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91951A" w14:textId="77777777" w:rsidR="00002990" w:rsidRPr="003072C6" w:rsidRDefault="00913D72" w:rsidP="00A55989">
      <w:pPr>
        <w:pStyle w:val="DHHSbodynospace"/>
      </w:pPr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55165" behindDoc="1" locked="1" layoutInCell="0" allowOverlap="1" wp14:anchorId="62CCEEE5" wp14:editId="6AF5BA94">
            <wp:simplePos x="0" y="0"/>
            <wp:positionH relativeFrom="page">
              <wp:posOffset>-76835</wp:posOffset>
            </wp:positionH>
            <wp:positionV relativeFrom="page">
              <wp:posOffset>3771265</wp:posOffset>
            </wp:positionV>
            <wp:extent cx="7806690" cy="5204460"/>
            <wp:effectExtent l="0" t="0" r="3810" b="0"/>
            <wp:wrapNone/>
            <wp:docPr id="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69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0F2">
        <w:rPr>
          <w:noProof/>
          <w:lang w:eastAsia="en-AU"/>
        </w:rPr>
        <w:drawing>
          <wp:anchor distT="0" distB="0" distL="114300" distR="114300" simplePos="0" relativeHeight="251658240" behindDoc="1" locked="1" layoutInCell="0" allowOverlap="1" wp14:anchorId="7003B57A" wp14:editId="5955F0F2">
            <wp:simplePos x="0" y="0"/>
            <wp:positionH relativeFrom="page">
              <wp:posOffset>1270</wp:posOffset>
            </wp:positionH>
            <wp:positionV relativeFrom="page">
              <wp:posOffset>8641715</wp:posOffset>
            </wp:positionV>
            <wp:extent cx="7560945" cy="2054860"/>
            <wp:effectExtent l="0" t="0" r="1905" b="2540"/>
            <wp:wrapNone/>
            <wp:docPr id="2" name="Picture 2" descr="Victoria State Government - Victorian Health and Human Services Building Author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HSBA Health report cover background botto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CC6">
        <w:rPr>
          <w:noProof/>
          <w:lang w:eastAsia="en-AU"/>
        </w:rPr>
        <w:drawing>
          <wp:anchor distT="0" distB="0" distL="114300" distR="114300" simplePos="0" relativeHeight="251656190" behindDoc="1" locked="1" layoutInCell="0" allowOverlap="1" wp14:anchorId="510955D8" wp14:editId="6E2F28D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4199255"/>
            <wp:effectExtent l="0" t="0" r="0" b="0"/>
            <wp:wrapNone/>
            <wp:docPr id="100" name="Picture 99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Victoria State Government Department of Health and Human Servic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7258" w:type="dxa"/>
        <w:tblInd w:w="1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8"/>
      </w:tblGrid>
      <w:tr w:rsidR="001817CD" w:rsidRPr="003072C6" w14:paraId="3B0B277A" w14:textId="77777777" w:rsidTr="00126787">
        <w:trPr>
          <w:trHeight w:val="2851"/>
        </w:trPr>
        <w:tc>
          <w:tcPr>
            <w:tcW w:w="7258" w:type="dxa"/>
            <w:shd w:val="clear" w:color="auto" w:fill="auto"/>
            <w:vAlign w:val="center"/>
          </w:tcPr>
          <w:p w14:paraId="6511E71A" w14:textId="77777777" w:rsidR="00C416E1" w:rsidRPr="00121484" w:rsidRDefault="005D3ADC" w:rsidP="00871F0C">
            <w:pPr>
              <w:pStyle w:val="DHHSreportmaintitlewhite"/>
              <w:rPr>
                <w:sz w:val="52"/>
                <w:szCs w:val="52"/>
              </w:rPr>
            </w:pPr>
            <w:r w:rsidRPr="00121484">
              <w:rPr>
                <w:sz w:val="52"/>
                <w:szCs w:val="52"/>
              </w:rPr>
              <w:t>advice</w:t>
            </w:r>
            <w:r w:rsidR="00121484">
              <w:rPr>
                <w:sz w:val="52"/>
                <w:szCs w:val="52"/>
              </w:rPr>
              <w:t xml:space="preserve"> </w:t>
            </w:r>
            <w:r w:rsidRPr="00121484">
              <w:rPr>
                <w:sz w:val="52"/>
                <w:szCs w:val="52"/>
              </w:rPr>
              <w:t>on</w:t>
            </w:r>
            <w:r w:rsidR="00121484">
              <w:rPr>
                <w:sz w:val="52"/>
                <w:szCs w:val="52"/>
              </w:rPr>
              <w:t xml:space="preserve"> </w:t>
            </w:r>
            <w:r w:rsidRPr="00121484">
              <w:rPr>
                <w:sz w:val="52"/>
                <w:szCs w:val="52"/>
              </w:rPr>
              <w:t>s</w:t>
            </w:r>
            <w:r w:rsidR="00121484" w:rsidRPr="00121484">
              <w:rPr>
                <w:sz w:val="52"/>
                <w:szCs w:val="52"/>
              </w:rPr>
              <w:t>e</w:t>
            </w:r>
            <w:r w:rsidRPr="00121484">
              <w:rPr>
                <w:sz w:val="52"/>
                <w:szCs w:val="52"/>
              </w:rPr>
              <w:t>lection</w:t>
            </w:r>
            <w:r w:rsidR="00121484">
              <w:rPr>
                <w:sz w:val="52"/>
                <w:szCs w:val="52"/>
              </w:rPr>
              <w:t xml:space="preserve"> </w:t>
            </w:r>
            <w:r w:rsidRPr="00121484">
              <w:rPr>
                <w:sz w:val="52"/>
                <w:szCs w:val="52"/>
              </w:rPr>
              <w:t>of</w:t>
            </w:r>
            <w:r w:rsidR="00121484">
              <w:rPr>
                <w:sz w:val="52"/>
                <w:szCs w:val="52"/>
              </w:rPr>
              <w:t xml:space="preserve"> </w:t>
            </w:r>
            <w:r w:rsidRPr="00121484">
              <w:rPr>
                <w:sz w:val="52"/>
                <w:szCs w:val="52"/>
              </w:rPr>
              <w:t>revolving</w:t>
            </w:r>
            <w:r w:rsidR="00121484">
              <w:rPr>
                <w:sz w:val="52"/>
                <w:szCs w:val="52"/>
              </w:rPr>
              <w:t xml:space="preserve"> </w:t>
            </w:r>
            <w:r w:rsidRPr="00121484">
              <w:rPr>
                <w:sz w:val="52"/>
                <w:szCs w:val="52"/>
              </w:rPr>
              <w:t>doors</w:t>
            </w:r>
            <w:r w:rsidR="00121484">
              <w:rPr>
                <w:sz w:val="52"/>
                <w:szCs w:val="52"/>
              </w:rPr>
              <w:t xml:space="preserve"> </w:t>
            </w:r>
            <w:r w:rsidRPr="00121484">
              <w:rPr>
                <w:sz w:val="52"/>
                <w:szCs w:val="52"/>
              </w:rPr>
              <w:t>for</w:t>
            </w:r>
            <w:r w:rsidR="00121484">
              <w:rPr>
                <w:sz w:val="52"/>
                <w:szCs w:val="52"/>
              </w:rPr>
              <w:t xml:space="preserve"> </w:t>
            </w:r>
            <w:r w:rsidRPr="00121484">
              <w:rPr>
                <w:sz w:val="52"/>
                <w:szCs w:val="52"/>
              </w:rPr>
              <w:t>health</w:t>
            </w:r>
            <w:r w:rsidR="00121484">
              <w:rPr>
                <w:sz w:val="52"/>
                <w:szCs w:val="52"/>
              </w:rPr>
              <w:t xml:space="preserve"> </w:t>
            </w:r>
            <w:r w:rsidRPr="00121484">
              <w:rPr>
                <w:sz w:val="52"/>
                <w:szCs w:val="52"/>
              </w:rPr>
              <w:t>care</w:t>
            </w:r>
            <w:r w:rsidR="00121484">
              <w:rPr>
                <w:sz w:val="52"/>
                <w:szCs w:val="52"/>
              </w:rPr>
              <w:t xml:space="preserve"> </w:t>
            </w:r>
            <w:r w:rsidRPr="00121484">
              <w:rPr>
                <w:sz w:val="52"/>
                <w:szCs w:val="52"/>
              </w:rPr>
              <w:t>facilities</w:t>
            </w:r>
          </w:p>
          <w:p w14:paraId="7ADBB66B" w14:textId="77777777" w:rsidR="00444D82" w:rsidRDefault="005D3ADC" w:rsidP="00D84C4D">
            <w:pPr>
              <w:pStyle w:val="DHHSreportsubtitlewhite"/>
            </w:pPr>
            <w:r>
              <w:t>Health</w:t>
            </w:r>
            <w:r w:rsidR="00121484">
              <w:t xml:space="preserve"> </w:t>
            </w:r>
            <w:r>
              <w:t>Technical</w:t>
            </w:r>
            <w:r w:rsidR="00121484">
              <w:t xml:space="preserve"> </w:t>
            </w:r>
            <w:r>
              <w:t>Advice:</w:t>
            </w:r>
            <w:r w:rsidR="00121484">
              <w:t xml:space="preserve"> </w:t>
            </w:r>
            <w:r>
              <w:t>HTA-2020-006</w:t>
            </w:r>
          </w:p>
          <w:p w14:paraId="59F22F3D" w14:textId="77777777" w:rsidR="00121484" w:rsidRPr="00D84C4D" w:rsidRDefault="00121484" w:rsidP="00D84C4D">
            <w:pPr>
              <w:pStyle w:val="DHHSreportsubtitlewhite"/>
            </w:pPr>
            <w:r w:rsidRPr="00121484">
              <w:rPr>
                <w:sz w:val="28"/>
                <w:szCs w:val="28"/>
              </w:rPr>
              <w:t>OFFICIAL</w:t>
            </w:r>
          </w:p>
        </w:tc>
      </w:tr>
      <w:tr w:rsidR="003822A7" w:rsidRPr="003072C6" w14:paraId="4695FD13" w14:textId="77777777" w:rsidTr="00126787">
        <w:tc>
          <w:tcPr>
            <w:tcW w:w="7258" w:type="dxa"/>
            <w:shd w:val="clear" w:color="auto" w:fill="auto"/>
          </w:tcPr>
          <w:p w14:paraId="35F657E0" w14:textId="77777777" w:rsidR="003822A7" w:rsidRPr="003072C6" w:rsidRDefault="003822A7" w:rsidP="003822A7">
            <w:pPr>
              <w:pStyle w:val="DHHSbody"/>
            </w:pPr>
          </w:p>
        </w:tc>
      </w:tr>
    </w:tbl>
    <w:p w14:paraId="031A8D6F" w14:textId="77777777" w:rsidR="0069374A" w:rsidRPr="00B2614A" w:rsidRDefault="0069374A" w:rsidP="00B2614A">
      <w:pPr>
        <w:pStyle w:val="DHHSbody"/>
      </w:pPr>
    </w:p>
    <w:p w14:paraId="2CB09266" w14:textId="77777777" w:rsidR="00C51B1C" w:rsidRPr="00B2614A" w:rsidRDefault="00C51B1C" w:rsidP="00B2614A">
      <w:pPr>
        <w:pStyle w:val="DHHSbody"/>
        <w:sectPr w:rsidR="00C51B1C" w:rsidRPr="00B2614A" w:rsidSect="00050C2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oddPage"/>
          <w:pgSz w:w="11906" w:h="16838"/>
          <w:pgMar w:top="3175" w:right="1304" w:bottom="1134" w:left="1928" w:header="454" w:footer="567" w:gutter="0"/>
          <w:cols w:space="720"/>
          <w:docGrid w:linePitch="360"/>
        </w:sectPr>
      </w:pPr>
    </w:p>
    <w:tbl>
      <w:tblPr>
        <w:tblStyle w:val="TableGrid"/>
        <w:tblW w:w="93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9385"/>
      </w:tblGrid>
      <w:tr w:rsidR="00A536BA" w14:paraId="15E8AFA3" w14:textId="77777777" w:rsidTr="00A536BA">
        <w:tc>
          <w:tcPr>
            <w:tcW w:w="9385" w:type="dxa"/>
          </w:tcPr>
          <w:p w14:paraId="0CED19F1" w14:textId="77777777" w:rsidR="00A536BA" w:rsidRDefault="00A536BA" w:rsidP="00A536BA">
            <w:pPr>
              <w:pStyle w:val="DHHSbody"/>
            </w:pPr>
            <w:r>
              <w:lastRenderedPageBreak/>
              <w:t xml:space="preserve">This document has been prepared as a guide and for information purposes only. </w:t>
            </w:r>
          </w:p>
          <w:p w14:paraId="7F08F695" w14:textId="77777777" w:rsidR="00A536BA" w:rsidRPr="00A536BA" w:rsidRDefault="00A536BA" w:rsidP="00A536BA">
            <w:pPr>
              <w:pStyle w:val="DHHSbody"/>
            </w:pPr>
            <w:r>
              <w:t>No legal obligation for any loss, damage or expense is incurred by any person relying on the information provided.</w:t>
            </w:r>
          </w:p>
        </w:tc>
      </w:tr>
      <w:tr w:rsidR="00A536BA" w14:paraId="2BC4E86F" w14:textId="77777777" w:rsidTr="00A536BA">
        <w:trPr>
          <w:trHeight w:val="12359"/>
        </w:trPr>
        <w:tc>
          <w:tcPr>
            <w:tcW w:w="9385" w:type="dxa"/>
            <w:vAlign w:val="bottom"/>
          </w:tcPr>
          <w:p w14:paraId="1AA6BD49" w14:textId="77777777" w:rsidR="00A536BA" w:rsidRPr="00A536BA" w:rsidRDefault="00A536BA" w:rsidP="00A536BA">
            <w:pPr>
              <w:pStyle w:val="DHHSbody"/>
              <w:rPr>
                <w:sz w:val="22"/>
                <w:szCs w:val="22"/>
              </w:rPr>
            </w:pPr>
            <w:r w:rsidRPr="00A536BA">
              <w:rPr>
                <w:sz w:val="22"/>
                <w:szCs w:val="22"/>
              </w:rPr>
              <w:t xml:space="preserve">To receive this publication in an accessible format, email the </w:t>
            </w:r>
            <w:hyperlink r:id="rId17" w:history="1">
              <w:r w:rsidRPr="00A536BA">
                <w:rPr>
                  <w:rStyle w:val="Hyperlink"/>
                  <w:sz w:val="22"/>
                  <w:szCs w:val="22"/>
                </w:rPr>
                <w:t>Victorian Health and Human Services Building Authority</w:t>
              </w:r>
            </w:hyperlink>
            <w:r w:rsidRPr="00A536BA">
              <w:rPr>
                <w:sz w:val="22"/>
                <w:szCs w:val="22"/>
              </w:rPr>
              <w:t xml:space="preserve"> &lt;vhhsba@dhhs.vic.gov.au&gt; </w:t>
            </w:r>
          </w:p>
          <w:p w14:paraId="09B84E6C" w14:textId="77777777" w:rsidR="00A536BA" w:rsidRDefault="00A536BA" w:rsidP="00A536BA">
            <w:pPr>
              <w:pStyle w:val="DHHSbody"/>
            </w:pPr>
            <w:r>
              <w:t>Authorised and published by the Victorian Government, 1 Treasury Place, Melbourne.</w:t>
            </w:r>
          </w:p>
          <w:p w14:paraId="7EA541D9" w14:textId="77777777" w:rsidR="00A536BA" w:rsidRDefault="00A536BA" w:rsidP="00A536BA">
            <w:pPr>
              <w:pStyle w:val="DHHSbody"/>
            </w:pPr>
            <w:r>
              <w:t>© State of Victoria, Australia, Victorian Health and Human Services Building Authority, November 2020.</w:t>
            </w:r>
          </w:p>
          <w:p w14:paraId="24DC2003" w14:textId="77777777" w:rsidR="00A536BA" w:rsidRPr="00A536BA" w:rsidRDefault="00A536BA" w:rsidP="00A536BA">
            <w:pPr>
              <w:pStyle w:val="DHHSbody"/>
              <w:rPr>
                <w:rFonts w:cs="Arial"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 xml:space="preserve">ISBN </w:t>
            </w:r>
            <w:r>
              <w:rPr>
                <w:rFonts w:cs="Arial"/>
                <w:color w:val="000000"/>
              </w:rPr>
              <w:t>978-1-76096-234-0</w:t>
            </w:r>
            <w:r>
              <w:rPr>
                <w:rFonts w:cs="Arial"/>
                <w:b/>
                <w:bCs/>
                <w:color w:val="000000"/>
              </w:rPr>
              <w:t xml:space="preserve"> (pdf/online/MS word)</w:t>
            </w:r>
            <w:r>
              <w:rPr>
                <w:szCs w:val="19"/>
              </w:rPr>
              <w:t xml:space="preserve">Available on the Resources page of the </w:t>
            </w:r>
            <w:hyperlink r:id="rId18" w:history="1">
              <w:r>
                <w:rPr>
                  <w:rStyle w:val="Hyperlink"/>
                  <w:szCs w:val="19"/>
                </w:rPr>
                <w:t>Victorian Health and Human Services Building Authority website</w:t>
              </w:r>
            </w:hyperlink>
            <w:r>
              <w:rPr>
                <w:szCs w:val="19"/>
              </w:rPr>
              <w:t xml:space="preserve"> &lt;</w:t>
            </w:r>
            <w:r>
              <w:t>https://www.vhhsba.vic.gov.au/resources/technical-guidelines&gt;</w:t>
            </w:r>
          </w:p>
        </w:tc>
      </w:tr>
    </w:tbl>
    <w:p w14:paraId="3C15BFE5" w14:textId="77777777" w:rsidR="005D3ADC" w:rsidRPr="005D3ADC" w:rsidRDefault="005D3ADC" w:rsidP="002A20A6">
      <w:pPr>
        <w:pStyle w:val="DHHSbody"/>
      </w:pPr>
      <w:r w:rsidRPr="005D3ADC">
        <w:br w:type="page"/>
      </w:r>
    </w:p>
    <w:p w14:paraId="296F784E" w14:textId="77777777" w:rsidR="00AC0C3B" w:rsidRPr="00711B0C" w:rsidRDefault="00AC0C3B" w:rsidP="00711B0C">
      <w:pPr>
        <w:pStyle w:val="DHHSTOCheadingreport"/>
      </w:pPr>
      <w:r w:rsidRPr="00711B0C">
        <w:lastRenderedPageBreak/>
        <w:t>Contents</w:t>
      </w:r>
    </w:p>
    <w:p w14:paraId="34670015" w14:textId="4DFEB30A" w:rsidR="00A505E3" w:rsidRDefault="00E15DA9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r w:rsidRPr="003072C6">
        <w:rPr>
          <w:noProof w:val="0"/>
        </w:rPr>
        <w:fldChar w:fldCharType="begin"/>
      </w:r>
      <w:r w:rsidRPr="003072C6">
        <w:rPr>
          <w:noProof w:val="0"/>
        </w:rPr>
        <w:instrText xml:space="preserve"> TOC \h \z \t "Heading 1,1,Heading 2,2" </w:instrText>
      </w:r>
      <w:r w:rsidRPr="003072C6">
        <w:rPr>
          <w:noProof w:val="0"/>
        </w:rPr>
        <w:fldChar w:fldCharType="separate"/>
      </w:r>
      <w:hyperlink w:anchor="_Toc57637197" w:history="1">
        <w:r w:rsidR="00A505E3" w:rsidRPr="00252135">
          <w:rPr>
            <w:rStyle w:val="Hyperlink"/>
          </w:rPr>
          <w:t>Preface</w:t>
        </w:r>
        <w:r w:rsidR="00A505E3">
          <w:rPr>
            <w:webHidden/>
          </w:rPr>
          <w:tab/>
        </w:r>
        <w:r w:rsidR="00A505E3">
          <w:rPr>
            <w:webHidden/>
          </w:rPr>
          <w:fldChar w:fldCharType="begin"/>
        </w:r>
        <w:r w:rsidR="00A505E3">
          <w:rPr>
            <w:webHidden/>
          </w:rPr>
          <w:instrText xml:space="preserve"> PAGEREF _Toc57637197 \h </w:instrText>
        </w:r>
        <w:r w:rsidR="00A505E3">
          <w:rPr>
            <w:webHidden/>
          </w:rPr>
        </w:r>
        <w:r w:rsidR="00A505E3">
          <w:rPr>
            <w:webHidden/>
          </w:rPr>
          <w:fldChar w:fldCharType="separate"/>
        </w:r>
        <w:r w:rsidR="00273656">
          <w:rPr>
            <w:webHidden/>
          </w:rPr>
          <w:t>4</w:t>
        </w:r>
        <w:r w:rsidR="00A505E3">
          <w:rPr>
            <w:webHidden/>
          </w:rPr>
          <w:fldChar w:fldCharType="end"/>
        </w:r>
      </w:hyperlink>
    </w:p>
    <w:p w14:paraId="6E7B04DC" w14:textId="12EF72A4" w:rsidR="00A505E3" w:rsidRDefault="00273656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7637198" w:history="1">
        <w:r w:rsidR="00A505E3" w:rsidRPr="00252135">
          <w:rPr>
            <w:rStyle w:val="Hyperlink"/>
          </w:rPr>
          <w:t>Introduction</w:t>
        </w:r>
        <w:r w:rsidR="00A505E3">
          <w:rPr>
            <w:webHidden/>
          </w:rPr>
          <w:tab/>
        </w:r>
        <w:r w:rsidR="00A505E3">
          <w:rPr>
            <w:webHidden/>
          </w:rPr>
          <w:fldChar w:fldCharType="begin"/>
        </w:r>
        <w:r w:rsidR="00A505E3">
          <w:rPr>
            <w:webHidden/>
          </w:rPr>
          <w:instrText xml:space="preserve"> PAGEREF _Toc57637198 \h </w:instrText>
        </w:r>
        <w:r w:rsidR="00A505E3">
          <w:rPr>
            <w:webHidden/>
          </w:rPr>
        </w:r>
        <w:r w:rsidR="00A505E3">
          <w:rPr>
            <w:webHidden/>
          </w:rPr>
          <w:fldChar w:fldCharType="separate"/>
        </w:r>
        <w:r>
          <w:rPr>
            <w:webHidden/>
          </w:rPr>
          <w:t>4</w:t>
        </w:r>
        <w:r w:rsidR="00A505E3">
          <w:rPr>
            <w:webHidden/>
          </w:rPr>
          <w:fldChar w:fldCharType="end"/>
        </w:r>
      </w:hyperlink>
    </w:p>
    <w:p w14:paraId="007666F5" w14:textId="34C3E6F2" w:rsidR="00A505E3" w:rsidRDefault="00273656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7637199" w:history="1">
        <w:r w:rsidR="00A505E3" w:rsidRPr="00252135">
          <w:rPr>
            <w:rStyle w:val="Hyperlink"/>
          </w:rPr>
          <w:t>Recommended ways to control risk</w:t>
        </w:r>
        <w:r w:rsidR="00A505E3">
          <w:rPr>
            <w:webHidden/>
          </w:rPr>
          <w:tab/>
        </w:r>
        <w:r w:rsidR="00A505E3">
          <w:rPr>
            <w:webHidden/>
          </w:rPr>
          <w:fldChar w:fldCharType="begin"/>
        </w:r>
        <w:r w:rsidR="00A505E3">
          <w:rPr>
            <w:webHidden/>
          </w:rPr>
          <w:instrText xml:space="preserve"> PAGEREF _Toc57637199 \h </w:instrText>
        </w:r>
        <w:r w:rsidR="00A505E3">
          <w:rPr>
            <w:webHidden/>
          </w:rPr>
        </w:r>
        <w:r w:rsidR="00A505E3">
          <w:rPr>
            <w:webHidden/>
          </w:rPr>
          <w:fldChar w:fldCharType="separate"/>
        </w:r>
        <w:r>
          <w:rPr>
            <w:webHidden/>
          </w:rPr>
          <w:t>4</w:t>
        </w:r>
        <w:r w:rsidR="00A505E3">
          <w:rPr>
            <w:webHidden/>
          </w:rPr>
          <w:fldChar w:fldCharType="end"/>
        </w:r>
      </w:hyperlink>
    </w:p>
    <w:p w14:paraId="5958825E" w14:textId="6F0F5B3B" w:rsidR="00A505E3" w:rsidRDefault="00273656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7637200" w:history="1">
        <w:r w:rsidR="00A505E3" w:rsidRPr="00252135">
          <w:rPr>
            <w:rStyle w:val="Hyperlink"/>
          </w:rPr>
          <w:t>References</w:t>
        </w:r>
        <w:r w:rsidR="00A505E3">
          <w:rPr>
            <w:webHidden/>
          </w:rPr>
          <w:tab/>
        </w:r>
        <w:r w:rsidR="00A505E3">
          <w:rPr>
            <w:webHidden/>
          </w:rPr>
          <w:fldChar w:fldCharType="begin"/>
        </w:r>
        <w:r w:rsidR="00A505E3">
          <w:rPr>
            <w:webHidden/>
          </w:rPr>
          <w:instrText xml:space="preserve"> PAGEREF _Toc57637200 \h </w:instrText>
        </w:r>
        <w:r w:rsidR="00A505E3">
          <w:rPr>
            <w:webHidden/>
          </w:rPr>
        </w:r>
        <w:r w:rsidR="00A505E3">
          <w:rPr>
            <w:webHidden/>
          </w:rPr>
          <w:fldChar w:fldCharType="separate"/>
        </w:r>
        <w:r>
          <w:rPr>
            <w:webHidden/>
          </w:rPr>
          <w:t>6</w:t>
        </w:r>
        <w:r w:rsidR="00A505E3">
          <w:rPr>
            <w:webHidden/>
          </w:rPr>
          <w:fldChar w:fldCharType="end"/>
        </w:r>
      </w:hyperlink>
    </w:p>
    <w:p w14:paraId="338E4749" w14:textId="77777777" w:rsidR="003E2E12" w:rsidRPr="003072C6" w:rsidRDefault="00E15DA9" w:rsidP="00213772">
      <w:pPr>
        <w:pStyle w:val="TOC2"/>
        <w:rPr>
          <w:noProof w:val="0"/>
        </w:rPr>
      </w:pPr>
      <w:r w:rsidRPr="003072C6">
        <w:rPr>
          <w:noProof w:val="0"/>
        </w:rPr>
        <w:fldChar w:fldCharType="end"/>
      </w:r>
    </w:p>
    <w:p w14:paraId="7451997A" w14:textId="77777777" w:rsidR="00F00934" w:rsidRDefault="00F00934" w:rsidP="00256E7C">
      <w:pPr>
        <w:pStyle w:val="DHHSbody"/>
        <w:sectPr w:rsidR="00F00934" w:rsidSect="00BA5E47">
          <w:headerReference w:type="even" r:id="rId19"/>
          <w:headerReference w:type="default" r:id="rId20"/>
          <w:footerReference w:type="even" r:id="rId21"/>
          <w:footerReference w:type="default" r:id="rId22"/>
          <w:footerReference w:type="first" r:id="rId23"/>
          <w:pgSz w:w="11906" w:h="16838"/>
          <w:pgMar w:top="1701" w:right="1304" w:bottom="1134" w:left="1304" w:header="454" w:footer="510" w:gutter="0"/>
          <w:cols w:space="720"/>
          <w:docGrid w:linePitch="360"/>
        </w:sectPr>
      </w:pPr>
    </w:p>
    <w:p w14:paraId="7979D4FA" w14:textId="77777777" w:rsidR="00AC0C3B" w:rsidRPr="00256E7C" w:rsidRDefault="003E2E12" w:rsidP="00256E7C">
      <w:pPr>
        <w:pStyle w:val="DHHSbody"/>
      </w:pPr>
      <w:r w:rsidRPr="00256E7C">
        <w:br w:type="page"/>
      </w:r>
    </w:p>
    <w:p w14:paraId="51EC7E2B" w14:textId="77777777" w:rsidR="00E30414" w:rsidRPr="00AB50C1" w:rsidRDefault="005D3ADC" w:rsidP="00711B0C">
      <w:pPr>
        <w:pStyle w:val="Heading1"/>
        <w:spacing w:before="0"/>
      </w:pPr>
      <w:bookmarkStart w:id="1" w:name="_Toc57637197"/>
      <w:r>
        <w:lastRenderedPageBreak/>
        <w:t>Preface</w:t>
      </w:r>
      <w:bookmarkEnd w:id="1"/>
    </w:p>
    <w:p w14:paraId="78B1217E" w14:textId="77777777" w:rsidR="005D3ADC" w:rsidRPr="006873CE" w:rsidRDefault="005D3ADC" w:rsidP="006873CE">
      <w:pPr>
        <w:pStyle w:val="DHHSbody"/>
      </w:pPr>
      <w:r w:rsidRPr="006873CE">
        <w:t>Automatic</w:t>
      </w:r>
      <w:r w:rsidR="00121484">
        <w:t xml:space="preserve"> </w:t>
      </w:r>
      <w:r w:rsidRPr="006873CE">
        <w:t>revolving</w:t>
      </w:r>
      <w:r w:rsidR="00121484">
        <w:t xml:space="preserve"> </w:t>
      </w:r>
      <w:r w:rsidRPr="006873CE">
        <w:t>or</w:t>
      </w:r>
      <w:r w:rsidR="00121484">
        <w:t xml:space="preserve"> </w:t>
      </w:r>
      <w:r w:rsidRPr="006873CE">
        <w:t>rotating</w:t>
      </w:r>
      <w:r w:rsidR="00121484">
        <w:t xml:space="preserve"> </w:t>
      </w:r>
      <w:r w:rsidRPr="006873CE">
        <w:t>doors</w:t>
      </w:r>
      <w:r w:rsidR="00121484">
        <w:t xml:space="preserve"> </w:t>
      </w:r>
      <w:r w:rsidRPr="006873CE">
        <w:t>can</w:t>
      </w:r>
      <w:r w:rsidR="00121484">
        <w:t xml:space="preserve"> </w:t>
      </w:r>
      <w:r w:rsidRPr="006873CE">
        <w:t>be</w:t>
      </w:r>
      <w:r w:rsidR="00121484">
        <w:t xml:space="preserve"> </w:t>
      </w:r>
      <w:r w:rsidRPr="006873CE">
        <w:t>found</w:t>
      </w:r>
      <w:r w:rsidR="00121484">
        <w:t xml:space="preserve"> </w:t>
      </w:r>
      <w:r w:rsidRPr="006873CE">
        <w:t>in</w:t>
      </w:r>
      <w:r w:rsidR="00121484">
        <w:t xml:space="preserve"> </w:t>
      </w:r>
      <w:r w:rsidRPr="006873CE">
        <w:t>a</w:t>
      </w:r>
      <w:r w:rsidR="00121484">
        <w:t xml:space="preserve"> </w:t>
      </w:r>
      <w:r w:rsidRPr="006873CE">
        <w:t>variety</w:t>
      </w:r>
      <w:r w:rsidR="00121484">
        <w:t xml:space="preserve"> </w:t>
      </w:r>
      <w:r w:rsidRPr="006873CE">
        <w:t>of</w:t>
      </w:r>
      <w:r w:rsidR="00121484">
        <w:t xml:space="preserve"> </w:t>
      </w:r>
      <w:r w:rsidRPr="006873CE">
        <w:t>locations</w:t>
      </w:r>
      <w:r w:rsidR="00121484">
        <w:t xml:space="preserve"> </w:t>
      </w:r>
      <w:r w:rsidRPr="006873CE">
        <w:t>including</w:t>
      </w:r>
      <w:r w:rsidR="00121484">
        <w:t xml:space="preserve"> </w:t>
      </w:r>
      <w:r w:rsidRPr="006873CE">
        <w:t>many</w:t>
      </w:r>
      <w:r w:rsidR="00121484">
        <w:t xml:space="preserve"> </w:t>
      </w:r>
      <w:r w:rsidRPr="006873CE">
        <w:t>commercial</w:t>
      </w:r>
      <w:r w:rsidR="00121484">
        <w:t xml:space="preserve"> </w:t>
      </w:r>
      <w:r w:rsidRPr="006873CE">
        <w:t>and</w:t>
      </w:r>
      <w:r w:rsidR="00121484">
        <w:t xml:space="preserve"> </w:t>
      </w:r>
      <w:r w:rsidRPr="006873CE">
        <w:t>health</w:t>
      </w:r>
      <w:r w:rsidR="00121484">
        <w:t xml:space="preserve"> </w:t>
      </w:r>
      <w:r w:rsidRPr="006873CE">
        <w:t>care</w:t>
      </w:r>
      <w:r w:rsidR="00121484">
        <w:t xml:space="preserve"> </w:t>
      </w:r>
      <w:r w:rsidRPr="006873CE">
        <w:t>facilities.</w:t>
      </w:r>
      <w:r w:rsidR="00121484">
        <w:t xml:space="preserve"> </w:t>
      </w:r>
      <w:r w:rsidRPr="006873CE">
        <w:t>People</w:t>
      </w:r>
      <w:r w:rsidR="00121484">
        <w:t xml:space="preserve"> </w:t>
      </w:r>
      <w:r w:rsidRPr="006873CE">
        <w:t>entering</w:t>
      </w:r>
      <w:r w:rsidR="00121484">
        <w:t xml:space="preserve"> </w:t>
      </w:r>
      <w:r w:rsidRPr="006873CE">
        <w:t>and</w:t>
      </w:r>
      <w:r w:rsidR="00121484">
        <w:t xml:space="preserve"> </w:t>
      </w:r>
      <w:r w:rsidRPr="006873CE">
        <w:t>exiting</w:t>
      </w:r>
      <w:r w:rsidR="00121484">
        <w:t xml:space="preserve"> </w:t>
      </w:r>
      <w:r w:rsidRPr="006873CE">
        <w:t>buildings</w:t>
      </w:r>
      <w:r w:rsidR="00121484">
        <w:t xml:space="preserve"> </w:t>
      </w:r>
      <w:r w:rsidRPr="006873CE">
        <w:t>through</w:t>
      </w:r>
      <w:r w:rsidR="00121484">
        <w:t xml:space="preserve"> </w:t>
      </w:r>
      <w:r w:rsidRPr="006873CE">
        <w:t>revolving</w:t>
      </w:r>
      <w:r w:rsidR="00121484">
        <w:t xml:space="preserve"> </w:t>
      </w:r>
      <w:r w:rsidRPr="006873CE">
        <w:t>doors</w:t>
      </w:r>
      <w:r w:rsidR="00121484">
        <w:t xml:space="preserve"> </w:t>
      </w:r>
      <w:r w:rsidRPr="006873CE">
        <w:t>can</w:t>
      </w:r>
      <w:r w:rsidR="00121484">
        <w:t xml:space="preserve"> </w:t>
      </w:r>
      <w:r w:rsidRPr="006873CE">
        <w:t>be</w:t>
      </w:r>
      <w:r w:rsidR="00121484">
        <w:t xml:space="preserve"> </w:t>
      </w:r>
      <w:r w:rsidRPr="006873CE">
        <w:t>at</w:t>
      </w:r>
      <w:r w:rsidR="00121484">
        <w:t xml:space="preserve"> </w:t>
      </w:r>
      <w:r w:rsidRPr="006873CE">
        <w:t>risk</w:t>
      </w:r>
      <w:r w:rsidR="00121484">
        <w:t xml:space="preserve"> </w:t>
      </w:r>
      <w:r w:rsidRPr="006873CE">
        <w:t>of</w:t>
      </w:r>
      <w:r w:rsidR="00121484">
        <w:t xml:space="preserve"> </w:t>
      </w:r>
      <w:r w:rsidRPr="006873CE">
        <w:t>being</w:t>
      </w:r>
      <w:r w:rsidR="00121484">
        <w:t xml:space="preserve"> </w:t>
      </w:r>
      <w:r w:rsidRPr="006873CE">
        <w:t>struck,</w:t>
      </w:r>
      <w:r w:rsidR="00121484">
        <w:t xml:space="preserve"> </w:t>
      </w:r>
      <w:r w:rsidRPr="006873CE">
        <w:t>trapped,</w:t>
      </w:r>
      <w:r w:rsidR="00121484">
        <w:t xml:space="preserve"> </w:t>
      </w:r>
      <w:r w:rsidRPr="006873CE">
        <w:t>or</w:t>
      </w:r>
      <w:r w:rsidR="00121484">
        <w:t xml:space="preserve"> </w:t>
      </w:r>
      <w:r w:rsidRPr="006873CE">
        <w:t>injured.</w:t>
      </w:r>
    </w:p>
    <w:p w14:paraId="3E5ED1DD" w14:textId="77777777" w:rsidR="005D3ADC" w:rsidRPr="006873CE" w:rsidRDefault="005D3ADC" w:rsidP="006873CE">
      <w:pPr>
        <w:pStyle w:val="DHHSbody"/>
      </w:pPr>
      <w:r w:rsidRPr="006873CE">
        <w:t>Revolving</w:t>
      </w:r>
      <w:r w:rsidR="00121484">
        <w:t xml:space="preserve"> </w:t>
      </w:r>
      <w:r w:rsidRPr="006873CE">
        <w:t>doors</w:t>
      </w:r>
      <w:r w:rsidR="00121484">
        <w:t xml:space="preserve"> </w:t>
      </w:r>
      <w:r w:rsidRPr="006873CE">
        <w:t>pose</w:t>
      </w:r>
      <w:r w:rsidR="00121484">
        <w:t xml:space="preserve"> </w:t>
      </w:r>
      <w:r w:rsidRPr="006873CE">
        <w:t>a</w:t>
      </w:r>
      <w:r w:rsidR="00121484">
        <w:t xml:space="preserve"> </w:t>
      </w:r>
      <w:r w:rsidRPr="006873CE">
        <w:t>particular</w:t>
      </w:r>
      <w:r w:rsidR="00121484">
        <w:t xml:space="preserve"> </w:t>
      </w:r>
      <w:r w:rsidRPr="006873CE">
        <w:t>hazard</w:t>
      </w:r>
      <w:r w:rsidR="00121484">
        <w:t xml:space="preserve"> </w:t>
      </w:r>
      <w:r w:rsidRPr="006873CE">
        <w:t>to</w:t>
      </w:r>
      <w:r w:rsidR="00121484">
        <w:t xml:space="preserve"> </w:t>
      </w:r>
      <w:r w:rsidRPr="006873CE">
        <w:t>users</w:t>
      </w:r>
      <w:r w:rsidR="00121484">
        <w:t xml:space="preserve"> </w:t>
      </w:r>
      <w:r w:rsidRPr="006873CE">
        <w:t>who</w:t>
      </w:r>
      <w:r w:rsidR="00121484">
        <w:t xml:space="preserve"> </w:t>
      </w:r>
      <w:r w:rsidRPr="006873CE">
        <w:t>have</w:t>
      </w:r>
      <w:r w:rsidR="00121484">
        <w:t xml:space="preserve"> </w:t>
      </w:r>
      <w:r w:rsidRPr="006873CE">
        <w:t>mobility</w:t>
      </w:r>
      <w:r w:rsidR="00121484">
        <w:t xml:space="preserve"> </w:t>
      </w:r>
      <w:r w:rsidRPr="006873CE">
        <w:t>issues.</w:t>
      </w:r>
      <w:r w:rsidR="00121484">
        <w:t xml:space="preserve"> </w:t>
      </w:r>
      <w:r w:rsidRPr="006873CE">
        <w:t>A</w:t>
      </w:r>
      <w:r w:rsidR="00121484">
        <w:t xml:space="preserve"> </w:t>
      </w:r>
      <w:r w:rsidRPr="006873CE">
        <w:t>revolving</w:t>
      </w:r>
      <w:r w:rsidR="00121484">
        <w:t xml:space="preserve"> </w:t>
      </w:r>
      <w:r w:rsidRPr="006873CE">
        <w:t>door</w:t>
      </w:r>
      <w:r w:rsidR="00121484">
        <w:t xml:space="preserve"> </w:t>
      </w:r>
      <w:r w:rsidRPr="006873CE">
        <w:t>generally</w:t>
      </w:r>
      <w:r w:rsidR="00121484">
        <w:t xml:space="preserve"> </w:t>
      </w:r>
      <w:r w:rsidRPr="006873CE">
        <w:t>consists</w:t>
      </w:r>
      <w:r w:rsidR="00121484">
        <w:t xml:space="preserve"> </w:t>
      </w:r>
      <w:r w:rsidRPr="006873CE">
        <w:t>of</w:t>
      </w:r>
      <w:r w:rsidR="00121484">
        <w:t xml:space="preserve"> </w:t>
      </w:r>
      <w:r w:rsidRPr="006873CE">
        <w:t>two,</w:t>
      </w:r>
      <w:r w:rsidR="00121484">
        <w:t xml:space="preserve"> </w:t>
      </w:r>
      <w:r w:rsidRPr="006873CE">
        <w:t>three,</w:t>
      </w:r>
      <w:r w:rsidR="00121484">
        <w:t xml:space="preserve"> </w:t>
      </w:r>
      <w:r w:rsidRPr="006873CE">
        <w:t>or</w:t>
      </w:r>
      <w:r w:rsidR="00121484">
        <w:t xml:space="preserve"> </w:t>
      </w:r>
      <w:r w:rsidRPr="006873CE">
        <w:t>four</w:t>
      </w:r>
      <w:r w:rsidR="00121484">
        <w:t xml:space="preserve"> </w:t>
      </w:r>
      <w:r w:rsidRPr="006873CE">
        <w:t>doors</w:t>
      </w:r>
      <w:r w:rsidR="00121484">
        <w:t xml:space="preserve"> </w:t>
      </w:r>
      <w:r w:rsidRPr="006873CE">
        <w:t>(wings)</w:t>
      </w:r>
      <w:r w:rsidR="00121484">
        <w:t xml:space="preserve"> </w:t>
      </w:r>
      <w:r w:rsidRPr="006873CE">
        <w:t>that</w:t>
      </w:r>
      <w:r w:rsidR="00121484">
        <w:t xml:space="preserve"> </w:t>
      </w:r>
      <w:r w:rsidRPr="006873CE">
        <w:t>attach</w:t>
      </w:r>
      <w:r w:rsidR="00121484">
        <w:t xml:space="preserve"> </w:t>
      </w:r>
      <w:r w:rsidRPr="006873CE">
        <w:t>to</w:t>
      </w:r>
      <w:r w:rsidR="00121484">
        <w:t xml:space="preserve"> </w:t>
      </w:r>
      <w:r w:rsidRPr="006873CE">
        <w:t>a</w:t>
      </w:r>
      <w:r w:rsidR="00121484">
        <w:t xml:space="preserve"> </w:t>
      </w:r>
      <w:r w:rsidRPr="006873CE">
        <w:t>rotating</w:t>
      </w:r>
      <w:r w:rsidR="00121484">
        <w:t xml:space="preserve"> </w:t>
      </w:r>
      <w:r w:rsidRPr="006873CE">
        <w:t>vertical</w:t>
      </w:r>
      <w:r w:rsidR="00121484">
        <w:t xml:space="preserve"> </w:t>
      </w:r>
      <w:r w:rsidRPr="006873CE">
        <w:t>central</w:t>
      </w:r>
      <w:r w:rsidR="00121484">
        <w:t xml:space="preserve"> </w:t>
      </w:r>
      <w:r w:rsidRPr="006873CE">
        <w:t>shaft.</w:t>
      </w:r>
      <w:r w:rsidR="00121484">
        <w:t xml:space="preserve"> </w:t>
      </w:r>
      <w:r w:rsidRPr="006873CE">
        <w:t>They</w:t>
      </w:r>
      <w:r w:rsidR="00121484">
        <w:t xml:space="preserve"> </w:t>
      </w:r>
      <w:r w:rsidRPr="006873CE">
        <w:t>are</w:t>
      </w:r>
      <w:r w:rsidR="00121484">
        <w:t xml:space="preserve"> </w:t>
      </w:r>
      <w:r w:rsidRPr="006873CE">
        <w:t>designed</w:t>
      </w:r>
      <w:r w:rsidR="00121484">
        <w:t xml:space="preserve"> </w:t>
      </w:r>
      <w:r w:rsidRPr="006873CE">
        <w:t>to</w:t>
      </w:r>
      <w:r w:rsidR="00121484">
        <w:t xml:space="preserve"> </w:t>
      </w:r>
      <w:r w:rsidRPr="006873CE">
        <w:t>create</w:t>
      </w:r>
      <w:r w:rsidR="00121484">
        <w:t xml:space="preserve"> </w:t>
      </w:r>
      <w:r w:rsidRPr="006873CE">
        <w:t>greater</w:t>
      </w:r>
      <w:r w:rsidR="00121484">
        <w:t xml:space="preserve"> </w:t>
      </w:r>
      <w:r w:rsidRPr="006873CE">
        <w:t>energy</w:t>
      </w:r>
      <w:r w:rsidR="00121484">
        <w:t xml:space="preserve"> </w:t>
      </w:r>
      <w:r w:rsidRPr="006873CE">
        <w:t>efficiencies</w:t>
      </w:r>
      <w:r w:rsidR="00121484">
        <w:t xml:space="preserve"> </w:t>
      </w:r>
      <w:r w:rsidRPr="006873CE">
        <w:t>in</w:t>
      </w:r>
      <w:r w:rsidR="00121484">
        <w:t xml:space="preserve"> </w:t>
      </w:r>
      <w:r w:rsidRPr="006873CE">
        <w:t>buildings</w:t>
      </w:r>
      <w:r w:rsidR="00121484">
        <w:t xml:space="preserve"> </w:t>
      </w:r>
      <w:r w:rsidRPr="006873CE">
        <w:t>while</w:t>
      </w:r>
      <w:r w:rsidR="00121484">
        <w:t xml:space="preserve"> </w:t>
      </w:r>
      <w:r w:rsidRPr="006873CE">
        <w:t>allowing</w:t>
      </w:r>
      <w:r w:rsidR="00121484">
        <w:t xml:space="preserve"> </w:t>
      </w:r>
      <w:r w:rsidRPr="006873CE">
        <w:t>large</w:t>
      </w:r>
      <w:r w:rsidR="00121484">
        <w:t xml:space="preserve"> </w:t>
      </w:r>
      <w:r w:rsidRPr="006873CE">
        <w:t>numbers</w:t>
      </w:r>
      <w:r w:rsidR="00121484">
        <w:t xml:space="preserve"> </w:t>
      </w:r>
      <w:r w:rsidRPr="006873CE">
        <w:t>of</w:t>
      </w:r>
      <w:r w:rsidR="00121484">
        <w:t xml:space="preserve"> </w:t>
      </w:r>
      <w:r w:rsidRPr="006873CE">
        <w:t>people</w:t>
      </w:r>
      <w:r w:rsidR="00121484">
        <w:t xml:space="preserve"> </w:t>
      </w:r>
      <w:r w:rsidRPr="006873CE">
        <w:t>to</w:t>
      </w:r>
      <w:r w:rsidR="00121484">
        <w:t xml:space="preserve"> </w:t>
      </w:r>
      <w:r w:rsidRPr="006873CE">
        <w:t>pass</w:t>
      </w:r>
      <w:r w:rsidR="00121484">
        <w:t xml:space="preserve"> </w:t>
      </w:r>
      <w:r w:rsidRPr="006873CE">
        <w:t>through.</w:t>
      </w:r>
      <w:r w:rsidR="00121484">
        <w:t xml:space="preserve"> </w:t>
      </w:r>
    </w:p>
    <w:p w14:paraId="56A5E520" w14:textId="77777777" w:rsidR="005D3ADC" w:rsidRPr="006873CE" w:rsidRDefault="005D3ADC" w:rsidP="006873CE">
      <w:pPr>
        <w:pStyle w:val="DHHSbody"/>
      </w:pPr>
      <w:r w:rsidRPr="006873CE">
        <w:t>The</w:t>
      </w:r>
      <w:r w:rsidR="00121484">
        <w:t xml:space="preserve"> </w:t>
      </w:r>
      <w:r w:rsidRPr="006873CE">
        <w:t>purpose</w:t>
      </w:r>
      <w:r w:rsidR="00121484">
        <w:t xml:space="preserve"> </w:t>
      </w:r>
      <w:r w:rsidRPr="006873CE">
        <w:t>of</w:t>
      </w:r>
      <w:r w:rsidR="00121484">
        <w:t xml:space="preserve"> </w:t>
      </w:r>
      <w:r w:rsidRPr="006873CE">
        <w:t>this</w:t>
      </w:r>
      <w:r w:rsidR="00121484">
        <w:t xml:space="preserve"> </w:t>
      </w:r>
      <w:r w:rsidRPr="006873CE">
        <w:t>technical</w:t>
      </w:r>
      <w:r w:rsidR="00121484">
        <w:t xml:space="preserve"> </w:t>
      </w:r>
      <w:r w:rsidRPr="006873CE">
        <w:t>note</w:t>
      </w:r>
      <w:r w:rsidR="00121484">
        <w:t xml:space="preserve"> </w:t>
      </w:r>
      <w:r w:rsidRPr="006873CE">
        <w:t>is</w:t>
      </w:r>
      <w:r w:rsidR="00121484">
        <w:t xml:space="preserve"> </w:t>
      </w:r>
      <w:r w:rsidRPr="006873CE">
        <w:t>to</w:t>
      </w:r>
      <w:r w:rsidR="00121484">
        <w:t xml:space="preserve"> </w:t>
      </w:r>
      <w:r w:rsidRPr="006873CE">
        <w:t>provide</w:t>
      </w:r>
      <w:r w:rsidR="00121484">
        <w:t xml:space="preserve"> </w:t>
      </w:r>
      <w:r w:rsidRPr="006873CE">
        <w:t>guidance</w:t>
      </w:r>
      <w:r w:rsidR="00121484">
        <w:t xml:space="preserve"> </w:t>
      </w:r>
      <w:r w:rsidRPr="006873CE">
        <w:t>to</w:t>
      </w:r>
      <w:r w:rsidR="00121484">
        <w:t xml:space="preserve"> </w:t>
      </w:r>
      <w:r w:rsidRPr="006873CE">
        <w:t>health</w:t>
      </w:r>
      <w:r w:rsidR="00121484">
        <w:t xml:space="preserve"> </w:t>
      </w:r>
      <w:r w:rsidRPr="006873CE">
        <w:t>care</w:t>
      </w:r>
      <w:r w:rsidR="00121484">
        <w:t xml:space="preserve"> </w:t>
      </w:r>
      <w:r w:rsidRPr="006873CE">
        <w:t>facilities</w:t>
      </w:r>
      <w:r w:rsidR="00121484">
        <w:t xml:space="preserve"> </w:t>
      </w:r>
      <w:r w:rsidRPr="006873CE">
        <w:t>and</w:t>
      </w:r>
      <w:r w:rsidR="00121484">
        <w:t xml:space="preserve"> </w:t>
      </w:r>
      <w:r w:rsidRPr="006873CE">
        <w:t>design</w:t>
      </w:r>
      <w:r w:rsidR="00121484">
        <w:t xml:space="preserve"> </w:t>
      </w:r>
      <w:r w:rsidRPr="006873CE">
        <w:t>teams</w:t>
      </w:r>
      <w:r w:rsidR="00121484">
        <w:t xml:space="preserve"> </w:t>
      </w:r>
      <w:r w:rsidRPr="006873CE">
        <w:t>when</w:t>
      </w:r>
      <w:r w:rsidR="00121484">
        <w:t xml:space="preserve"> </w:t>
      </w:r>
      <w:r w:rsidRPr="006873CE">
        <w:t>considering</w:t>
      </w:r>
      <w:r w:rsidR="00121484">
        <w:t xml:space="preserve"> </w:t>
      </w:r>
      <w:r w:rsidRPr="006873CE">
        <w:t>the</w:t>
      </w:r>
      <w:r w:rsidR="00121484">
        <w:t xml:space="preserve"> </w:t>
      </w:r>
      <w:r w:rsidRPr="006873CE">
        <w:t>installation</w:t>
      </w:r>
      <w:r w:rsidR="00121484">
        <w:t xml:space="preserve"> </w:t>
      </w:r>
      <w:r w:rsidRPr="006873CE">
        <w:t>of</w:t>
      </w:r>
      <w:r w:rsidR="00121484">
        <w:t xml:space="preserve"> </w:t>
      </w:r>
      <w:r w:rsidRPr="006873CE">
        <w:t>a</w:t>
      </w:r>
      <w:r w:rsidR="00121484">
        <w:t xml:space="preserve"> </w:t>
      </w:r>
      <w:r w:rsidRPr="006873CE">
        <w:t>revolving</w:t>
      </w:r>
      <w:r w:rsidR="00121484">
        <w:t xml:space="preserve"> </w:t>
      </w:r>
      <w:r w:rsidRPr="006873CE">
        <w:t>door</w:t>
      </w:r>
      <w:r w:rsidR="00121484">
        <w:t xml:space="preserve"> </w:t>
      </w:r>
      <w:r w:rsidR="00A37864">
        <w:t>at</w:t>
      </w:r>
      <w:r w:rsidR="00121484">
        <w:t xml:space="preserve"> </w:t>
      </w:r>
      <w:r w:rsidRPr="006873CE">
        <w:t>their</w:t>
      </w:r>
      <w:r w:rsidR="00121484">
        <w:t xml:space="preserve"> </w:t>
      </w:r>
      <w:r w:rsidRPr="006873CE">
        <w:t>facilities.</w:t>
      </w:r>
    </w:p>
    <w:p w14:paraId="3553CE4C" w14:textId="77777777" w:rsidR="005D3ADC" w:rsidRPr="005D3ADC" w:rsidRDefault="005D3ADC" w:rsidP="005D3ADC">
      <w:pPr>
        <w:pStyle w:val="Heading1"/>
        <w:rPr>
          <w:rStyle w:val="Bold"/>
          <w:b w:val="0"/>
          <w:bCs/>
        </w:rPr>
      </w:pPr>
      <w:bookmarkStart w:id="2" w:name="_Toc53997223"/>
      <w:bookmarkStart w:id="3" w:name="_Toc57637198"/>
      <w:r w:rsidRPr="005D3ADC">
        <w:rPr>
          <w:rStyle w:val="Bold"/>
          <w:b w:val="0"/>
          <w:bCs/>
        </w:rPr>
        <w:t>Introduction</w:t>
      </w:r>
      <w:bookmarkEnd w:id="2"/>
      <w:bookmarkEnd w:id="3"/>
    </w:p>
    <w:p w14:paraId="6B1E12FF" w14:textId="77777777" w:rsidR="005D3ADC" w:rsidRPr="00676AA3" w:rsidRDefault="005D3ADC" w:rsidP="005D3ADC">
      <w:pPr>
        <w:pStyle w:val="DHHSbody"/>
      </w:pPr>
      <w:r w:rsidRPr="00676AA3">
        <w:t>Health</w:t>
      </w:r>
      <w:r w:rsidR="00121484">
        <w:t xml:space="preserve"> </w:t>
      </w:r>
      <w:r w:rsidRPr="00676AA3">
        <w:t>agencies</w:t>
      </w:r>
      <w:r w:rsidR="00121484">
        <w:t xml:space="preserve"> </w:t>
      </w:r>
      <w:r w:rsidRPr="00676AA3">
        <w:t>ha</w:t>
      </w:r>
      <w:r>
        <w:t>ve</w:t>
      </w:r>
      <w:r w:rsidR="00121484">
        <w:t xml:space="preserve"> </w:t>
      </w:r>
      <w:r w:rsidRPr="00676AA3">
        <w:t>experienced</w:t>
      </w:r>
      <w:r w:rsidR="00121484">
        <w:t xml:space="preserve"> </w:t>
      </w:r>
      <w:r w:rsidRPr="00676AA3">
        <w:t>some</w:t>
      </w:r>
      <w:r w:rsidR="00121484">
        <w:t xml:space="preserve"> </w:t>
      </w:r>
      <w:r w:rsidRPr="00676AA3">
        <w:t>incidents</w:t>
      </w:r>
      <w:r w:rsidR="00121484">
        <w:t xml:space="preserve"> </w:t>
      </w:r>
      <w:r w:rsidRPr="00676AA3">
        <w:t>in</w:t>
      </w:r>
      <w:r w:rsidR="00121484">
        <w:t xml:space="preserve"> </w:t>
      </w:r>
      <w:r w:rsidRPr="00676AA3">
        <w:t>the</w:t>
      </w:r>
      <w:r w:rsidR="00121484">
        <w:t xml:space="preserve"> </w:t>
      </w:r>
      <w:r w:rsidRPr="00676AA3">
        <w:t>past</w:t>
      </w:r>
      <w:r w:rsidR="00121484">
        <w:t xml:space="preserve"> </w:t>
      </w:r>
      <w:r w:rsidRPr="00676AA3">
        <w:t>with</w:t>
      </w:r>
      <w:r w:rsidR="00121484">
        <w:t xml:space="preserve"> </w:t>
      </w:r>
      <w:r w:rsidRPr="00676AA3">
        <w:t>revolving</w:t>
      </w:r>
      <w:r w:rsidR="00121484">
        <w:t xml:space="preserve"> </w:t>
      </w:r>
      <w:r w:rsidRPr="00676AA3">
        <w:t>doors.</w:t>
      </w:r>
      <w:r w:rsidR="00121484">
        <w:t xml:space="preserve"> </w:t>
      </w:r>
      <w:r w:rsidRPr="00676AA3">
        <w:t>The</w:t>
      </w:r>
      <w:r w:rsidR="00121484">
        <w:t xml:space="preserve"> </w:t>
      </w:r>
      <w:r w:rsidRPr="00676AA3">
        <w:t>most</w:t>
      </w:r>
      <w:r w:rsidR="00121484">
        <w:t xml:space="preserve"> </w:t>
      </w:r>
      <w:r w:rsidRPr="00676AA3">
        <w:t>common</w:t>
      </w:r>
      <w:r w:rsidR="00121484">
        <w:t xml:space="preserve"> </w:t>
      </w:r>
      <w:r w:rsidRPr="00676AA3">
        <w:t>incidents</w:t>
      </w:r>
      <w:r w:rsidR="00121484">
        <w:t xml:space="preserve"> </w:t>
      </w:r>
      <w:r w:rsidRPr="00676AA3">
        <w:t>have</w:t>
      </w:r>
      <w:r w:rsidR="00121484">
        <w:t xml:space="preserve"> </w:t>
      </w:r>
      <w:r w:rsidRPr="00676AA3">
        <w:t>occurred</w:t>
      </w:r>
      <w:r w:rsidR="00121484">
        <w:t xml:space="preserve"> </w:t>
      </w:r>
      <w:r w:rsidRPr="00676AA3">
        <w:t>during</w:t>
      </w:r>
      <w:r w:rsidR="00121484">
        <w:t xml:space="preserve"> </w:t>
      </w:r>
      <w:r w:rsidRPr="00676AA3">
        <w:t>the</w:t>
      </w:r>
      <w:r w:rsidR="00121484">
        <w:t xml:space="preserve"> </w:t>
      </w:r>
      <w:r w:rsidRPr="00676AA3">
        <w:t>transition</w:t>
      </w:r>
      <w:r w:rsidR="00121484">
        <w:t xml:space="preserve"> </w:t>
      </w:r>
      <w:r w:rsidRPr="00676AA3">
        <w:t>through</w:t>
      </w:r>
      <w:r w:rsidR="00121484">
        <w:t xml:space="preserve"> </w:t>
      </w:r>
      <w:r w:rsidRPr="00676AA3">
        <w:t>the</w:t>
      </w:r>
      <w:r w:rsidR="00121484">
        <w:t xml:space="preserve"> </w:t>
      </w:r>
      <w:r w:rsidRPr="00676AA3">
        <w:t>revolving</w:t>
      </w:r>
      <w:r w:rsidR="00121484">
        <w:t xml:space="preserve"> </w:t>
      </w:r>
      <w:r w:rsidRPr="00676AA3">
        <w:t>doors</w:t>
      </w:r>
      <w:r w:rsidR="00121484">
        <w:t xml:space="preserve"> </w:t>
      </w:r>
      <w:r w:rsidRPr="00676AA3">
        <w:t>by</w:t>
      </w:r>
      <w:r w:rsidR="00121484">
        <w:t xml:space="preserve"> </w:t>
      </w:r>
      <w:r w:rsidRPr="00676AA3">
        <w:t>people</w:t>
      </w:r>
      <w:r w:rsidR="00121484">
        <w:t xml:space="preserve"> </w:t>
      </w:r>
      <w:r w:rsidRPr="00676AA3">
        <w:t>with</w:t>
      </w:r>
      <w:r w:rsidR="00121484">
        <w:t xml:space="preserve"> </w:t>
      </w:r>
      <w:r w:rsidRPr="00676AA3">
        <w:t>mobility</w:t>
      </w:r>
      <w:r w:rsidR="00121484">
        <w:t xml:space="preserve"> </w:t>
      </w:r>
      <w:r w:rsidRPr="00676AA3">
        <w:t>issues</w:t>
      </w:r>
      <w:r w:rsidR="00121484">
        <w:t xml:space="preserve"> </w:t>
      </w:r>
      <w:r>
        <w:t>and</w:t>
      </w:r>
      <w:r w:rsidR="00A37864">
        <w:t>/</w:t>
      </w:r>
      <w:r w:rsidRPr="00676AA3">
        <w:t>or</w:t>
      </w:r>
      <w:r w:rsidR="00121484">
        <w:t xml:space="preserve"> </w:t>
      </w:r>
      <w:r w:rsidRPr="00676AA3">
        <w:t>children</w:t>
      </w:r>
      <w:r w:rsidR="00121484">
        <w:t xml:space="preserve"> </w:t>
      </w:r>
      <w:r w:rsidRPr="00676AA3">
        <w:t>that</w:t>
      </w:r>
      <w:r w:rsidR="00121484">
        <w:t xml:space="preserve"> </w:t>
      </w:r>
      <w:r w:rsidRPr="00676AA3">
        <w:t>have</w:t>
      </w:r>
      <w:r w:rsidR="00121484">
        <w:t xml:space="preserve"> </w:t>
      </w:r>
      <w:r w:rsidRPr="00676AA3">
        <w:t>experienced</w:t>
      </w:r>
      <w:r w:rsidR="00121484">
        <w:t xml:space="preserve"> </w:t>
      </w:r>
      <w:r w:rsidRPr="00676AA3">
        <w:t>being</w:t>
      </w:r>
      <w:r w:rsidR="00121484">
        <w:t xml:space="preserve"> </w:t>
      </w:r>
      <w:r w:rsidRPr="00676AA3">
        <w:t>pushed</w:t>
      </w:r>
      <w:r>
        <w:t>/struck</w:t>
      </w:r>
      <w:r w:rsidR="00121484">
        <w:t xml:space="preserve"> </w:t>
      </w:r>
      <w:r>
        <w:t>by</w:t>
      </w:r>
      <w:r w:rsidR="00121484">
        <w:t xml:space="preserve"> </w:t>
      </w:r>
      <w:r>
        <w:t>the</w:t>
      </w:r>
      <w:r w:rsidR="00121484">
        <w:t xml:space="preserve"> </w:t>
      </w:r>
      <w:r>
        <w:t>revolving</w:t>
      </w:r>
      <w:r w:rsidR="00121484">
        <w:t xml:space="preserve"> </w:t>
      </w:r>
      <w:r>
        <w:t>door</w:t>
      </w:r>
      <w:r w:rsidR="00121484">
        <w:t xml:space="preserve"> </w:t>
      </w:r>
      <w:r>
        <w:t>leaf</w:t>
      </w:r>
      <w:r w:rsidRPr="00676AA3">
        <w:t>,</w:t>
      </w:r>
      <w:r w:rsidR="00121484">
        <w:t xml:space="preserve"> </w:t>
      </w:r>
      <w:r w:rsidRPr="00676AA3">
        <w:t>which</w:t>
      </w:r>
      <w:r w:rsidR="00121484">
        <w:t xml:space="preserve"> </w:t>
      </w:r>
      <w:r w:rsidRPr="00676AA3">
        <w:t>then</w:t>
      </w:r>
      <w:r w:rsidR="00121484">
        <w:t xml:space="preserve"> </w:t>
      </w:r>
      <w:r w:rsidRPr="00676AA3">
        <w:t>leads</w:t>
      </w:r>
      <w:r w:rsidR="00121484">
        <w:t xml:space="preserve"> </w:t>
      </w:r>
      <w:r w:rsidRPr="00676AA3">
        <w:t>the</w:t>
      </w:r>
      <w:r w:rsidR="00121484">
        <w:t xml:space="preserve"> </w:t>
      </w:r>
      <w:r w:rsidRPr="00676AA3">
        <w:t>user</w:t>
      </w:r>
      <w:r w:rsidR="00121484">
        <w:t xml:space="preserve"> </w:t>
      </w:r>
      <w:r w:rsidRPr="00676AA3">
        <w:t>to</w:t>
      </w:r>
      <w:r w:rsidR="00121484">
        <w:t xml:space="preserve"> </w:t>
      </w:r>
      <w:r w:rsidRPr="00676AA3">
        <w:t>lose</w:t>
      </w:r>
      <w:r w:rsidR="00121484">
        <w:t xml:space="preserve"> </w:t>
      </w:r>
      <w:r w:rsidRPr="00676AA3">
        <w:t>their</w:t>
      </w:r>
      <w:r w:rsidR="00121484">
        <w:t xml:space="preserve"> </w:t>
      </w:r>
      <w:r w:rsidRPr="00676AA3">
        <w:t>balance,</w:t>
      </w:r>
      <w:r w:rsidR="00121484">
        <w:t xml:space="preserve"> </w:t>
      </w:r>
      <w:r w:rsidRPr="00676AA3">
        <w:t>or</w:t>
      </w:r>
      <w:r w:rsidR="00121484">
        <w:t xml:space="preserve"> </w:t>
      </w:r>
      <w:r w:rsidRPr="00676AA3">
        <w:t>be</w:t>
      </w:r>
      <w:r>
        <w:t>ing</w:t>
      </w:r>
      <w:r w:rsidR="00121484">
        <w:t xml:space="preserve"> </w:t>
      </w:r>
      <w:r w:rsidRPr="00676AA3">
        <w:t>stuck</w:t>
      </w:r>
      <w:r w:rsidR="00121484">
        <w:t xml:space="preserve"> </w:t>
      </w:r>
      <w:r w:rsidRPr="00676AA3">
        <w:t>between</w:t>
      </w:r>
      <w:r w:rsidR="00121484">
        <w:t xml:space="preserve"> </w:t>
      </w:r>
      <w:r w:rsidRPr="00676AA3">
        <w:t>the</w:t>
      </w:r>
      <w:r w:rsidR="00121484">
        <w:t xml:space="preserve"> </w:t>
      </w:r>
      <w:r w:rsidRPr="00676AA3">
        <w:t>revolving</w:t>
      </w:r>
      <w:r w:rsidR="00121484">
        <w:t xml:space="preserve"> </w:t>
      </w:r>
      <w:r w:rsidRPr="00676AA3">
        <w:t>door</w:t>
      </w:r>
      <w:r w:rsidR="00121484">
        <w:t xml:space="preserve"> </w:t>
      </w:r>
      <w:r w:rsidRPr="00676AA3">
        <w:t>and</w:t>
      </w:r>
      <w:r w:rsidR="00121484">
        <w:t xml:space="preserve"> </w:t>
      </w:r>
      <w:r w:rsidRPr="00676AA3">
        <w:t>the</w:t>
      </w:r>
      <w:r w:rsidR="00121484">
        <w:t xml:space="preserve"> </w:t>
      </w:r>
      <w:r w:rsidRPr="00676AA3">
        <w:t>edge</w:t>
      </w:r>
      <w:r w:rsidR="00121484">
        <w:t xml:space="preserve"> </w:t>
      </w:r>
      <w:r w:rsidRPr="00676AA3">
        <w:t>of</w:t>
      </w:r>
      <w:r w:rsidR="00121484">
        <w:t xml:space="preserve"> </w:t>
      </w:r>
      <w:r w:rsidRPr="00676AA3">
        <w:t>the</w:t>
      </w:r>
      <w:r w:rsidR="00121484">
        <w:t xml:space="preserve"> </w:t>
      </w:r>
      <w:r w:rsidRPr="00676AA3">
        <w:t>entrance;</w:t>
      </w:r>
      <w:r w:rsidR="00121484">
        <w:t xml:space="preserve"> </w:t>
      </w:r>
      <w:r w:rsidRPr="00676AA3">
        <w:t>both</w:t>
      </w:r>
      <w:r w:rsidR="00121484">
        <w:t xml:space="preserve"> </w:t>
      </w:r>
      <w:r w:rsidRPr="00676AA3">
        <w:t>cases</w:t>
      </w:r>
      <w:r w:rsidR="00121484">
        <w:t xml:space="preserve"> </w:t>
      </w:r>
      <w:r>
        <w:t>may</w:t>
      </w:r>
      <w:r w:rsidR="00121484">
        <w:t xml:space="preserve"> </w:t>
      </w:r>
      <w:r w:rsidRPr="00676AA3">
        <w:t>cause</w:t>
      </w:r>
      <w:r w:rsidR="00121484">
        <w:t xml:space="preserve"> </w:t>
      </w:r>
      <w:r w:rsidRPr="00676AA3">
        <w:t>significant</w:t>
      </w:r>
      <w:r w:rsidR="00121484">
        <w:t xml:space="preserve"> </w:t>
      </w:r>
      <w:r>
        <w:t>or</w:t>
      </w:r>
      <w:r w:rsidR="00121484">
        <w:t xml:space="preserve"> </w:t>
      </w:r>
      <w:r>
        <w:t>fatal</w:t>
      </w:r>
      <w:r w:rsidR="00121484">
        <w:t xml:space="preserve"> </w:t>
      </w:r>
      <w:r w:rsidRPr="00676AA3">
        <w:t>injuries.</w:t>
      </w:r>
      <w:r w:rsidR="00121484">
        <w:t xml:space="preserve"> </w:t>
      </w:r>
    </w:p>
    <w:p w14:paraId="7BCBB539" w14:textId="77777777" w:rsidR="005D3ADC" w:rsidRPr="00676AA3" w:rsidRDefault="005D3ADC" w:rsidP="005D3ADC">
      <w:pPr>
        <w:pStyle w:val="DHHSbody"/>
      </w:pPr>
      <w:r w:rsidRPr="00676AA3">
        <w:t>Due</w:t>
      </w:r>
      <w:r w:rsidR="00121484">
        <w:t xml:space="preserve"> </w:t>
      </w:r>
      <w:r w:rsidRPr="00676AA3">
        <w:t>to</w:t>
      </w:r>
      <w:r w:rsidR="00121484">
        <w:t xml:space="preserve"> </w:t>
      </w:r>
      <w:r w:rsidRPr="00676AA3">
        <w:t>the</w:t>
      </w:r>
      <w:r w:rsidR="00121484">
        <w:t xml:space="preserve"> </w:t>
      </w:r>
      <w:r w:rsidRPr="00676AA3">
        <w:t>risk</w:t>
      </w:r>
      <w:r w:rsidR="00121484">
        <w:t xml:space="preserve"> </w:t>
      </w:r>
      <w:r w:rsidRPr="00676AA3">
        <w:t>associated</w:t>
      </w:r>
      <w:r w:rsidR="00121484">
        <w:t xml:space="preserve"> </w:t>
      </w:r>
      <w:r w:rsidRPr="00676AA3">
        <w:t>with</w:t>
      </w:r>
      <w:r w:rsidR="00121484">
        <w:t xml:space="preserve"> </w:t>
      </w:r>
      <w:r w:rsidRPr="00676AA3">
        <w:t>revolving</w:t>
      </w:r>
      <w:r w:rsidR="00121484">
        <w:t xml:space="preserve"> </w:t>
      </w:r>
      <w:r w:rsidRPr="00676AA3">
        <w:t>doors,</w:t>
      </w:r>
      <w:r w:rsidR="00121484">
        <w:t xml:space="preserve"> </w:t>
      </w:r>
      <w:r w:rsidRPr="00676AA3">
        <w:t>the</w:t>
      </w:r>
      <w:r w:rsidR="00121484">
        <w:t xml:space="preserve"> </w:t>
      </w:r>
      <w:r w:rsidRPr="00676AA3">
        <w:t>Victorian</w:t>
      </w:r>
      <w:r w:rsidR="00121484">
        <w:t xml:space="preserve"> </w:t>
      </w:r>
      <w:r w:rsidRPr="00676AA3">
        <w:t>Health</w:t>
      </w:r>
      <w:r w:rsidR="00121484">
        <w:t xml:space="preserve"> </w:t>
      </w:r>
      <w:r w:rsidRPr="00676AA3">
        <w:t>and</w:t>
      </w:r>
      <w:r w:rsidR="00121484">
        <w:t xml:space="preserve"> </w:t>
      </w:r>
      <w:r w:rsidRPr="00676AA3">
        <w:t>Human</w:t>
      </w:r>
      <w:r w:rsidR="00121484">
        <w:t xml:space="preserve"> </w:t>
      </w:r>
      <w:r w:rsidRPr="00676AA3">
        <w:t>Services</w:t>
      </w:r>
      <w:r w:rsidR="00121484">
        <w:t xml:space="preserve"> </w:t>
      </w:r>
      <w:r w:rsidRPr="00676AA3">
        <w:t>Building</w:t>
      </w:r>
      <w:r w:rsidR="00121484">
        <w:t xml:space="preserve"> </w:t>
      </w:r>
      <w:r w:rsidRPr="00676AA3">
        <w:t>Authority’s</w:t>
      </w:r>
      <w:r w:rsidR="00121484">
        <w:t xml:space="preserve"> </w:t>
      </w:r>
      <w:r w:rsidRPr="00676AA3">
        <w:t>(VHHSBA)</w:t>
      </w:r>
      <w:r w:rsidR="00121484">
        <w:t xml:space="preserve"> </w:t>
      </w:r>
      <w:r>
        <w:t>recommendation</w:t>
      </w:r>
      <w:r w:rsidR="00121484">
        <w:t xml:space="preserve"> </w:t>
      </w:r>
      <w:r w:rsidRPr="00676AA3">
        <w:t>is</w:t>
      </w:r>
      <w:r w:rsidR="00121484">
        <w:t xml:space="preserve"> </w:t>
      </w:r>
      <w:r w:rsidRPr="00676AA3">
        <w:t>to</w:t>
      </w:r>
      <w:r w:rsidR="00121484">
        <w:t xml:space="preserve"> </w:t>
      </w:r>
      <w:r w:rsidRPr="00676AA3">
        <w:t>install</w:t>
      </w:r>
      <w:r w:rsidR="00121484">
        <w:t xml:space="preserve"> </w:t>
      </w:r>
      <w:r w:rsidRPr="00676AA3">
        <w:t>air</w:t>
      </w:r>
      <w:r w:rsidR="00121484">
        <w:t xml:space="preserve"> </w:t>
      </w:r>
      <w:r w:rsidRPr="00676AA3">
        <w:t>locks</w:t>
      </w:r>
      <w:r w:rsidR="00121484">
        <w:t xml:space="preserve"> </w:t>
      </w:r>
      <w:r>
        <w:t>as</w:t>
      </w:r>
      <w:r w:rsidR="00121484">
        <w:t xml:space="preserve"> </w:t>
      </w:r>
      <w:r>
        <w:t>a</w:t>
      </w:r>
      <w:r w:rsidR="00121484">
        <w:t xml:space="preserve"> </w:t>
      </w:r>
      <w:r>
        <w:t>means</w:t>
      </w:r>
      <w:r w:rsidR="00121484">
        <w:t xml:space="preserve"> </w:t>
      </w:r>
      <w:r>
        <w:t>of</w:t>
      </w:r>
      <w:r w:rsidR="00121484">
        <w:t xml:space="preserve"> </w:t>
      </w:r>
      <w:r>
        <w:t>maintaining</w:t>
      </w:r>
      <w:r w:rsidR="00121484">
        <w:t xml:space="preserve"> </w:t>
      </w:r>
      <w:r>
        <w:t>internal</w:t>
      </w:r>
      <w:r w:rsidR="00121484">
        <w:t xml:space="preserve"> </w:t>
      </w:r>
      <w:r>
        <w:t>environmental</w:t>
      </w:r>
      <w:r w:rsidR="00121484">
        <w:t xml:space="preserve"> </w:t>
      </w:r>
      <w:r>
        <w:t>conditions</w:t>
      </w:r>
      <w:r w:rsidR="00121484">
        <w:t xml:space="preserve"> </w:t>
      </w:r>
      <w:r w:rsidRPr="00676AA3">
        <w:t>instead</w:t>
      </w:r>
      <w:r w:rsidR="00121484">
        <w:t xml:space="preserve"> </w:t>
      </w:r>
      <w:r w:rsidRPr="00676AA3">
        <w:t>of</w:t>
      </w:r>
      <w:r w:rsidR="00121484">
        <w:t xml:space="preserve"> </w:t>
      </w:r>
      <w:r w:rsidRPr="00676AA3">
        <w:t>revolving</w:t>
      </w:r>
      <w:r w:rsidR="00121484">
        <w:t xml:space="preserve"> </w:t>
      </w:r>
      <w:r w:rsidRPr="00676AA3">
        <w:t>doors</w:t>
      </w:r>
      <w:r w:rsidR="00121484">
        <w:t xml:space="preserve"> </w:t>
      </w:r>
      <w:r w:rsidRPr="00676AA3">
        <w:t>where</w:t>
      </w:r>
      <w:r w:rsidR="00121484">
        <w:t xml:space="preserve"> </w:t>
      </w:r>
      <w:r w:rsidRPr="00676AA3">
        <w:t>suitable.</w:t>
      </w:r>
      <w:r w:rsidR="00121484">
        <w:t xml:space="preserve"> </w:t>
      </w:r>
    </w:p>
    <w:p w14:paraId="50F43DD2" w14:textId="77777777" w:rsidR="005D3ADC" w:rsidRDefault="005D3ADC" w:rsidP="005D3ADC">
      <w:pPr>
        <w:pStyle w:val="DHHSbody"/>
      </w:pPr>
      <w:r w:rsidRPr="00676AA3">
        <w:t>Where</w:t>
      </w:r>
      <w:r w:rsidR="00121484">
        <w:t xml:space="preserve"> </w:t>
      </w:r>
      <w:r w:rsidRPr="00676AA3">
        <w:t>traditional</w:t>
      </w:r>
      <w:r w:rsidR="00121484">
        <w:t xml:space="preserve"> </w:t>
      </w:r>
      <w:r w:rsidRPr="00676AA3">
        <w:t>air</w:t>
      </w:r>
      <w:r w:rsidR="00121484">
        <w:t xml:space="preserve"> </w:t>
      </w:r>
      <w:r w:rsidRPr="00676AA3">
        <w:t>locks</w:t>
      </w:r>
      <w:r w:rsidR="00121484">
        <w:t xml:space="preserve"> </w:t>
      </w:r>
      <w:r w:rsidRPr="00676AA3">
        <w:t>cannot</w:t>
      </w:r>
      <w:r w:rsidR="00121484">
        <w:t xml:space="preserve"> </w:t>
      </w:r>
      <w:r w:rsidRPr="00676AA3">
        <w:t>be</w:t>
      </w:r>
      <w:r w:rsidR="00121484">
        <w:t xml:space="preserve"> </w:t>
      </w:r>
      <w:r w:rsidRPr="00676AA3">
        <w:t>installed</w:t>
      </w:r>
      <w:r w:rsidR="00121484">
        <w:t xml:space="preserve"> </w:t>
      </w:r>
      <w:r w:rsidRPr="00676AA3">
        <w:t>to</w:t>
      </w:r>
      <w:r w:rsidR="00121484">
        <w:t xml:space="preserve"> </w:t>
      </w:r>
      <w:r w:rsidRPr="00676AA3">
        <w:t>prevent</w:t>
      </w:r>
      <w:r w:rsidR="00121484">
        <w:t xml:space="preserve"> </w:t>
      </w:r>
      <w:r w:rsidRPr="00676AA3">
        <w:t>uncontrolled</w:t>
      </w:r>
      <w:r w:rsidR="00121484">
        <w:t xml:space="preserve"> </w:t>
      </w:r>
      <w:r w:rsidRPr="00676AA3">
        <w:t>natural</w:t>
      </w:r>
      <w:r w:rsidR="00121484">
        <w:t xml:space="preserve"> </w:t>
      </w:r>
      <w:r w:rsidRPr="00676AA3">
        <w:t>ventilation,</w:t>
      </w:r>
      <w:r w:rsidR="00121484">
        <w:t xml:space="preserve"> </w:t>
      </w:r>
      <w:r w:rsidRPr="00676AA3">
        <w:t>and</w:t>
      </w:r>
      <w:r w:rsidR="00121484">
        <w:t xml:space="preserve"> </w:t>
      </w:r>
      <w:r w:rsidRPr="00676AA3">
        <w:t>revolving</w:t>
      </w:r>
      <w:r w:rsidR="00121484">
        <w:t xml:space="preserve"> </w:t>
      </w:r>
      <w:r w:rsidRPr="00676AA3">
        <w:t>doors</w:t>
      </w:r>
      <w:r w:rsidR="00121484">
        <w:t xml:space="preserve"> </w:t>
      </w:r>
      <w:r w:rsidRPr="00676AA3">
        <w:t>are</w:t>
      </w:r>
      <w:r w:rsidR="00121484">
        <w:t xml:space="preserve"> </w:t>
      </w:r>
      <w:r w:rsidRPr="00676AA3">
        <w:t>to</w:t>
      </w:r>
      <w:r w:rsidR="00121484">
        <w:t xml:space="preserve"> </w:t>
      </w:r>
      <w:r w:rsidRPr="00676AA3">
        <w:t>be</w:t>
      </w:r>
      <w:r w:rsidR="00121484">
        <w:t xml:space="preserve"> </w:t>
      </w:r>
      <w:r w:rsidRPr="00676AA3">
        <w:t>used</w:t>
      </w:r>
      <w:r w:rsidR="00121484">
        <w:t xml:space="preserve"> </w:t>
      </w:r>
      <w:r w:rsidRPr="00676AA3">
        <w:t>as</w:t>
      </w:r>
      <w:r w:rsidR="00121484">
        <w:t xml:space="preserve"> </w:t>
      </w:r>
      <w:r w:rsidRPr="00676AA3">
        <w:t>the</w:t>
      </w:r>
      <w:r w:rsidR="00121484">
        <w:t xml:space="preserve"> </w:t>
      </w:r>
      <w:r w:rsidRPr="00676AA3">
        <w:t>building</w:t>
      </w:r>
      <w:r w:rsidR="00121484">
        <w:t xml:space="preserve"> </w:t>
      </w:r>
      <w:r w:rsidRPr="00676AA3">
        <w:t>air</w:t>
      </w:r>
      <w:r w:rsidR="00121484">
        <w:t xml:space="preserve"> </w:t>
      </w:r>
      <w:r w:rsidRPr="00676AA3">
        <w:t>locks,</w:t>
      </w:r>
      <w:r w:rsidR="00121484">
        <w:t xml:space="preserve"> </w:t>
      </w:r>
      <w:r w:rsidRPr="00676AA3">
        <w:t>they</w:t>
      </w:r>
      <w:r w:rsidR="00121484">
        <w:t xml:space="preserve"> </w:t>
      </w:r>
      <w:r w:rsidRPr="00676AA3">
        <w:t>will</w:t>
      </w:r>
      <w:r w:rsidR="00121484">
        <w:t xml:space="preserve"> </w:t>
      </w:r>
      <w:r w:rsidRPr="00676AA3">
        <w:t>be</w:t>
      </w:r>
      <w:r w:rsidR="00121484">
        <w:t xml:space="preserve"> </w:t>
      </w:r>
      <w:r w:rsidRPr="00676AA3">
        <w:t>designed</w:t>
      </w:r>
      <w:r w:rsidR="00121484">
        <w:t xml:space="preserve"> </w:t>
      </w:r>
      <w:r w:rsidRPr="00676AA3">
        <w:t>with</w:t>
      </w:r>
      <w:r w:rsidR="00121484">
        <w:t xml:space="preserve"> </w:t>
      </w:r>
      <w:r w:rsidRPr="00676AA3">
        <w:t>consideration</w:t>
      </w:r>
      <w:r w:rsidR="00121484">
        <w:t xml:space="preserve"> </w:t>
      </w:r>
      <w:r w:rsidRPr="00676AA3">
        <w:t>of</w:t>
      </w:r>
      <w:r w:rsidR="00121484">
        <w:t xml:space="preserve"> </w:t>
      </w:r>
      <w:r w:rsidRPr="00676AA3">
        <w:t>health</w:t>
      </w:r>
      <w:r w:rsidR="00121484">
        <w:t xml:space="preserve"> </w:t>
      </w:r>
      <w:r w:rsidRPr="00676AA3">
        <w:t>care</w:t>
      </w:r>
      <w:r w:rsidR="00121484">
        <w:t xml:space="preserve"> </w:t>
      </w:r>
      <w:r w:rsidRPr="00676AA3">
        <w:t>user</w:t>
      </w:r>
      <w:r w:rsidR="00121484">
        <w:t xml:space="preserve"> </w:t>
      </w:r>
      <w:r w:rsidRPr="00676AA3">
        <w:t>cohorts,</w:t>
      </w:r>
      <w:r w:rsidR="00121484">
        <w:t xml:space="preserve"> </w:t>
      </w:r>
      <w:r>
        <w:t>the</w:t>
      </w:r>
      <w:r w:rsidR="00121484">
        <w:t xml:space="preserve"> </w:t>
      </w:r>
      <w:r w:rsidRPr="00676AA3">
        <w:t>number</w:t>
      </w:r>
      <w:r w:rsidR="00121484">
        <w:t xml:space="preserve"> </w:t>
      </w:r>
      <w:r w:rsidRPr="00676AA3">
        <w:t>of</w:t>
      </w:r>
      <w:r w:rsidR="00121484">
        <w:t xml:space="preserve"> </w:t>
      </w:r>
      <w:r w:rsidRPr="00676AA3">
        <w:t>revolving</w:t>
      </w:r>
      <w:r w:rsidR="00121484">
        <w:t xml:space="preserve"> </w:t>
      </w:r>
      <w:r>
        <w:t>door</w:t>
      </w:r>
      <w:r w:rsidR="00121484">
        <w:t xml:space="preserve"> </w:t>
      </w:r>
      <w:r w:rsidRPr="00676AA3">
        <w:t>leaves</w:t>
      </w:r>
      <w:r w:rsidR="00A37864">
        <w:t>,</w:t>
      </w:r>
      <w:r w:rsidR="00121484">
        <w:t xml:space="preserve"> </w:t>
      </w:r>
      <w:r w:rsidRPr="00676AA3">
        <w:t>and</w:t>
      </w:r>
      <w:r w:rsidR="00121484">
        <w:t xml:space="preserve"> </w:t>
      </w:r>
      <w:r w:rsidRPr="00676AA3">
        <w:t>revolving</w:t>
      </w:r>
      <w:r w:rsidR="00121484">
        <w:t xml:space="preserve"> </w:t>
      </w:r>
      <w:r w:rsidRPr="00676AA3">
        <w:t>door</w:t>
      </w:r>
      <w:r w:rsidR="00121484">
        <w:t xml:space="preserve"> </w:t>
      </w:r>
      <w:r w:rsidRPr="00676AA3">
        <w:t>diameter.</w:t>
      </w:r>
    </w:p>
    <w:p w14:paraId="44F493B4" w14:textId="77777777" w:rsidR="005D3ADC" w:rsidRPr="004E23CF" w:rsidRDefault="005D3ADC" w:rsidP="005D3ADC">
      <w:pPr>
        <w:pStyle w:val="DHHSbody"/>
      </w:pPr>
      <w:r>
        <w:t>Installation</w:t>
      </w:r>
      <w:r w:rsidR="00121484">
        <w:t xml:space="preserve"> </w:t>
      </w:r>
      <w:r>
        <w:t>of</w:t>
      </w:r>
      <w:r w:rsidR="00121484">
        <w:t xml:space="preserve"> </w:t>
      </w:r>
      <w:r>
        <w:t>a</w:t>
      </w:r>
      <w:r w:rsidR="00121484">
        <w:t xml:space="preserve"> </w:t>
      </w:r>
      <w:r>
        <w:t>revolving</w:t>
      </w:r>
      <w:r w:rsidR="00121484">
        <w:t xml:space="preserve"> </w:t>
      </w:r>
      <w:r>
        <w:t>door</w:t>
      </w:r>
      <w:r w:rsidR="00121484">
        <w:t xml:space="preserve"> </w:t>
      </w:r>
      <w:r>
        <w:t>may</w:t>
      </w:r>
      <w:r w:rsidR="00121484">
        <w:t xml:space="preserve"> </w:t>
      </w:r>
      <w:r>
        <w:t>be</w:t>
      </w:r>
      <w:r w:rsidR="00121484">
        <w:t xml:space="preserve"> </w:t>
      </w:r>
      <w:r>
        <w:t>required</w:t>
      </w:r>
      <w:r w:rsidR="00121484">
        <w:t xml:space="preserve"> </w:t>
      </w:r>
      <w:r>
        <w:t>where</w:t>
      </w:r>
      <w:r w:rsidR="00121484">
        <w:t xml:space="preserve"> </w:t>
      </w:r>
      <w:r>
        <w:t>this</w:t>
      </w:r>
      <w:r w:rsidR="00121484">
        <w:t xml:space="preserve"> </w:t>
      </w:r>
      <w:r>
        <w:t>is</w:t>
      </w:r>
      <w:r w:rsidR="00121484">
        <w:t xml:space="preserve"> </w:t>
      </w:r>
      <w:r>
        <w:t>t</w:t>
      </w:r>
      <w:r w:rsidRPr="009262BD">
        <w:t>he</w:t>
      </w:r>
      <w:r w:rsidR="00121484">
        <w:t xml:space="preserve"> </w:t>
      </w:r>
      <w:r w:rsidRPr="009262BD">
        <w:t>only</w:t>
      </w:r>
      <w:r w:rsidR="00121484">
        <w:t xml:space="preserve"> </w:t>
      </w:r>
      <w:r w:rsidRPr="009262BD">
        <w:t>practical</w:t>
      </w:r>
      <w:r w:rsidR="00121484">
        <w:t xml:space="preserve"> </w:t>
      </w:r>
      <w:r w:rsidRPr="009262BD">
        <w:t>method</w:t>
      </w:r>
      <w:r w:rsidR="00121484">
        <w:t xml:space="preserve"> </w:t>
      </w:r>
      <w:r w:rsidRPr="009262BD">
        <w:t>of</w:t>
      </w:r>
      <w:r w:rsidR="00121484">
        <w:t xml:space="preserve"> </w:t>
      </w:r>
      <w:r w:rsidRPr="009262BD">
        <w:t>ensuring</w:t>
      </w:r>
      <w:r w:rsidR="00121484">
        <w:t xml:space="preserve"> </w:t>
      </w:r>
      <w:r w:rsidRPr="009262BD">
        <w:t>the</w:t>
      </w:r>
      <w:r w:rsidR="00121484">
        <w:t xml:space="preserve"> </w:t>
      </w:r>
      <w:r w:rsidRPr="009262BD">
        <w:t>main</w:t>
      </w:r>
      <w:r w:rsidR="00121484">
        <w:t xml:space="preserve"> </w:t>
      </w:r>
      <w:r w:rsidRPr="009262BD">
        <w:t>entrance</w:t>
      </w:r>
      <w:r w:rsidR="00121484">
        <w:t xml:space="preserve"> </w:t>
      </w:r>
      <w:r w:rsidRPr="009262BD">
        <w:t>to</w:t>
      </w:r>
      <w:r w:rsidR="00121484">
        <w:t xml:space="preserve"> </w:t>
      </w:r>
      <w:r>
        <w:t>the</w:t>
      </w:r>
      <w:r w:rsidR="00121484">
        <w:t xml:space="preserve"> </w:t>
      </w:r>
      <w:r w:rsidRPr="009262BD">
        <w:t>building</w:t>
      </w:r>
      <w:r w:rsidR="00121484">
        <w:t xml:space="preserve"> </w:t>
      </w:r>
      <w:r w:rsidRPr="009262BD">
        <w:t>provides</w:t>
      </w:r>
      <w:r w:rsidR="00121484">
        <w:t xml:space="preserve"> </w:t>
      </w:r>
      <w:r w:rsidRPr="009262BD">
        <w:t>an</w:t>
      </w:r>
      <w:r w:rsidR="00121484">
        <w:t xml:space="preserve"> </w:t>
      </w:r>
      <w:r w:rsidRPr="009262BD">
        <w:t>effective</w:t>
      </w:r>
      <w:r w:rsidR="00121484">
        <w:t xml:space="preserve"> </w:t>
      </w:r>
      <w:r w:rsidRPr="009262BD">
        <w:t>airlock</w:t>
      </w:r>
      <w:r>
        <w:t>.</w:t>
      </w:r>
      <w:r w:rsidR="00121484">
        <w:t xml:space="preserve"> </w:t>
      </w:r>
      <w:r w:rsidRPr="009262BD">
        <w:t>This</w:t>
      </w:r>
      <w:r w:rsidR="00121484">
        <w:t xml:space="preserve"> </w:t>
      </w:r>
      <w:r w:rsidRPr="009262BD">
        <w:t>consistently</w:t>
      </w:r>
      <w:r w:rsidR="00121484">
        <w:t xml:space="preserve"> </w:t>
      </w:r>
      <w:r w:rsidRPr="009262BD">
        <w:t>closed,</w:t>
      </w:r>
      <w:r w:rsidR="00121484">
        <w:t xml:space="preserve"> </w:t>
      </w:r>
      <w:r w:rsidRPr="009262BD">
        <w:t>yet</w:t>
      </w:r>
      <w:r w:rsidR="00121484">
        <w:t xml:space="preserve"> </w:t>
      </w:r>
      <w:r w:rsidRPr="009262BD">
        <w:t>always</w:t>
      </w:r>
      <w:r w:rsidR="00121484">
        <w:t xml:space="preserve"> </w:t>
      </w:r>
      <w:r w:rsidRPr="009262BD">
        <w:t>open,</w:t>
      </w:r>
      <w:r w:rsidR="00121484">
        <w:t xml:space="preserve"> </w:t>
      </w:r>
      <w:r w:rsidRPr="009262BD">
        <w:t>buffer</w:t>
      </w:r>
      <w:r w:rsidR="00121484">
        <w:t xml:space="preserve"> </w:t>
      </w:r>
      <w:r w:rsidRPr="009262BD">
        <w:t>provided</w:t>
      </w:r>
      <w:r w:rsidR="00121484">
        <w:t xml:space="preserve"> </w:t>
      </w:r>
      <w:r w:rsidRPr="009262BD">
        <w:t>by</w:t>
      </w:r>
      <w:r w:rsidR="00121484">
        <w:t xml:space="preserve"> </w:t>
      </w:r>
      <w:r w:rsidRPr="009262BD">
        <w:t>the</w:t>
      </w:r>
      <w:r w:rsidR="00121484">
        <w:t xml:space="preserve"> </w:t>
      </w:r>
      <w:r w:rsidRPr="009262BD">
        <w:t>revolving</w:t>
      </w:r>
      <w:r w:rsidR="00121484">
        <w:t xml:space="preserve"> </w:t>
      </w:r>
      <w:r w:rsidRPr="009262BD">
        <w:t>door</w:t>
      </w:r>
      <w:r w:rsidR="00121484">
        <w:t xml:space="preserve"> </w:t>
      </w:r>
      <w:r w:rsidRPr="009262BD">
        <w:t>provides</w:t>
      </w:r>
      <w:r w:rsidR="00121484">
        <w:t xml:space="preserve"> </w:t>
      </w:r>
      <w:r w:rsidRPr="009262BD">
        <w:t>significant</w:t>
      </w:r>
      <w:r w:rsidR="00121484">
        <w:t xml:space="preserve"> </w:t>
      </w:r>
      <w:r w:rsidRPr="009262BD">
        <w:t>energy</w:t>
      </w:r>
      <w:r w:rsidR="00121484">
        <w:t xml:space="preserve"> </w:t>
      </w:r>
      <w:r w:rsidRPr="009262BD">
        <w:t>efficiency</w:t>
      </w:r>
      <w:r w:rsidR="00121484">
        <w:t xml:space="preserve"> </w:t>
      </w:r>
      <w:r w:rsidRPr="009262BD">
        <w:t>benefits.</w:t>
      </w:r>
    </w:p>
    <w:p w14:paraId="75D3483D" w14:textId="77777777" w:rsidR="005D3ADC" w:rsidRDefault="005D3ADC" w:rsidP="005D3ADC">
      <w:pPr>
        <w:pStyle w:val="Heading1"/>
      </w:pPr>
      <w:bookmarkStart w:id="4" w:name="_Toc53997224"/>
      <w:bookmarkStart w:id="5" w:name="_Toc57637199"/>
      <w:r>
        <w:t>Rec</w:t>
      </w:r>
      <w:r w:rsidRPr="00E14254">
        <w:t>ommended</w:t>
      </w:r>
      <w:r w:rsidR="00121484">
        <w:t xml:space="preserve"> </w:t>
      </w:r>
      <w:r w:rsidRPr="00E14254">
        <w:t>ways</w:t>
      </w:r>
      <w:r w:rsidR="00121484">
        <w:t xml:space="preserve"> </w:t>
      </w:r>
      <w:r w:rsidRPr="00E14254">
        <w:t>to</w:t>
      </w:r>
      <w:r w:rsidR="00121484">
        <w:t xml:space="preserve"> </w:t>
      </w:r>
      <w:r w:rsidRPr="00E14254">
        <w:t>control</w:t>
      </w:r>
      <w:r w:rsidR="00121484">
        <w:t xml:space="preserve"> </w:t>
      </w:r>
      <w:r w:rsidRPr="00E14254">
        <w:t>risk</w:t>
      </w:r>
      <w:bookmarkEnd w:id="4"/>
      <w:bookmarkEnd w:id="5"/>
    </w:p>
    <w:p w14:paraId="458742EC" w14:textId="77777777" w:rsidR="005D3ADC" w:rsidRDefault="005D3ADC" w:rsidP="005D3ADC">
      <w:pPr>
        <w:pStyle w:val="DHHSbody"/>
      </w:pPr>
      <w:r w:rsidRPr="00C92058">
        <w:t>Revolving</w:t>
      </w:r>
      <w:r w:rsidR="00121484">
        <w:t xml:space="preserve"> </w:t>
      </w:r>
      <w:r w:rsidRPr="00C92058">
        <w:t>doors</w:t>
      </w:r>
      <w:r w:rsidR="00121484">
        <w:t xml:space="preserve"> </w:t>
      </w:r>
      <w:r w:rsidRPr="00C92058">
        <w:t>generally</w:t>
      </w:r>
      <w:r w:rsidR="00121484">
        <w:t xml:space="preserve"> </w:t>
      </w:r>
      <w:r w:rsidRPr="00C92058">
        <w:t>have</w:t>
      </w:r>
      <w:r w:rsidR="00121484">
        <w:t xml:space="preserve"> </w:t>
      </w:r>
      <w:r w:rsidRPr="00C92058">
        <w:t>sensors</w:t>
      </w:r>
      <w:r w:rsidR="00121484">
        <w:t xml:space="preserve"> </w:t>
      </w:r>
      <w:r w:rsidRPr="00C92058">
        <w:t>to</w:t>
      </w:r>
      <w:r w:rsidR="00121484">
        <w:t xml:space="preserve"> </w:t>
      </w:r>
      <w:r w:rsidRPr="00C92058">
        <w:t>slow</w:t>
      </w:r>
      <w:r w:rsidR="00121484">
        <w:t xml:space="preserve"> </w:t>
      </w:r>
      <w:r w:rsidRPr="00C92058">
        <w:t>or</w:t>
      </w:r>
      <w:r w:rsidR="00121484">
        <w:t xml:space="preserve"> </w:t>
      </w:r>
      <w:r w:rsidRPr="00C92058">
        <w:t>stop</w:t>
      </w:r>
      <w:r w:rsidR="00121484">
        <w:t xml:space="preserve"> </w:t>
      </w:r>
      <w:r w:rsidRPr="00C92058">
        <w:t>the</w:t>
      </w:r>
      <w:r w:rsidR="00121484">
        <w:t xml:space="preserve"> </w:t>
      </w:r>
      <w:r w:rsidRPr="00C92058">
        <w:t>door</w:t>
      </w:r>
      <w:r w:rsidR="00121484">
        <w:t xml:space="preserve"> </w:t>
      </w:r>
      <w:r w:rsidRPr="00C92058">
        <w:t>rotation</w:t>
      </w:r>
      <w:r w:rsidR="00121484">
        <w:t xml:space="preserve"> </w:t>
      </w:r>
      <w:r w:rsidRPr="00C92058">
        <w:t>under</w:t>
      </w:r>
      <w:r w:rsidR="00121484">
        <w:t xml:space="preserve"> </w:t>
      </w:r>
      <w:r w:rsidRPr="00C92058">
        <w:t>certain</w:t>
      </w:r>
      <w:r w:rsidR="00121484">
        <w:t xml:space="preserve"> </w:t>
      </w:r>
      <w:r w:rsidRPr="00C92058">
        <w:t>conditions.</w:t>
      </w:r>
      <w:r w:rsidR="00121484">
        <w:t xml:space="preserve"> </w:t>
      </w:r>
      <w:r w:rsidRPr="00C92058">
        <w:t>However,</w:t>
      </w:r>
      <w:r w:rsidR="00121484">
        <w:t xml:space="preserve"> </w:t>
      </w:r>
      <w:r w:rsidRPr="00C92058">
        <w:t>these</w:t>
      </w:r>
      <w:r w:rsidR="00121484">
        <w:t xml:space="preserve"> </w:t>
      </w:r>
      <w:r w:rsidRPr="00C92058">
        <w:t>sensors</w:t>
      </w:r>
      <w:r w:rsidR="00121484">
        <w:t xml:space="preserve"> </w:t>
      </w:r>
      <w:r w:rsidRPr="00C92058">
        <w:t>do</w:t>
      </w:r>
      <w:r w:rsidR="00121484">
        <w:t xml:space="preserve"> </w:t>
      </w:r>
      <w:r w:rsidRPr="00C92058">
        <w:t>not</w:t>
      </w:r>
      <w:r w:rsidR="00121484">
        <w:t xml:space="preserve"> </w:t>
      </w:r>
      <w:r w:rsidRPr="00C92058">
        <w:t>eliminate</w:t>
      </w:r>
      <w:r w:rsidR="00121484">
        <w:t xml:space="preserve"> </w:t>
      </w:r>
      <w:r w:rsidRPr="00C92058">
        <w:t>the</w:t>
      </w:r>
      <w:r w:rsidR="00121484">
        <w:t xml:space="preserve"> </w:t>
      </w:r>
      <w:r w:rsidRPr="00C92058">
        <w:t>risk</w:t>
      </w:r>
      <w:r w:rsidR="00121484">
        <w:t xml:space="preserve"> </w:t>
      </w:r>
      <w:r w:rsidRPr="00C92058">
        <w:t>completely.</w:t>
      </w:r>
      <w:r w:rsidR="00121484">
        <w:t xml:space="preserve"> </w:t>
      </w:r>
      <w:r w:rsidRPr="00C92058">
        <w:t>A</w:t>
      </w:r>
      <w:r w:rsidR="00121484">
        <w:t xml:space="preserve"> </w:t>
      </w:r>
      <w:r w:rsidRPr="00C92058">
        <w:t>person</w:t>
      </w:r>
      <w:r w:rsidR="00121484">
        <w:t xml:space="preserve"> </w:t>
      </w:r>
      <w:r w:rsidRPr="00C92058">
        <w:t>who</w:t>
      </w:r>
      <w:r w:rsidR="00121484">
        <w:t xml:space="preserve"> </w:t>
      </w:r>
      <w:r w:rsidRPr="00C92058">
        <w:t>is</w:t>
      </w:r>
      <w:r w:rsidR="00121484">
        <w:t xml:space="preserve"> </w:t>
      </w:r>
      <w:r w:rsidRPr="00C92058">
        <w:t>fragile</w:t>
      </w:r>
      <w:r w:rsidR="00121484">
        <w:t xml:space="preserve"> </w:t>
      </w:r>
      <w:r w:rsidRPr="00C92058">
        <w:t>or</w:t>
      </w:r>
      <w:r w:rsidR="00121484">
        <w:t xml:space="preserve"> </w:t>
      </w:r>
      <w:r w:rsidRPr="00C92058">
        <w:t>has</w:t>
      </w:r>
      <w:r w:rsidR="00121484">
        <w:t xml:space="preserve"> </w:t>
      </w:r>
      <w:r w:rsidRPr="00C92058">
        <w:t>a</w:t>
      </w:r>
      <w:r w:rsidR="00121484">
        <w:t xml:space="preserve"> </w:t>
      </w:r>
      <w:r w:rsidRPr="00C92058">
        <w:t>mobility</w:t>
      </w:r>
      <w:r w:rsidR="00121484">
        <w:t xml:space="preserve"> </w:t>
      </w:r>
      <w:r w:rsidRPr="00C92058">
        <w:t>issue</w:t>
      </w:r>
      <w:r w:rsidR="00121484">
        <w:t xml:space="preserve"> </w:t>
      </w:r>
      <w:r w:rsidRPr="00C92058">
        <w:t>could</w:t>
      </w:r>
      <w:r w:rsidR="00121484">
        <w:t xml:space="preserve"> </w:t>
      </w:r>
      <w:r w:rsidRPr="00C92058">
        <w:t>be</w:t>
      </w:r>
      <w:r w:rsidR="00121484">
        <w:t xml:space="preserve"> </w:t>
      </w:r>
      <w:r w:rsidRPr="00C92058">
        <w:t>knocked</w:t>
      </w:r>
      <w:r w:rsidR="00121484">
        <w:t xml:space="preserve"> </w:t>
      </w:r>
      <w:r w:rsidRPr="00C92058">
        <w:t>or</w:t>
      </w:r>
      <w:r w:rsidR="00121484">
        <w:t xml:space="preserve"> </w:t>
      </w:r>
      <w:r w:rsidRPr="00C92058">
        <w:t>jammed</w:t>
      </w:r>
      <w:r w:rsidR="00121484">
        <w:t xml:space="preserve"> </w:t>
      </w:r>
      <w:r w:rsidRPr="00C92058">
        <w:t>during</w:t>
      </w:r>
      <w:r w:rsidR="00121484">
        <w:t xml:space="preserve"> </w:t>
      </w:r>
      <w:r w:rsidRPr="00C92058">
        <w:t>transit</w:t>
      </w:r>
      <w:r w:rsidR="00121484">
        <w:t xml:space="preserve"> </w:t>
      </w:r>
      <w:r w:rsidRPr="00C92058">
        <w:t>by</w:t>
      </w:r>
      <w:r w:rsidR="00121484">
        <w:t xml:space="preserve"> </w:t>
      </w:r>
      <w:r w:rsidRPr="00C92058">
        <w:t>the</w:t>
      </w:r>
      <w:r w:rsidR="00121484">
        <w:t xml:space="preserve"> </w:t>
      </w:r>
      <w:r w:rsidRPr="00C92058">
        <w:t>leading</w:t>
      </w:r>
      <w:r w:rsidR="00121484">
        <w:t xml:space="preserve"> </w:t>
      </w:r>
      <w:r w:rsidRPr="00C92058">
        <w:t>edge</w:t>
      </w:r>
      <w:r w:rsidR="00121484">
        <w:t xml:space="preserve"> </w:t>
      </w:r>
      <w:r w:rsidRPr="00C92058">
        <w:t>of</w:t>
      </w:r>
      <w:r w:rsidR="00121484">
        <w:t xml:space="preserve"> </w:t>
      </w:r>
      <w:r w:rsidRPr="00C92058">
        <w:t>the</w:t>
      </w:r>
      <w:r w:rsidR="00121484">
        <w:t xml:space="preserve"> </w:t>
      </w:r>
      <w:r w:rsidRPr="00C92058">
        <w:t>door.</w:t>
      </w:r>
      <w:r w:rsidR="00121484">
        <w:t xml:space="preserve"> </w:t>
      </w:r>
    </w:p>
    <w:p w14:paraId="711F2DD3" w14:textId="77777777" w:rsidR="005D3ADC" w:rsidRPr="00C92058" w:rsidRDefault="005D3ADC" w:rsidP="005D3ADC">
      <w:pPr>
        <w:pStyle w:val="DHHSbody"/>
      </w:pPr>
      <w:r>
        <w:t>Designers</w:t>
      </w:r>
      <w:r w:rsidR="00121484">
        <w:t xml:space="preserve"> </w:t>
      </w:r>
      <w:r>
        <w:t>and</w:t>
      </w:r>
      <w:r w:rsidR="00121484">
        <w:t xml:space="preserve"> </w:t>
      </w:r>
      <w:r>
        <w:t>health</w:t>
      </w:r>
      <w:r w:rsidR="00121484">
        <w:t xml:space="preserve"> </w:t>
      </w:r>
      <w:r>
        <w:t>agencies</w:t>
      </w:r>
      <w:r w:rsidR="00121484">
        <w:t xml:space="preserve"> </w:t>
      </w:r>
      <w:r>
        <w:t>are</w:t>
      </w:r>
      <w:r w:rsidR="00121484">
        <w:t xml:space="preserve"> </w:t>
      </w:r>
      <w:r w:rsidRPr="00C92058">
        <w:t>required</w:t>
      </w:r>
      <w:r w:rsidR="00121484">
        <w:t xml:space="preserve"> </w:t>
      </w:r>
      <w:r w:rsidRPr="00C92058">
        <w:t>to</w:t>
      </w:r>
      <w:r w:rsidR="00121484">
        <w:t xml:space="preserve"> </w:t>
      </w:r>
      <w:r w:rsidRPr="00C92058">
        <w:t>follow</w:t>
      </w:r>
      <w:r w:rsidR="00121484">
        <w:t xml:space="preserve"> </w:t>
      </w:r>
      <w:r w:rsidRPr="00C92058">
        <w:t>procedures</w:t>
      </w:r>
      <w:r w:rsidR="00121484">
        <w:t xml:space="preserve"> </w:t>
      </w:r>
      <w:r w:rsidRPr="00C92058">
        <w:t>and</w:t>
      </w:r>
      <w:r w:rsidR="00121484">
        <w:t xml:space="preserve"> </w:t>
      </w:r>
      <w:r w:rsidRPr="00C92058">
        <w:t>checks</w:t>
      </w:r>
      <w:r w:rsidR="00121484">
        <w:t xml:space="preserve"> </w:t>
      </w:r>
      <w:r w:rsidRPr="00C92058">
        <w:t>to</w:t>
      </w:r>
      <w:r w:rsidR="00121484">
        <w:t xml:space="preserve"> </w:t>
      </w:r>
      <w:r w:rsidRPr="00C92058">
        <w:t>minimi</w:t>
      </w:r>
      <w:r>
        <w:t>s</w:t>
      </w:r>
      <w:r w:rsidRPr="00C92058">
        <w:t>e</w:t>
      </w:r>
      <w:r w:rsidR="00121484">
        <w:t xml:space="preserve"> </w:t>
      </w:r>
      <w:r w:rsidRPr="00C92058">
        <w:t>these</w:t>
      </w:r>
      <w:r w:rsidR="00121484">
        <w:t xml:space="preserve"> </w:t>
      </w:r>
      <w:r w:rsidRPr="00C92058">
        <w:t>incidents</w:t>
      </w:r>
      <w:r w:rsidR="00121484">
        <w:t xml:space="preserve"> </w:t>
      </w:r>
      <w:r w:rsidRPr="00C92058">
        <w:t>as</w:t>
      </w:r>
      <w:r w:rsidR="00121484">
        <w:t xml:space="preserve"> </w:t>
      </w:r>
      <w:r w:rsidRPr="00C92058">
        <w:t>per</w:t>
      </w:r>
      <w:r w:rsidR="00121484">
        <w:t xml:space="preserve"> </w:t>
      </w:r>
      <w:r w:rsidRPr="00C92058">
        <w:t>the</w:t>
      </w:r>
      <w:r w:rsidR="00121484">
        <w:t xml:space="preserve"> </w:t>
      </w:r>
      <w:r w:rsidRPr="00C92058">
        <w:t>check</w:t>
      </w:r>
      <w:r w:rsidR="00121484">
        <w:t xml:space="preserve"> </w:t>
      </w:r>
      <w:r w:rsidRPr="00C92058">
        <w:t>list</w:t>
      </w:r>
      <w:r w:rsidR="00121484">
        <w:t xml:space="preserve"> </w:t>
      </w:r>
      <w:r w:rsidRPr="00C92058">
        <w:t>below:</w:t>
      </w:r>
    </w:p>
    <w:p w14:paraId="542DEC8A" w14:textId="77777777" w:rsidR="005D3ADC" w:rsidRDefault="005D3ADC" w:rsidP="005D3ADC">
      <w:pPr>
        <w:pStyle w:val="DHHSbullet1"/>
      </w:pPr>
      <w:r>
        <w:t>Any</w:t>
      </w:r>
      <w:r w:rsidR="00121484">
        <w:t xml:space="preserve"> </w:t>
      </w:r>
      <w:r>
        <w:t>proposed</w:t>
      </w:r>
      <w:r w:rsidR="00121484">
        <w:t xml:space="preserve"> </w:t>
      </w:r>
      <w:r>
        <w:t>revolving</w:t>
      </w:r>
      <w:r w:rsidR="00121484">
        <w:t xml:space="preserve"> </w:t>
      </w:r>
      <w:r>
        <w:t>doors</w:t>
      </w:r>
      <w:r w:rsidR="00121484">
        <w:t xml:space="preserve"> </w:t>
      </w:r>
      <w:r>
        <w:t>are</w:t>
      </w:r>
      <w:r w:rsidR="00121484">
        <w:t xml:space="preserve"> </w:t>
      </w:r>
      <w:r>
        <w:t>to</w:t>
      </w:r>
      <w:r w:rsidR="00121484">
        <w:t xml:space="preserve"> </w:t>
      </w:r>
      <w:r>
        <w:t>be</w:t>
      </w:r>
      <w:r w:rsidR="00121484">
        <w:t xml:space="preserve"> </w:t>
      </w:r>
      <w:r>
        <w:t>in</w:t>
      </w:r>
      <w:r w:rsidR="00121484">
        <w:t xml:space="preserve"> </w:t>
      </w:r>
      <w:r>
        <w:t>accordance</w:t>
      </w:r>
      <w:r w:rsidR="00121484">
        <w:t xml:space="preserve"> </w:t>
      </w:r>
      <w:r>
        <w:t>with</w:t>
      </w:r>
      <w:r w:rsidR="00121484">
        <w:t xml:space="preserve"> </w:t>
      </w:r>
      <w:r>
        <w:t>the</w:t>
      </w:r>
      <w:r w:rsidR="00121484">
        <w:t xml:space="preserve"> </w:t>
      </w:r>
      <w:r>
        <w:t>following</w:t>
      </w:r>
      <w:r w:rsidR="00A37864">
        <w:t>:</w:t>
      </w:r>
    </w:p>
    <w:p w14:paraId="00D851C3" w14:textId="77777777" w:rsidR="005D3ADC" w:rsidRDefault="005D3ADC" w:rsidP="005D3ADC">
      <w:pPr>
        <w:pStyle w:val="DHHSbullet2"/>
      </w:pPr>
      <w:r w:rsidRPr="00A37864">
        <w:t>Larger</w:t>
      </w:r>
      <w:r w:rsidR="00121484">
        <w:t xml:space="preserve"> </w:t>
      </w:r>
      <w:r w:rsidRPr="00A37864">
        <w:t>two</w:t>
      </w:r>
      <w:r w:rsidR="00121484">
        <w:t xml:space="preserve"> </w:t>
      </w:r>
      <w:r w:rsidRPr="00A37864">
        <w:t>leaf</w:t>
      </w:r>
      <w:r w:rsidR="00121484">
        <w:t xml:space="preserve"> </w:t>
      </w:r>
      <w:r w:rsidRPr="00A37864">
        <w:t>hybrid</w:t>
      </w:r>
      <w:r w:rsidR="00121484">
        <w:t xml:space="preserve"> </w:t>
      </w:r>
      <w:r w:rsidRPr="00A37864">
        <w:t>type</w:t>
      </w:r>
      <w:r w:rsidR="00121484">
        <w:t xml:space="preserve"> </w:t>
      </w:r>
      <w:r w:rsidRPr="00A37864">
        <w:t>doors.</w:t>
      </w:r>
      <w:r w:rsidR="00121484">
        <w:t xml:space="preserve"> </w:t>
      </w:r>
      <w:r w:rsidRPr="00102BFB">
        <w:t>Hybrid</w:t>
      </w:r>
      <w:r w:rsidR="00121484">
        <w:t xml:space="preserve"> </w:t>
      </w:r>
      <w:r w:rsidRPr="00102BFB">
        <w:t>doors</w:t>
      </w:r>
      <w:r w:rsidR="00121484">
        <w:t xml:space="preserve"> </w:t>
      </w:r>
      <w:r w:rsidRPr="00102BFB">
        <w:t>allow</w:t>
      </w:r>
      <w:r w:rsidR="00121484">
        <w:t xml:space="preserve"> </w:t>
      </w:r>
      <w:r w:rsidRPr="00102BFB">
        <w:t>passage</w:t>
      </w:r>
      <w:r w:rsidR="00121484">
        <w:t xml:space="preserve"> </w:t>
      </w:r>
      <w:r w:rsidRPr="00102BFB">
        <w:t>doors</w:t>
      </w:r>
      <w:r w:rsidR="00121484">
        <w:t xml:space="preserve"> </w:t>
      </w:r>
      <w:r w:rsidRPr="00102BFB">
        <w:t>as</w:t>
      </w:r>
      <w:r w:rsidR="00121484">
        <w:t xml:space="preserve"> </w:t>
      </w:r>
      <w:r w:rsidRPr="00102BFB">
        <w:t>manually</w:t>
      </w:r>
      <w:r w:rsidR="00121484">
        <w:t xml:space="preserve"> </w:t>
      </w:r>
      <w:r w:rsidRPr="00102BFB">
        <w:t>operated</w:t>
      </w:r>
      <w:r w:rsidR="00121484">
        <w:t xml:space="preserve"> </w:t>
      </w:r>
      <w:r w:rsidRPr="00102BFB">
        <w:t>swinging</w:t>
      </w:r>
      <w:r w:rsidR="00121484">
        <w:t xml:space="preserve"> </w:t>
      </w:r>
      <w:r w:rsidRPr="00102BFB">
        <w:t>doors</w:t>
      </w:r>
      <w:r w:rsidR="00121484">
        <w:t xml:space="preserve"> </w:t>
      </w:r>
      <w:r w:rsidRPr="00102BFB">
        <w:t>or</w:t>
      </w:r>
      <w:r w:rsidR="00121484">
        <w:t xml:space="preserve"> </w:t>
      </w:r>
      <w:r w:rsidRPr="00102BFB">
        <w:t>automatic</w:t>
      </w:r>
      <w:r w:rsidR="00121484">
        <w:t xml:space="preserve"> </w:t>
      </w:r>
      <w:r w:rsidRPr="00102BFB">
        <w:t>sliding</w:t>
      </w:r>
      <w:r w:rsidR="00121484">
        <w:t xml:space="preserve"> </w:t>
      </w:r>
      <w:r w:rsidRPr="00102BFB">
        <w:t>doors</w:t>
      </w:r>
      <w:r w:rsidR="00121484">
        <w:t xml:space="preserve"> </w:t>
      </w:r>
      <w:r w:rsidRPr="00102BFB">
        <w:t>to</w:t>
      </w:r>
      <w:r w:rsidR="00121484">
        <w:t xml:space="preserve"> </w:t>
      </w:r>
      <w:r w:rsidRPr="00102BFB">
        <w:t>be</w:t>
      </w:r>
      <w:r w:rsidR="00121484">
        <w:t xml:space="preserve"> </w:t>
      </w:r>
      <w:r w:rsidRPr="00102BFB">
        <w:t>integrated</w:t>
      </w:r>
      <w:r w:rsidR="00121484">
        <w:t xml:space="preserve"> </w:t>
      </w:r>
      <w:r w:rsidRPr="00102BFB">
        <w:t>within</w:t>
      </w:r>
      <w:r w:rsidR="00121484">
        <w:t xml:space="preserve"> </w:t>
      </w:r>
      <w:r w:rsidRPr="00102BFB">
        <w:t>the</w:t>
      </w:r>
      <w:r w:rsidR="00121484">
        <w:t xml:space="preserve"> </w:t>
      </w:r>
      <w:r w:rsidRPr="00102BFB">
        <w:t>revolving</w:t>
      </w:r>
      <w:r w:rsidR="00121484">
        <w:t xml:space="preserve"> </w:t>
      </w:r>
      <w:r w:rsidRPr="00102BFB">
        <w:t>doors.</w:t>
      </w:r>
      <w:r w:rsidR="00121484">
        <w:t xml:space="preserve"> </w:t>
      </w:r>
      <w:r>
        <w:t>However,</w:t>
      </w:r>
      <w:r w:rsidR="00121484">
        <w:t xml:space="preserve"> </w:t>
      </w:r>
      <w:r>
        <w:t>the</w:t>
      </w:r>
      <w:r w:rsidR="00121484">
        <w:t xml:space="preserve"> </w:t>
      </w:r>
      <w:r>
        <w:t>use</w:t>
      </w:r>
      <w:r w:rsidR="00121484">
        <w:t xml:space="preserve"> </w:t>
      </w:r>
      <w:r>
        <w:t>of</w:t>
      </w:r>
      <w:r w:rsidR="00121484">
        <w:t xml:space="preserve"> </w:t>
      </w:r>
      <w:r>
        <w:t>the</w:t>
      </w:r>
      <w:r w:rsidR="00121484">
        <w:t xml:space="preserve"> </w:t>
      </w:r>
      <w:r>
        <w:t>sliding</w:t>
      </w:r>
      <w:r w:rsidR="00121484">
        <w:t xml:space="preserve"> </w:t>
      </w:r>
      <w:r>
        <w:t>door</w:t>
      </w:r>
      <w:r w:rsidR="00121484">
        <w:t xml:space="preserve"> </w:t>
      </w:r>
      <w:r>
        <w:t>configuration</w:t>
      </w:r>
      <w:r w:rsidR="00121484">
        <w:t xml:space="preserve"> </w:t>
      </w:r>
      <w:r>
        <w:t>on</w:t>
      </w:r>
      <w:r w:rsidR="00121484">
        <w:t xml:space="preserve"> </w:t>
      </w:r>
      <w:r>
        <w:t>many</w:t>
      </w:r>
      <w:r w:rsidR="00121484">
        <w:t xml:space="preserve"> </w:t>
      </w:r>
      <w:r>
        <w:t>models</w:t>
      </w:r>
      <w:r w:rsidR="00121484">
        <w:t xml:space="preserve"> </w:t>
      </w:r>
      <w:r>
        <w:t>is</w:t>
      </w:r>
      <w:r w:rsidR="00121484">
        <w:t xml:space="preserve"> </w:t>
      </w:r>
      <w:r>
        <w:t>usually</w:t>
      </w:r>
      <w:r w:rsidR="00121484">
        <w:t xml:space="preserve"> </w:t>
      </w:r>
      <w:r>
        <w:t>limited</w:t>
      </w:r>
      <w:r w:rsidR="00121484">
        <w:t xml:space="preserve"> </w:t>
      </w:r>
      <w:r>
        <w:t>to</w:t>
      </w:r>
      <w:r w:rsidR="00121484">
        <w:t xml:space="preserve"> </w:t>
      </w:r>
      <w:r>
        <w:t>emergency</w:t>
      </w:r>
      <w:r w:rsidR="00121484">
        <w:t xml:space="preserve"> </w:t>
      </w:r>
      <w:r>
        <w:t>situation</w:t>
      </w:r>
      <w:r w:rsidR="00A37864">
        <w:t>s</w:t>
      </w:r>
      <w:r w:rsidR="00121484">
        <w:t xml:space="preserve"> </w:t>
      </w:r>
      <w:r>
        <w:t>as</w:t>
      </w:r>
      <w:r w:rsidR="00121484">
        <w:t xml:space="preserve"> </w:t>
      </w:r>
      <w:r>
        <w:t>it</w:t>
      </w:r>
      <w:r w:rsidR="00121484">
        <w:t xml:space="preserve"> </w:t>
      </w:r>
      <w:r>
        <w:t>is</w:t>
      </w:r>
      <w:r w:rsidR="00121484">
        <w:t xml:space="preserve"> </w:t>
      </w:r>
      <w:r>
        <w:t>not</w:t>
      </w:r>
      <w:r w:rsidR="00121484">
        <w:t xml:space="preserve"> </w:t>
      </w:r>
      <w:r>
        <w:t>capable</w:t>
      </w:r>
      <w:r w:rsidR="00121484">
        <w:t xml:space="preserve"> </w:t>
      </w:r>
      <w:r>
        <w:t>of</w:t>
      </w:r>
      <w:r w:rsidR="00121484">
        <w:t xml:space="preserve"> </w:t>
      </w:r>
      <w:r>
        <w:t>coping</w:t>
      </w:r>
      <w:r w:rsidR="00121484">
        <w:t xml:space="preserve"> </w:t>
      </w:r>
      <w:r>
        <w:t>with</w:t>
      </w:r>
      <w:r w:rsidR="00121484">
        <w:t xml:space="preserve"> </w:t>
      </w:r>
      <w:r>
        <w:t>the</w:t>
      </w:r>
      <w:r w:rsidR="00121484">
        <w:t xml:space="preserve"> </w:t>
      </w:r>
      <w:r>
        <w:t>high</w:t>
      </w:r>
      <w:r w:rsidR="00121484">
        <w:t xml:space="preserve"> </w:t>
      </w:r>
      <w:r>
        <w:t>duty</w:t>
      </w:r>
      <w:r w:rsidR="00121484">
        <w:t xml:space="preserve"> </w:t>
      </w:r>
      <w:r>
        <w:t>cycle</w:t>
      </w:r>
      <w:r w:rsidR="00121484">
        <w:t xml:space="preserve"> </w:t>
      </w:r>
      <w:r>
        <w:t>of</w:t>
      </w:r>
      <w:r w:rsidR="00121484">
        <w:t xml:space="preserve"> </w:t>
      </w:r>
      <w:r>
        <w:t>a</w:t>
      </w:r>
      <w:r w:rsidR="00121484">
        <w:t xml:space="preserve"> </w:t>
      </w:r>
      <w:r>
        <w:t>purpose</w:t>
      </w:r>
      <w:r w:rsidR="00A37864">
        <w:t>-</w:t>
      </w:r>
      <w:r>
        <w:t>built</w:t>
      </w:r>
      <w:r w:rsidR="00121484">
        <w:t xml:space="preserve"> </w:t>
      </w:r>
      <w:r>
        <w:t>sliding</w:t>
      </w:r>
      <w:r w:rsidR="00121484">
        <w:t xml:space="preserve"> </w:t>
      </w:r>
      <w:r>
        <w:t>door.</w:t>
      </w:r>
    </w:p>
    <w:p w14:paraId="05C56156" w14:textId="77777777" w:rsidR="005D3ADC" w:rsidRPr="00E3667E" w:rsidRDefault="005D3ADC" w:rsidP="005D3ADC">
      <w:pPr>
        <w:pStyle w:val="DHHSbullet2"/>
      </w:pPr>
      <w:r>
        <w:lastRenderedPageBreak/>
        <w:t>Large</w:t>
      </w:r>
      <w:r w:rsidR="00121484">
        <w:t xml:space="preserve"> </w:t>
      </w:r>
      <w:r>
        <w:t>three-leaf</w:t>
      </w:r>
      <w:r w:rsidR="00121484">
        <w:t xml:space="preserve"> </w:t>
      </w:r>
      <w:r>
        <w:t>revolving</w:t>
      </w:r>
      <w:r w:rsidR="00121484">
        <w:t xml:space="preserve"> </w:t>
      </w:r>
      <w:r>
        <w:t>doors</w:t>
      </w:r>
      <w:r w:rsidR="00121484">
        <w:t xml:space="preserve"> </w:t>
      </w:r>
      <w:r>
        <w:t>with</w:t>
      </w:r>
      <w:r w:rsidR="00121484">
        <w:t xml:space="preserve"> </w:t>
      </w:r>
      <w:r>
        <w:t>min</w:t>
      </w:r>
      <w:r w:rsidR="00121484">
        <w:t xml:space="preserve"> </w:t>
      </w:r>
      <w:r>
        <w:t>diameter</w:t>
      </w:r>
      <w:r w:rsidR="00121484">
        <w:t xml:space="preserve"> </w:t>
      </w:r>
      <w:r>
        <w:t>to</w:t>
      </w:r>
      <w:r w:rsidR="00121484">
        <w:t xml:space="preserve"> </w:t>
      </w:r>
      <w:r>
        <w:t>ensure</w:t>
      </w:r>
      <w:r w:rsidR="00121484">
        <w:t xml:space="preserve"> </w:t>
      </w:r>
      <w:r>
        <w:t>a</w:t>
      </w:r>
      <w:r w:rsidR="00121484">
        <w:t xml:space="preserve"> </w:t>
      </w:r>
      <w:r w:rsidRPr="00E3667E">
        <w:t>2000</w:t>
      </w:r>
      <w:r w:rsidR="00A536BA">
        <w:t xml:space="preserve"> mm</w:t>
      </w:r>
      <w:r w:rsidR="00121484">
        <w:t xml:space="preserve"> </w:t>
      </w:r>
      <w:r w:rsidRPr="00E3667E">
        <w:t>wide</w:t>
      </w:r>
      <w:r w:rsidR="00121484">
        <w:t xml:space="preserve"> </w:t>
      </w:r>
      <w:r w:rsidRPr="00E3667E">
        <w:t>revolving</w:t>
      </w:r>
      <w:r w:rsidR="00121484">
        <w:t xml:space="preserve"> </w:t>
      </w:r>
      <w:r w:rsidRPr="00E3667E">
        <w:t>door</w:t>
      </w:r>
      <w:r w:rsidR="00121484">
        <w:t xml:space="preserve"> </w:t>
      </w:r>
      <w:r w:rsidRPr="00E3667E">
        <w:t>entry</w:t>
      </w:r>
      <w:r w:rsidR="00121484">
        <w:t xml:space="preserve"> </w:t>
      </w:r>
      <w:r w:rsidRPr="00E3667E">
        <w:t>and</w:t>
      </w:r>
      <w:r w:rsidR="00121484">
        <w:t xml:space="preserve"> </w:t>
      </w:r>
      <w:r w:rsidRPr="00E3667E">
        <w:t>exit</w:t>
      </w:r>
      <w:r w:rsidR="00121484">
        <w:t xml:space="preserve"> </w:t>
      </w:r>
      <w:r w:rsidRPr="00E3667E">
        <w:t>openings.</w:t>
      </w:r>
    </w:p>
    <w:p w14:paraId="0033DC44" w14:textId="77777777" w:rsidR="005D3ADC" w:rsidRPr="00CC2900" w:rsidRDefault="005D3ADC" w:rsidP="005D3ADC">
      <w:pPr>
        <w:pStyle w:val="DHHSbullet2"/>
      </w:pPr>
      <w:r w:rsidRPr="00E3667E">
        <w:t>Large</w:t>
      </w:r>
      <w:r w:rsidR="00121484">
        <w:t xml:space="preserve"> </w:t>
      </w:r>
      <w:r w:rsidRPr="00E3667E">
        <w:t>four-leaf</w:t>
      </w:r>
      <w:r w:rsidR="00121484">
        <w:t xml:space="preserve"> </w:t>
      </w:r>
      <w:r w:rsidRPr="00E3667E">
        <w:t>revolving</w:t>
      </w:r>
      <w:r w:rsidR="00121484">
        <w:t xml:space="preserve"> </w:t>
      </w:r>
      <w:r w:rsidRPr="00E3667E">
        <w:t>doors</w:t>
      </w:r>
      <w:r w:rsidR="00121484">
        <w:t xml:space="preserve"> </w:t>
      </w:r>
      <w:r w:rsidRPr="00E3667E">
        <w:t>with</w:t>
      </w:r>
      <w:r w:rsidR="00121484">
        <w:t xml:space="preserve"> </w:t>
      </w:r>
      <w:r w:rsidRPr="00E3667E">
        <w:t>min</w:t>
      </w:r>
      <w:r w:rsidR="00121484">
        <w:t xml:space="preserve"> </w:t>
      </w:r>
      <w:r w:rsidRPr="00E3667E">
        <w:t>diameter</w:t>
      </w:r>
      <w:r w:rsidR="00121484">
        <w:t xml:space="preserve"> </w:t>
      </w:r>
      <w:r w:rsidRPr="00E3667E">
        <w:t>to</w:t>
      </w:r>
      <w:r w:rsidR="00121484">
        <w:t xml:space="preserve"> </w:t>
      </w:r>
      <w:r w:rsidRPr="00E3667E">
        <w:t>ensure</w:t>
      </w:r>
      <w:r w:rsidR="00121484">
        <w:t xml:space="preserve"> </w:t>
      </w:r>
      <w:r w:rsidRPr="00E3667E">
        <w:t>a</w:t>
      </w:r>
      <w:r w:rsidR="00121484">
        <w:t xml:space="preserve"> </w:t>
      </w:r>
      <w:r w:rsidRPr="00E3667E">
        <w:t>2000</w:t>
      </w:r>
      <w:r w:rsidR="00121484">
        <w:t xml:space="preserve"> </w:t>
      </w:r>
      <w:r w:rsidRPr="00E3667E">
        <w:t>wide</w:t>
      </w:r>
      <w:r w:rsidR="00121484">
        <w:t xml:space="preserve"> </w:t>
      </w:r>
      <w:r w:rsidR="00A536BA">
        <w:t xml:space="preserve">mm </w:t>
      </w:r>
      <w:r>
        <w:t>revolving</w:t>
      </w:r>
      <w:r w:rsidR="00121484">
        <w:t xml:space="preserve"> </w:t>
      </w:r>
      <w:r>
        <w:t>door</w:t>
      </w:r>
      <w:r w:rsidR="00121484">
        <w:t xml:space="preserve"> </w:t>
      </w:r>
      <w:r>
        <w:t>entry</w:t>
      </w:r>
      <w:r w:rsidR="00121484">
        <w:t xml:space="preserve"> </w:t>
      </w:r>
      <w:r>
        <w:t>and</w:t>
      </w:r>
      <w:r w:rsidR="00121484">
        <w:t xml:space="preserve"> </w:t>
      </w:r>
      <w:r>
        <w:t>exit</w:t>
      </w:r>
      <w:r w:rsidR="00121484">
        <w:t xml:space="preserve"> </w:t>
      </w:r>
      <w:r>
        <w:t>openings.</w:t>
      </w:r>
    </w:p>
    <w:p w14:paraId="6095C845" w14:textId="77777777" w:rsidR="005D3ADC" w:rsidRDefault="005D3ADC" w:rsidP="005D3ADC">
      <w:pPr>
        <w:pStyle w:val="DHHSbullet1"/>
      </w:pPr>
      <w:r>
        <w:t>All</w:t>
      </w:r>
      <w:r w:rsidR="00121484">
        <w:t xml:space="preserve"> </w:t>
      </w:r>
      <w:r>
        <w:t>doors</w:t>
      </w:r>
      <w:r w:rsidR="00121484">
        <w:t xml:space="preserve"> </w:t>
      </w:r>
      <w:r>
        <w:t>to</w:t>
      </w:r>
      <w:r w:rsidR="00121484">
        <w:t xml:space="preserve"> </w:t>
      </w:r>
      <w:r>
        <w:t>be</w:t>
      </w:r>
      <w:r w:rsidR="00121484">
        <w:t xml:space="preserve"> </w:t>
      </w:r>
      <w:r>
        <w:t>designed</w:t>
      </w:r>
      <w:r w:rsidR="00121484">
        <w:t xml:space="preserve"> </w:t>
      </w:r>
      <w:r>
        <w:t>and</w:t>
      </w:r>
      <w:r w:rsidR="00121484">
        <w:t xml:space="preserve"> </w:t>
      </w:r>
      <w:r>
        <w:t>installed</w:t>
      </w:r>
      <w:r w:rsidR="00121484">
        <w:t xml:space="preserve"> </w:t>
      </w:r>
      <w:r>
        <w:t>in</w:t>
      </w:r>
      <w:r w:rsidR="00121484">
        <w:t xml:space="preserve"> </w:t>
      </w:r>
      <w:r>
        <w:t>accordance</w:t>
      </w:r>
      <w:r w:rsidR="00121484">
        <w:t xml:space="preserve"> </w:t>
      </w:r>
      <w:r>
        <w:t>with</w:t>
      </w:r>
      <w:r w:rsidR="00A37864">
        <w:t>:</w:t>
      </w:r>
    </w:p>
    <w:p w14:paraId="6D30D609" w14:textId="77777777" w:rsidR="005D3ADC" w:rsidRDefault="005D3ADC" w:rsidP="005D3ADC">
      <w:pPr>
        <w:pStyle w:val="DHHSbullet2"/>
      </w:pPr>
      <w:r w:rsidRPr="00A65140">
        <w:t>AS</w:t>
      </w:r>
      <w:r w:rsidR="00121484">
        <w:t xml:space="preserve"> </w:t>
      </w:r>
      <w:r w:rsidRPr="00A65140">
        <w:t>5007-2007</w:t>
      </w:r>
      <w:r w:rsidR="00121484">
        <w:t xml:space="preserve"> </w:t>
      </w:r>
      <w:r>
        <w:t>Powered</w:t>
      </w:r>
      <w:r w:rsidR="00121484">
        <w:t xml:space="preserve"> </w:t>
      </w:r>
      <w:r>
        <w:t>doors</w:t>
      </w:r>
      <w:r w:rsidR="00121484">
        <w:t xml:space="preserve"> </w:t>
      </w:r>
      <w:r>
        <w:t>for</w:t>
      </w:r>
      <w:r w:rsidR="00121484">
        <w:t xml:space="preserve"> </w:t>
      </w:r>
      <w:r>
        <w:t>pedestrian</w:t>
      </w:r>
      <w:r w:rsidR="00121484">
        <w:t xml:space="preserve"> </w:t>
      </w:r>
      <w:r>
        <w:t>access</w:t>
      </w:r>
      <w:r w:rsidR="00121484">
        <w:t xml:space="preserve"> </w:t>
      </w:r>
      <w:r>
        <w:t>and</w:t>
      </w:r>
      <w:r w:rsidR="00121484">
        <w:t xml:space="preserve"> </w:t>
      </w:r>
      <w:r>
        <w:t>egress.</w:t>
      </w:r>
    </w:p>
    <w:p w14:paraId="058FFB4D" w14:textId="77777777" w:rsidR="005D3ADC" w:rsidRPr="00A65140" w:rsidRDefault="005D3ADC" w:rsidP="005D3ADC">
      <w:pPr>
        <w:pStyle w:val="DHHSbullet2"/>
      </w:pPr>
      <w:r>
        <w:t>AS</w:t>
      </w:r>
      <w:r w:rsidR="00121484">
        <w:t xml:space="preserve"> </w:t>
      </w:r>
      <w:r>
        <w:t>1428.1</w:t>
      </w:r>
      <w:r w:rsidR="00121484">
        <w:t xml:space="preserve"> </w:t>
      </w:r>
      <w:r>
        <w:t>2009</w:t>
      </w:r>
      <w:r w:rsidR="00121484">
        <w:t xml:space="preserve"> </w:t>
      </w:r>
      <w:r>
        <w:t>Design</w:t>
      </w:r>
      <w:r w:rsidR="00121484">
        <w:t xml:space="preserve"> </w:t>
      </w:r>
      <w:r>
        <w:t>for</w:t>
      </w:r>
      <w:r w:rsidR="00121484">
        <w:t xml:space="preserve"> </w:t>
      </w:r>
      <w:r>
        <w:t>access</w:t>
      </w:r>
      <w:r w:rsidR="00121484">
        <w:t xml:space="preserve"> </w:t>
      </w:r>
      <w:r>
        <w:t>and</w:t>
      </w:r>
      <w:r w:rsidR="00121484">
        <w:t xml:space="preserve"> </w:t>
      </w:r>
      <w:r>
        <w:t>mobility</w:t>
      </w:r>
      <w:r w:rsidR="00121484">
        <w:t>.</w:t>
      </w:r>
    </w:p>
    <w:p w14:paraId="7FA87F54" w14:textId="77777777" w:rsidR="005D3ADC" w:rsidRDefault="005D3ADC" w:rsidP="005D3ADC">
      <w:pPr>
        <w:pStyle w:val="DHHSbullet1"/>
      </w:pPr>
      <w:r>
        <w:t>R</w:t>
      </w:r>
      <w:r w:rsidRPr="00F14796">
        <w:t>egularly</w:t>
      </w:r>
      <w:r w:rsidR="00121484">
        <w:t xml:space="preserve"> </w:t>
      </w:r>
      <w:r w:rsidRPr="00F14796">
        <w:t>test</w:t>
      </w:r>
      <w:r w:rsidR="00121484">
        <w:t xml:space="preserve"> </w:t>
      </w:r>
      <w:r w:rsidRPr="00F14796">
        <w:t>and</w:t>
      </w:r>
      <w:r w:rsidR="00121484">
        <w:t xml:space="preserve"> </w:t>
      </w:r>
      <w:r w:rsidRPr="00F14796">
        <w:t>maintain</w:t>
      </w:r>
      <w:r w:rsidR="00121484">
        <w:t xml:space="preserve"> </w:t>
      </w:r>
      <w:r w:rsidRPr="00F14796">
        <w:t>rotating</w:t>
      </w:r>
      <w:r w:rsidR="00121484">
        <w:t xml:space="preserve"> </w:t>
      </w:r>
      <w:r w:rsidRPr="00F14796">
        <w:t>door</w:t>
      </w:r>
      <w:r w:rsidR="00121484">
        <w:t xml:space="preserve"> </w:t>
      </w:r>
      <w:r w:rsidRPr="00F14796">
        <w:t>sensors</w:t>
      </w:r>
      <w:r w:rsidR="00121484">
        <w:t>.</w:t>
      </w:r>
    </w:p>
    <w:p w14:paraId="7E29A8DB" w14:textId="77777777" w:rsidR="005D3ADC" w:rsidRDefault="005D3ADC" w:rsidP="005D3ADC">
      <w:pPr>
        <w:pStyle w:val="DHHSbullet1"/>
      </w:pPr>
      <w:r>
        <w:t>Presence</w:t>
      </w:r>
      <w:r w:rsidR="00121484">
        <w:t xml:space="preserve"> </w:t>
      </w:r>
      <w:r>
        <w:t>detection</w:t>
      </w:r>
      <w:r w:rsidR="00121484">
        <w:t xml:space="preserve"> </w:t>
      </w:r>
      <w:r>
        <w:t>device</w:t>
      </w:r>
      <w:r w:rsidR="00121484">
        <w:t xml:space="preserve"> </w:t>
      </w:r>
      <w:r>
        <w:t>test,</w:t>
      </w:r>
      <w:r w:rsidR="00121484">
        <w:t xml:space="preserve"> </w:t>
      </w:r>
      <w:r>
        <w:t>to</w:t>
      </w:r>
      <w:r w:rsidR="00121484">
        <w:t xml:space="preserve"> </w:t>
      </w:r>
      <w:r>
        <w:t>be</w:t>
      </w:r>
      <w:r w:rsidR="00121484">
        <w:t xml:space="preserve"> </w:t>
      </w:r>
      <w:r>
        <w:t>undertaken</w:t>
      </w:r>
      <w:r w:rsidR="00121484">
        <w:t xml:space="preserve"> </w:t>
      </w:r>
      <w:r>
        <w:t>weekly</w:t>
      </w:r>
      <w:r w:rsidR="00121484">
        <w:t xml:space="preserve"> </w:t>
      </w:r>
      <w:r>
        <w:t>in</w:t>
      </w:r>
      <w:r w:rsidR="00121484">
        <w:t xml:space="preserve"> </w:t>
      </w:r>
      <w:r>
        <w:t>accordance</w:t>
      </w:r>
      <w:r w:rsidR="00121484">
        <w:t xml:space="preserve"> </w:t>
      </w:r>
      <w:r>
        <w:t>with</w:t>
      </w:r>
      <w:r w:rsidR="00121484">
        <w:t xml:space="preserve"> </w:t>
      </w:r>
      <w:r>
        <w:t>AS</w:t>
      </w:r>
      <w:r w:rsidR="00121484">
        <w:t xml:space="preserve"> </w:t>
      </w:r>
      <w:r>
        <w:t>5007</w:t>
      </w:r>
      <w:r w:rsidR="00121484">
        <w:t xml:space="preserve"> </w:t>
      </w:r>
      <w:r>
        <w:t>section</w:t>
      </w:r>
      <w:r w:rsidR="00121484">
        <w:t xml:space="preserve"> </w:t>
      </w:r>
      <w:r>
        <w:t>5.5</w:t>
      </w:r>
      <w:r w:rsidR="00121484">
        <w:t xml:space="preserve"> </w:t>
      </w:r>
      <w:r>
        <w:t>Occupier</w:t>
      </w:r>
      <w:r w:rsidR="00121484">
        <w:t xml:space="preserve"> </w:t>
      </w:r>
      <w:r w:rsidR="009B5D6E">
        <w:t>safety</w:t>
      </w:r>
      <w:r w:rsidR="00121484">
        <w:t xml:space="preserve"> </w:t>
      </w:r>
      <w:r w:rsidR="009B5D6E">
        <w:t>checks</w:t>
      </w:r>
      <w:r>
        <w:t>,</w:t>
      </w:r>
      <w:r w:rsidR="00121484">
        <w:t xml:space="preserve"> </w:t>
      </w:r>
      <w:r>
        <w:t>and</w:t>
      </w:r>
      <w:r w:rsidR="00121484">
        <w:t xml:space="preserve"> </w:t>
      </w:r>
      <w:r>
        <w:t>manufacturer’s</w:t>
      </w:r>
      <w:r w:rsidR="00121484">
        <w:t xml:space="preserve"> </w:t>
      </w:r>
      <w:r>
        <w:t>specifications.</w:t>
      </w:r>
      <w:r w:rsidR="00121484">
        <w:t xml:space="preserve"> </w:t>
      </w:r>
      <w:r>
        <w:t>Additional</w:t>
      </w:r>
      <w:r w:rsidR="00121484">
        <w:t xml:space="preserve"> </w:t>
      </w:r>
      <w:r>
        <w:t>tests</w:t>
      </w:r>
      <w:r w:rsidR="00121484">
        <w:t xml:space="preserve"> </w:t>
      </w:r>
      <w:r>
        <w:t>above</w:t>
      </w:r>
      <w:r w:rsidR="00121484">
        <w:t xml:space="preserve"> </w:t>
      </w:r>
      <w:r>
        <w:t>and</w:t>
      </w:r>
      <w:r w:rsidR="00121484">
        <w:t xml:space="preserve"> </w:t>
      </w:r>
      <w:r>
        <w:t>beyond</w:t>
      </w:r>
      <w:r w:rsidR="00121484">
        <w:t xml:space="preserve"> </w:t>
      </w:r>
      <w:r>
        <w:t>the</w:t>
      </w:r>
      <w:r w:rsidR="00121484">
        <w:t xml:space="preserve"> </w:t>
      </w:r>
      <w:r>
        <w:t>recommendations</w:t>
      </w:r>
      <w:r w:rsidR="00121484">
        <w:t xml:space="preserve"> </w:t>
      </w:r>
      <w:r>
        <w:t>of</w:t>
      </w:r>
      <w:r w:rsidR="00121484">
        <w:t xml:space="preserve"> </w:t>
      </w:r>
      <w:r>
        <w:t>the</w:t>
      </w:r>
      <w:r w:rsidR="00121484">
        <w:t xml:space="preserve"> </w:t>
      </w:r>
      <w:r>
        <w:t>Australian</w:t>
      </w:r>
      <w:r w:rsidR="00121484">
        <w:t xml:space="preserve"> </w:t>
      </w:r>
      <w:r>
        <w:t>Standard</w:t>
      </w:r>
      <w:r w:rsidR="00121484">
        <w:t xml:space="preserve"> </w:t>
      </w:r>
      <w:r>
        <w:t>may</w:t>
      </w:r>
      <w:r w:rsidR="00121484">
        <w:t xml:space="preserve"> </w:t>
      </w:r>
      <w:r>
        <w:t>need</w:t>
      </w:r>
      <w:r w:rsidR="00121484">
        <w:t xml:space="preserve"> </w:t>
      </w:r>
      <w:r>
        <w:t>to</w:t>
      </w:r>
      <w:r w:rsidR="00121484">
        <w:t xml:space="preserve"> </w:t>
      </w:r>
      <w:r>
        <w:t>be</w:t>
      </w:r>
      <w:r w:rsidR="00121484">
        <w:t xml:space="preserve"> </w:t>
      </w:r>
      <w:r>
        <w:t>implemented</w:t>
      </w:r>
      <w:r w:rsidR="00121484">
        <w:t xml:space="preserve"> </w:t>
      </w:r>
      <w:r>
        <w:t>in</w:t>
      </w:r>
      <w:r w:rsidR="00121484">
        <w:t xml:space="preserve"> </w:t>
      </w:r>
      <w:r>
        <w:t>order</w:t>
      </w:r>
      <w:r w:rsidR="00121484">
        <w:t xml:space="preserve"> </w:t>
      </w:r>
      <w:r>
        <w:t>to</w:t>
      </w:r>
      <w:r w:rsidR="00121484">
        <w:t xml:space="preserve"> </w:t>
      </w:r>
      <w:r>
        <w:t>demonstrate</w:t>
      </w:r>
      <w:r w:rsidR="00121484">
        <w:t xml:space="preserve"> </w:t>
      </w:r>
      <w:r>
        <w:t>controls</w:t>
      </w:r>
      <w:r w:rsidR="00121484">
        <w:t xml:space="preserve"> </w:t>
      </w:r>
      <w:r>
        <w:t>are</w:t>
      </w:r>
      <w:r w:rsidR="00121484">
        <w:t xml:space="preserve"> </w:t>
      </w:r>
      <w:r>
        <w:t>as</w:t>
      </w:r>
      <w:r w:rsidR="00121484">
        <w:t xml:space="preserve"> </w:t>
      </w:r>
      <w:r>
        <w:t>far</w:t>
      </w:r>
      <w:r w:rsidR="00121484">
        <w:t xml:space="preserve"> </w:t>
      </w:r>
      <w:r>
        <w:t>as</w:t>
      </w:r>
      <w:r w:rsidR="00121484">
        <w:t xml:space="preserve"> </w:t>
      </w:r>
      <w:r>
        <w:t>is</w:t>
      </w:r>
      <w:r w:rsidR="00121484">
        <w:t xml:space="preserve"> </w:t>
      </w:r>
      <w:r>
        <w:t>reasonably</w:t>
      </w:r>
      <w:r w:rsidR="00121484">
        <w:t xml:space="preserve"> </w:t>
      </w:r>
      <w:r>
        <w:t>practicable.</w:t>
      </w:r>
    </w:p>
    <w:p w14:paraId="1F3FD6C4" w14:textId="77777777" w:rsidR="005D3ADC" w:rsidRPr="00F14796" w:rsidRDefault="005D3ADC" w:rsidP="005D3ADC">
      <w:pPr>
        <w:pStyle w:val="DHHSbullet1"/>
      </w:pPr>
      <w:r>
        <w:t>A</w:t>
      </w:r>
      <w:r w:rsidR="00121484">
        <w:t xml:space="preserve"> </w:t>
      </w:r>
      <w:r>
        <w:t>procedure</w:t>
      </w:r>
      <w:r w:rsidR="00121484">
        <w:t xml:space="preserve"> </w:t>
      </w:r>
      <w:r>
        <w:t>should</w:t>
      </w:r>
      <w:r w:rsidR="00121484">
        <w:t xml:space="preserve"> </w:t>
      </w:r>
      <w:r>
        <w:t>be</w:t>
      </w:r>
      <w:r w:rsidR="00121484">
        <w:t xml:space="preserve"> </w:t>
      </w:r>
      <w:r>
        <w:t>developed</w:t>
      </w:r>
      <w:r w:rsidR="00121484">
        <w:t xml:space="preserve"> </w:t>
      </w:r>
      <w:r>
        <w:t>to</w:t>
      </w:r>
      <w:r w:rsidR="00121484">
        <w:t xml:space="preserve"> </w:t>
      </w:r>
      <w:r>
        <w:t>document</w:t>
      </w:r>
      <w:r w:rsidR="00121484">
        <w:t xml:space="preserve"> </w:t>
      </w:r>
      <w:r>
        <w:t>all</w:t>
      </w:r>
      <w:r w:rsidR="00121484">
        <w:t xml:space="preserve"> </w:t>
      </w:r>
      <w:r>
        <w:t>test</w:t>
      </w:r>
      <w:r w:rsidR="00121484">
        <w:t xml:space="preserve"> </w:t>
      </w:r>
      <w:r>
        <w:t>procedures</w:t>
      </w:r>
      <w:r w:rsidR="00121484">
        <w:t xml:space="preserve"> </w:t>
      </w:r>
      <w:r>
        <w:t>in</w:t>
      </w:r>
      <w:r w:rsidR="00121484">
        <w:t xml:space="preserve"> </w:t>
      </w:r>
      <w:r>
        <w:t>order</w:t>
      </w:r>
      <w:r w:rsidR="00121484">
        <w:t xml:space="preserve"> </w:t>
      </w:r>
      <w:r>
        <w:t>to</w:t>
      </w:r>
      <w:r w:rsidR="00121484">
        <w:t xml:space="preserve"> </w:t>
      </w:r>
      <w:r>
        <w:t>ensure</w:t>
      </w:r>
      <w:r w:rsidR="00121484">
        <w:t xml:space="preserve"> </w:t>
      </w:r>
      <w:r>
        <w:t>consistency</w:t>
      </w:r>
      <w:r w:rsidR="00121484">
        <w:t xml:space="preserve"> </w:t>
      </w:r>
      <w:r>
        <w:t>and</w:t>
      </w:r>
      <w:r w:rsidR="00121484">
        <w:t xml:space="preserve"> </w:t>
      </w:r>
      <w:r>
        <w:t>repeatability.</w:t>
      </w:r>
      <w:r w:rsidR="00121484">
        <w:t xml:space="preserve"> </w:t>
      </w:r>
      <w:r>
        <w:t>All</w:t>
      </w:r>
      <w:r w:rsidR="00121484">
        <w:t xml:space="preserve"> </w:t>
      </w:r>
      <w:r>
        <w:t>test</w:t>
      </w:r>
      <w:r w:rsidR="00121484">
        <w:t xml:space="preserve"> </w:t>
      </w:r>
      <w:r>
        <w:t>results</w:t>
      </w:r>
      <w:r w:rsidR="00121484">
        <w:t xml:space="preserve"> </w:t>
      </w:r>
      <w:r>
        <w:t>should</w:t>
      </w:r>
      <w:r w:rsidR="00121484">
        <w:t xml:space="preserve"> </w:t>
      </w:r>
      <w:r>
        <w:t>be</w:t>
      </w:r>
      <w:r w:rsidR="00121484">
        <w:t xml:space="preserve"> </w:t>
      </w:r>
      <w:r>
        <w:t>documented.</w:t>
      </w:r>
    </w:p>
    <w:p w14:paraId="6F1EE4C2" w14:textId="77777777" w:rsidR="005D3ADC" w:rsidRPr="00102BFB" w:rsidRDefault="005D3ADC" w:rsidP="005D3ADC">
      <w:pPr>
        <w:pStyle w:val="DHHSbullet1"/>
      </w:pPr>
      <w:r>
        <w:t>Ensure</w:t>
      </w:r>
      <w:r w:rsidR="00121484">
        <w:t xml:space="preserve"> </w:t>
      </w:r>
      <w:r w:rsidRPr="00102BFB">
        <w:t>all</w:t>
      </w:r>
      <w:r w:rsidR="00121484">
        <w:t xml:space="preserve"> </w:t>
      </w:r>
      <w:r w:rsidRPr="00102BFB">
        <w:t>revolving</w:t>
      </w:r>
      <w:r w:rsidR="00121484">
        <w:t xml:space="preserve"> </w:t>
      </w:r>
      <w:r w:rsidRPr="00102BFB">
        <w:t>doors</w:t>
      </w:r>
      <w:r w:rsidR="00121484">
        <w:t xml:space="preserve"> </w:t>
      </w:r>
      <w:r>
        <w:t>are</w:t>
      </w:r>
      <w:r w:rsidR="00121484">
        <w:t xml:space="preserve"> </w:t>
      </w:r>
      <w:r w:rsidRPr="00102BFB">
        <w:t>provide</w:t>
      </w:r>
      <w:r>
        <w:t>d</w:t>
      </w:r>
      <w:r w:rsidR="00121484">
        <w:t xml:space="preserve"> </w:t>
      </w:r>
      <w:r>
        <w:t>with</w:t>
      </w:r>
      <w:r w:rsidR="00121484">
        <w:t xml:space="preserve"> </w:t>
      </w:r>
      <w:r w:rsidRPr="00102BFB">
        <w:t>additional</w:t>
      </w:r>
      <w:r w:rsidR="00121484">
        <w:t xml:space="preserve"> </w:t>
      </w:r>
      <w:r w:rsidRPr="00102BFB">
        <w:t>occupant</w:t>
      </w:r>
      <w:r w:rsidR="00121484">
        <w:t xml:space="preserve"> </w:t>
      </w:r>
      <w:r w:rsidRPr="00102BFB">
        <w:t>protection,</w:t>
      </w:r>
      <w:r w:rsidR="00121484">
        <w:t xml:space="preserve"> </w:t>
      </w:r>
      <w:r w:rsidRPr="00102BFB">
        <w:t>to</w:t>
      </w:r>
      <w:r w:rsidR="00121484">
        <w:t xml:space="preserve"> </w:t>
      </w:r>
      <w:r w:rsidRPr="00102BFB">
        <w:t>all</w:t>
      </w:r>
      <w:r w:rsidR="00121484">
        <w:t xml:space="preserve"> </w:t>
      </w:r>
      <w:r w:rsidRPr="00102BFB">
        <w:t>door</w:t>
      </w:r>
      <w:r w:rsidR="00121484">
        <w:t xml:space="preserve"> </w:t>
      </w:r>
      <w:r w:rsidRPr="00102BFB">
        <w:t>leaves</w:t>
      </w:r>
      <w:r w:rsidR="00121484">
        <w:t xml:space="preserve"> </w:t>
      </w:r>
      <w:r w:rsidRPr="00102BFB">
        <w:t>and</w:t>
      </w:r>
      <w:r w:rsidR="00121484">
        <w:t xml:space="preserve"> </w:t>
      </w:r>
      <w:r>
        <w:t>all</w:t>
      </w:r>
      <w:r w:rsidR="00121484">
        <w:t xml:space="preserve"> </w:t>
      </w:r>
      <w:r w:rsidRPr="00102BFB">
        <w:t>leading</w:t>
      </w:r>
      <w:r w:rsidR="00121484">
        <w:t xml:space="preserve"> </w:t>
      </w:r>
      <w:r>
        <w:t>mullions.</w:t>
      </w:r>
      <w:r w:rsidR="00121484">
        <w:t xml:space="preserve"> </w:t>
      </w:r>
      <w:r>
        <w:t>This</w:t>
      </w:r>
      <w:r w:rsidR="00121484">
        <w:t xml:space="preserve"> </w:t>
      </w:r>
      <w:r>
        <w:t>may</w:t>
      </w:r>
      <w:r w:rsidR="00121484">
        <w:t xml:space="preserve"> </w:t>
      </w:r>
      <w:r>
        <w:t>be</w:t>
      </w:r>
      <w:r w:rsidR="00121484">
        <w:t xml:space="preserve"> </w:t>
      </w:r>
      <w:r>
        <w:t>in</w:t>
      </w:r>
      <w:r w:rsidR="00121484">
        <w:t xml:space="preserve"> </w:t>
      </w:r>
      <w:r>
        <w:t>the</w:t>
      </w:r>
      <w:r w:rsidR="00121484">
        <w:t xml:space="preserve"> </w:t>
      </w:r>
      <w:r>
        <w:t>form</w:t>
      </w:r>
      <w:r w:rsidR="00121484">
        <w:t xml:space="preserve"> </w:t>
      </w:r>
      <w:r>
        <w:t>of</w:t>
      </w:r>
      <w:r w:rsidR="00121484">
        <w:t xml:space="preserve"> </w:t>
      </w:r>
      <w:r>
        <w:t>additional</w:t>
      </w:r>
      <w:r w:rsidR="00121484">
        <w:t xml:space="preserve"> </w:t>
      </w:r>
      <w:r>
        <w:t>sensors</w:t>
      </w:r>
      <w:r w:rsidR="00121484">
        <w:t xml:space="preserve"> </w:t>
      </w:r>
      <w:r>
        <w:t>to</w:t>
      </w:r>
      <w:r w:rsidR="00121484">
        <w:t xml:space="preserve"> </w:t>
      </w:r>
      <w:r>
        <w:t>detect</w:t>
      </w:r>
      <w:r w:rsidR="00121484">
        <w:t xml:space="preserve"> </w:t>
      </w:r>
      <w:r>
        <w:t>a</w:t>
      </w:r>
      <w:r w:rsidR="00121484">
        <w:t xml:space="preserve"> </w:t>
      </w:r>
      <w:r>
        <w:t>pedestrian.</w:t>
      </w:r>
      <w:r w:rsidR="00121484">
        <w:t xml:space="preserve"> </w:t>
      </w:r>
      <w:r>
        <w:t>The</w:t>
      </w:r>
      <w:r w:rsidR="00121484">
        <w:t xml:space="preserve"> </w:t>
      </w:r>
      <w:r>
        <w:t>range</w:t>
      </w:r>
      <w:r w:rsidR="00121484">
        <w:t xml:space="preserve"> </w:t>
      </w:r>
      <w:r>
        <w:t>and</w:t>
      </w:r>
      <w:r w:rsidR="00121484">
        <w:t xml:space="preserve"> </w:t>
      </w:r>
      <w:r>
        <w:t>coverage</w:t>
      </w:r>
      <w:r w:rsidR="00121484">
        <w:t xml:space="preserve"> </w:t>
      </w:r>
      <w:r>
        <w:t>of</w:t>
      </w:r>
      <w:r w:rsidR="00121484">
        <w:t xml:space="preserve"> </w:t>
      </w:r>
      <w:r>
        <w:t>the</w:t>
      </w:r>
      <w:r w:rsidR="00121484">
        <w:t xml:space="preserve"> </w:t>
      </w:r>
      <w:r>
        <w:t>sensors</w:t>
      </w:r>
      <w:r w:rsidR="00121484">
        <w:t xml:space="preserve"> </w:t>
      </w:r>
      <w:r>
        <w:t>should</w:t>
      </w:r>
      <w:r w:rsidR="00121484">
        <w:t xml:space="preserve"> </w:t>
      </w:r>
      <w:r>
        <w:t>be</w:t>
      </w:r>
      <w:r w:rsidR="00121484">
        <w:t xml:space="preserve"> </w:t>
      </w:r>
      <w:r>
        <w:t>considered</w:t>
      </w:r>
      <w:r w:rsidR="00121484">
        <w:t xml:space="preserve"> </w:t>
      </w:r>
      <w:r>
        <w:t>as</w:t>
      </w:r>
      <w:r w:rsidR="00121484">
        <w:t xml:space="preserve"> </w:t>
      </w:r>
      <w:r>
        <w:t>many</w:t>
      </w:r>
      <w:r w:rsidR="00121484">
        <w:t xml:space="preserve"> </w:t>
      </w:r>
      <w:r>
        <w:t>sensors</w:t>
      </w:r>
      <w:r w:rsidR="00121484">
        <w:t xml:space="preserve"> </w:t>
      </w:r>
      <w:r>
        <w:t>may</w:t>
      </w:r>
      <w:r w:rsidR="00121484">
        <w:t xml:space="preserve"> </w:t>
      </w:r>
      <w:r>
        <w:t>need</w:t>
      </w:r>
      <w:r w:rsidR="00121484">
        <w:t xml:space="preserve"> </w:t>
      </w:r>
      <w:r>
        <w:t>to</w:t>
      </w:r>
      <w:r w:rsidR="00121484">
        <w:t xml:space="preserve"> </w:t>
      </w:r>
      <w:r>
        <w:t>be</w:t>
      </w:r>
      <w:r w:rsidR="00121484">
        <w:t xml:space="preserve"> </w:t>
      </w:r>
      <w:r>
        <w:t>adjusted</w:t>
      </w:r>
      <w:r w:rsidR="00121484">
        <w:t xml:space="preserve"> </w:t>
      </w:r>
      <w:r>
        <w:t>to</w:t>
      </w:r>
      <w:r w:rsidR="00121484">
        <w:t xml:space="preserve"> </w:t>
      </w:r>
      <w:r>
        <w:t>detect</w:t>
      </w:r>
      <w:r w:rsidR="00121484">
        <w:t xml:space="preserve"> </w:t>
      </w:r>
      <w:r>
        <w:t>the</w:t>
      </w:r>
      <w:r w:rsidR="00121484">
        <w:t xml:space="preserve"> </w:t>
      </w:r>
      <w:r>
        <w:t>presence</w:t>
      </w:r>
      <w:r w:rsidR="00121484">
        <w:t xml:space="preserve"> </w:t>
      </w:r>
      <w:r>
        <w:t>of</w:t>
      </w:r>
      <w:r w:rsidR="00121484">
        <w:t xml:space="preserve"> </w:t>
      </w:r>
      <w:r>
        <w:t>pedestrians</w:t>
      </w:r>
      <w:r w:rsidR="00121484">
        <w:t xml:space="preserve"> </w:t>
      </w:r>
      <w:r>
        <w:t>closer</w:t>
      </w:r>
      <w:r w:rsidR="00121484">
        <w:t xml:space="preserve"> </w:t>
      </w:r>
      <w:r>
        <w:t>to</w:t>
      </w:r>
      <w:r w:rsidR="00121484">
        <w:t xml:space="preserve"> </w:t>
      </w:r>
      <w:r>
        <w:t>the</w:t>
      </w:r>
      <w:r w:rsidR="00121484">
        <w:t xml:space="preserve"> </w:t>
      </w:r>
      <w:r>
        <w:t>ground</w:t>
      </w:r>
      <w:r w:rsidR="00121484">
        <w:t xml:space="preserve"> </w:t>
      </w:r>
      <w:r w:rsidR="009B5D6E">
        <w:t>(for</w:t>
      </w:r>
      <w:r w:rsidR="00121484">
        <w:t xml:space="preserve"> </w:t>
      </w:r>
      <w:r w:rsidR="009B5D6E">
        <w:t>example,</w:t>
      </w:r>
      <w:r w:rsidR="00121484">
        <w:t xml:space="preserve"> </w:t>
      </w:r>
      <w:r>
        <w:t>small</w:t>
      </w:r>
      <w:r w:rsidR="00121484">
        <w:t xml:space="preserve"> </w:t>
      </w:r>
      <w:r>
        <w:t>children</w:t>
      </w:r>
      <w:r w:rsidR="009B5D6E">
        <w:t>).</w:t>
      </w:r>
      <w:r w:rsidR="00121484">
        <w:t xml:space="preserve"> </w:t>
      </w:r>
      <w:r>
        <w:t>The</w:t>
      </w:r>
      <w:r w:rsidR="00121484">
        <w:t xml:space="preserve"> </w:t>
      </w:r>
      <w:r>
        <w:t>ideal</w:t>
      </w:r>
      <w:r w:rsidR="00121484">
        <w:t xml:space="preserve"> </w:t>
      </w:r>
      <w:r>
        <w:t>scenario</w:t>
      </w:r>
      <w:r w:rsidR="00121484">
        <w:t xml:space="preserve"> </w:t>
      </w:r>
      <w:r>
        <w:t>is</w:t>
      </w:r>
      <w:r w:rsidR="00121484">
        <w:t xml:space="preserve"> </w:t>
      </w:r>
      <w:r>
        <w:t>to</w:t>
      </w:r>
      <w:r w:rsidR="00121484">
        <w:t xml:space="preserve"> </w:t>
      </w:r>
      <w:r>
        <w:t>have</w:t>
      </w:r>
      <w:r w:rsidR="00121484">
        <w:t xml:space="preserve"> </w:t>
      </w:r>
      <w:r>
        <w:t>the</w:t>
      </w:r>
      <w:r w:rsidR="00121484">
        <w:t xml:space="preserve"> </w:t>
      </w:r>
      <w:r>
        <w:t>sensors</w:t>
      </w:r>
      <w:r w:rsidR="00121484">
        <w:t xml:space="preserve"> </w:t>
      </w:r>
      <w:r>
        <w:t>detect</w:t>
      </w:r>
      <w:r w:rsidR="00121484">
        <w:t xml:space="preserve"> </w:t>
      </w:r>
      <w:r>
        <w:t>the</w:t>
      </w:r>
      <w:r w:rsidR="00121484">
        <w:t xml:space="preserve"> </w:t>
      </w:r>
      <w:r>
        <w:t>presence</w:t>
      </w:r>
      <w:r w:rsidR="00121484">
        <w:t xml:space="preserve"> </w:t>
      </w:r>
      <w:r>
        <w:t>of</w:t>
      </w:r>
      <w:r w:rsidR="00121484">
        <w:t xml:space="preserve"> </w:t>
      </w:r>
      <w:r>
        <w:t>a</w:t>
      </w:r>
      <w:r w:rsidR="00121484">
        <w:t xml:space="preserve"> </w:t>
      </w:r>
      <w:r>
        <w:t>person</w:t>
      </w:r>
      <w:r w:rsidR="00121484">
        <w:t xml:space="preserve"> </w:t>
      </w:r>
      <w:r>
        <w:t>(under</w:t>
      </w:r>
      <w:r w:rsidR="00121484">
        <w:t xml:space="preserve"> </w:t>
      </w:r>
      <w:r>
        <w:t>various</w:t>
      </w:r>
      <w:r w:rsidR="00121484">
        <w:t xml:space="preserve"> </w:t>
      </w:r>
      <w:r>
        <w:t>likely</w:t>
      </w:r>
      <w:r w:rsidR="00121484">
        <w:t xml:space="preserve"> </w:t>
      </w:r>
      <w:r>
        <w:t>scenario</w:t>
      </w:r>
      <w:r w:rsidR="009B5D6E">
        <w:t>s</w:t>
      </w:r>
      <w:r>
        <w:t>)</w:t>
      </w:r>
      <w:r w:rsidR="00121484">
        <w:t xml:space="preserve"> </w:t>
      </w:r>
      <w:r>
        <w:t>and</w:t>
      </w:r>
      <w:r w:rsidR="00121484">
        <w:t xml:space="preserve"> </w:t>
      </w:r>
      <w:r>
        <w:t>slow</w:t>
      </w:r>
      <w:r w:rsidR="00873ACA">
        <w:t>,</w:t>
      </w:r>
      <w:r w:rsidR="00121484">
        <w:t xml:space="preserve"> </w:t>
      </w:r>
      <w:r>
        <w:t>then</w:t>
      </w:r>
      <w:r w:rsidR="00121484">
        <w:t xml:space="preserve"> </w:t>
      </w:r>
      <w:r>
        <w:t>stop</w:t>
      </w:r>
      <w:r w:rsidR="00873ACA">
        <w:t>,</w:t>
      </w:r>
      <w:r w:rsidR="00121484">
        <w:t xml:space="preserve"> </w:t>
      </w:r>
      <w:r>
        <w:t>the</w:t>
      </w:r>
      <w:r w:rsidR="00121484">
        <w:t xml:space="preserve"> </w:t>
      </w:r>
      <w:r>
        <w:t>door</w:t>
      </w:r>
      <w:r w:rsidR="00121484">
        <w:t xml:space="preserve"> </w:t>
      </w:r>
      <w:r>
        <w:t>movement</w:t>
      </w:r>
      <w:r w:rsidR="00121484">
        <w:t xml:space="preserve"> </w:t>
      </w:r>
      <w:r>
        <w:t>prior</w:t>
      </w:r>
      <w:r w:rsidR="00121484">
        <w:t xml:space="preserve"> </w:t>
      </w:r>
      <w:r>
        <w:t>to</w:t>
      </w:r>
      <w:r w:rsidR="00121484">
        <w:t xml:space="preserve"> </w:t>
      </w:r>
      <w:r>
        <w:t>any</w:t>
      </w:r>
      <w:r w:rsidR="00121484">
        <w:t xml:space="preserve"> </w:t>
      </w:r>
      <w:r>
        <w:t>physical</w:t>
      </w:r>
      <w:r w:rsidR="00121484">
        <w:t xml:space="preserve"> </w:t>
      </w:r>
      <w:r>
        <w:t>impact.</w:t>
      </w:r>
    </w:p>
    <w:p w14:paraId="0F3AD23A" w14:textId="77777777" w:rsidR="005D3ADC" w:rsidRDefault="005D3ADC" w:rsidP="005D3ADC">
      <w:pPr>
        <w:pStyle w:val="DHHSbullet1"/>
      </w:pPr>
      <w:r>
        <w:t>All</w:t>
      </w:r>
      <w:r w:rsidR="00121484">
        <w:t xml:space="preserve"> </w:t>
      </w:r>
      <w:r>
        <w:t>revolving</w:t>
      </w:r>
      <w:r w:rsidR="00121484">
        <w:t xml:space="preserve"> </w:t>
      </w:r>
      <w:r>
        <w:t>door</w:t>
      </w:r>
      <w:r w:rsidR="00121484">
        <w:t xml:space="preserve"> </w:t>
      </w:r>
      <w:r>
        <w:t>installations</w:t>
      </w:r>
      <w:r w:rsidR="00121484">
        <w:t xml:space="preserve"> </w:t>
      </w:r>
      <w:r>
        <w:t>are</w:t>
      </w:r>
      <w:r w:rsidR="00121484">
        <w:t xml:space="preserve"> </w:t>
      </w:r>
      <w:r>
        <w:t>to</w:t>
      </w:r>
      <w:r w:rsidR="00121484">
        <w:t xml:space="preserve"> </w:t>
      </w:r>
      <w:r>
        <w:t>be</w:t>
      </w:r>
      <w:r w:rsidR="00121484">
        <w:t xml:space="preserve"> </w:t>
      </w:r>
      <w:r w:rsidRPr="00102BFB">
        <w:t>load</w:t>
      </w:r>
      <w:r w:rsidR="00121484">
        <w:t xml:space="preserve"> </w:t>
      </w:r>
      <w:r w:rsidRPr="00102BFB">
        <w:t>force</w:t>
      </w:r>
      <w:r w:rsidR="00121484">
        <w:t xml:space="preserve"> </w:t>
      </w:r>
      <w:r w:rsidRPr="00102BFB">
        <w:t>test</w:t>
      </w:r>
      <w:r>
        <w:t>ed,</w:t>
      </w:r>
      <w:r w:rsidR="00121484">
        <w:t xml:space="preserve"> </w:t>
      </w:r>
      <w:r>
        <w:t>to</w:t>
      </w:r>
      <w:r w:rsidR="00121484">
        <w:t xml:space="preserve"> </w:t>
      </w:r>
      <w:r>
        <w:t>ensure</w:t>
      </w:r>
      <w:r w:rsidR="00121484">
        <w:t xml:space="preserve"> </w:t>
      </w:r>
      <w:r>
        <w:t>that</w:t>
      </w:r>
      <w:r w:rsidR="00121484">
        <w:t xml:space="preserve"> </w:t>
      </w:r>
      <w:r>
        <w:t>doors</w:t>
      </w:r>
      <w:r w:rsidR="00121484">
        <w:t xml:space="preserve"> </w:t>
      </w:r>
      <w:r>
        <w:t>will</w:t>
      </w:r>
      <w:r w:rsidR="00121484">
        <w:t xml:space="preserve"> </w:t>
      </w:r>
      <w:r>
        <w:t>stop</w:t>
      </w:r>
      <w:r w:rsidR="00121484">
        <w:t xml:space="preserve"> </w:t>
      </w:r>
      <w:r>
        <w:t>rotating</w:t>
      </w:r>
      <w:r w:rsidR="00121484">
        <w:t xml:space="preserve"> </w:t>
      </w:r>
      <w:r>
        <w:t>prior</w:t>
      </w:r>
      <w:r w:rsidR="00121484">
        <w:t xml:space="preserve"> </w:t>
      </w:r>
      <w:r>
        <w:t>to</w:t>
      </w:r>
      <w:r w:rsidR="00121484">
        <w:t xml:space="preserve"> </w:t>
      </w:r>
      <w:r>
        <w:t>the</w:t>
      </w:r>
      <w:r w:rsidR="00121484">
        <w:t xml:space="preserve"> </w:t>
      </w:r>
      <w:r>
        <w:t>250N</w:t>
      </w:r>
      <w:r w:rsidR="00121484">
        <w:t xml:space="preserve"> </w:t>
      </w:r>
      <w:r w:rsidRPr="00102BFB">
        <w:t>maximum</w:t>
      </w:r>
      <w:r w:rsidR="00121484">
        <w:t xml:space="preserve"> </w:t>
      </w:r>
      <w:r w:rsidRPr="00102BFB">
        <w:t>impact</w:t>
      </w:r>
      <w:r w:rsidR="00121484">
        <w:t xml:space="preserve"> </w:t>
      </w:r>
      <w:r w:rsidRPr="00102BFB">
        <w:t>force</w:t>
      </w:r>
      <w:r w:rsidR="00121484">
        <w:t xml:space="preserve"> </w:t>
      </w:r>
      <w:r>
        <w:t>of</w:t>
      </w:r>
      <w:r w:rsidR="00121484">
        <w:t xml:space="preserve"> </w:t>
      </w:r>
      <w:r>
        <w:t>250N</w:t>
      </w:r>
      <w:r w:rsidR="00121484">
        <w:t xml:space="preserve"> </w:t>
      </w:r>
      <w:r>
        <w:t>in</w:t>
      </w:r>
      <w:r w:rsidR="00121484">
        <w:t xml:space="preserve"> </w:t>
      </w:r>
      <w:r>
        <w:t>accordance</w:t>
      </w:r>
      <w:r w:rsidR="00121484">
        <w:t xml:space="preserve"> </w:t>
      </w:r>
      <w:r>
        <w:t>with</w:t>
      </w:r>
      <w:r w:rsidR="00121484">
        <w:t xml:space="preserve"> </w:t>
      </w:r>
      <w:r>
        <w:t>AS</w:t>
      </w:r>
      <w:r w:rsidR="00121484">
        <w:t xml:space="preserve"> </w:t>
      </w:r>
      <w:r>
        <w:t>5007</w:t>
      </w:r>
      <w:r w:rsidRPr="00102BFB">
        <w:t>.</w:t>
      </w:r>
      <w:r w:rsidR="00121484">
        <w:t xml:space="preserve"> </w:t>
      </w:r>
    </w:p>
    <w:p w14:paraId="5E9FB656" w14:textId="77777777" w:rsidR="005D3ADC" w:rsidRPr="00121484" w:rsidRDefault="005D3ADC" w:rsidP="00BA474D">
      <w:pPr>
        <w:pStyle w:val="DHHSbullet1"/>
        <w:numPr>
          <w:ilvl w:val="0"/>
          <w:numId w:val="0"/>
        </w:numPr>
        <w:ind w:left="284"/>
        <w:rPr>
          <w:b/>
          <w:bCs/>
        </w:rPr>
      </w:pPr>
      <w:r w:rsidRPr="00121484">
        <w:rPr>
          <w:b/>
          <w:bCs/>
        </w:rPr>
        <w:t>NOTE: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for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high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risk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cohorts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(fragile,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mobility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issue)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this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maximum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impact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force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may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still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pose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an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unacceptable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risk.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If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it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is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not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possible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to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eliminate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the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possibility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of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physical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contact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through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the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means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outlined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in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the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previous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bullet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point,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a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lower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maximum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impact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force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may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be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required.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The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testing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should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be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done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with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appropriate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equipment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that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has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been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calibrated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and</w:t>
      </w:r>
      <w:r w:rsidR="00121484" w:rsidRPr="00121484">
        <w:rPr>
          <w:b/>
          <w:bCs/>
        </w:rPr>
        <w:t xml:space="preserve"> </w:t>
      </w:r>
      <w:r w:rsidRPr="00121484">
        <w:rPr>
          <w:b/>
          <w:bCs/>
        </w:rPr>
        <w:t>maintained.</w:t>
      </w:r>
    </w:p>
    <w:p w14:paraId="3022F515" w14:textId="77777777" w:rsidR="005D3ADC" w:rsidRDefault="005D3ADC" w:rsidP="005D3ADC">
      <w:pPr>
        <w:pStyle w:val="DHHSbullet1"/>
      </w:pPr>
      <w:r>
        <w:t>Clear</w:t>
      </w:r>
      <w:r w:rsidR="00121484">
        <w:t xml:space="preserve"> </w:t>
      </w:r>
      <w:r>
        <w:t>and</w:t>
      </w:r>
      <w:r w:rsidR="00121484">
        <w:t xml:space="preserve"> </w:t>
      </w:r>
      <w:r>
        <w:t>obvious</w:t>
      </w:r>
      <w:r w:rsidR="00121484">
        <w:t xml:space="preserve"> </w:t>
      </w:r>
      <w:r w:rsidRPr="00102BFB">
        <w:t>occupant</w:t>
      </w:r>
      <w:r w:rsidR="00121484">
        <w:t xml:space="preserve"> </w:t>
      </w:r>
      <w:r w:rsidRPr="00102BFB">
        <w:t>signage</w:t>
      </w:r>
      <w:r w:rsidR="00121484">
        <w:t xml:space="preserve"> </w:t>
      </w:r>
      <w:r w:rsidRPr="00102BFB">
        <w:t>and</w:t>
      </w:r>
      <w:r w:rsidR="00121484">
        <w:t xml:space="preserve"> </w:t>
      </w:r>
      <w:r w:rsidRPr="00102BFB">
        <w:t>tactile</w:t>
      </w:r>
      <w:r w:rsidR="00121484">
        <w:t xml:space="preserve"> </w:t>
      </w:r>
      <w:r w:rsidRPr="00102BFB">
        <w:t>indicators</w:t>
      </w:r>
      <w:r w:rsidR="00121484">
        <w:t xml:space="preserve"> </w:t>
      </w:r>
      <w:r w:rsidRPr="00102BFB">
        <w:t>on</w:t>
      </w:r>
      <w:r w:rsidR="00121484">
        <w:t xml:space="preserve"> </w:t>
      </w:r>
      <w:r w:rsidRPr="00102BFB">
        <w:t>the</w:t>
      </w:r>
      <w:r w:rsidR="00121484">
        <w:t xml:space="preserve"> </w:t>
      </w:r>
      <w:r w:rsidRPr="00102BFB">
        <w:t>approach</w:t>
      </w:r>
      <w:r w:rsidR="00121484">
        <w:t xml:space="preserve"> </w:t>
      </w:r>
      <w:r w:rsidRPr="00102BFB">
        <w:t>of</w:t>
      </w:r>
      <w:r w:rsidR="00121484">
        <w:t xml:space="preserve"> </w:t>
      </w:r>
      <w:r w:rsidRPr="00102BFB">
        <w:t>the</w:t>
      </w:r>
      <w:r w:rsidR="00121484">
        <w:t xml:space="preserve"> </w:t>
      </w:r>
      <w:r w:rsidRPr="00102BFB">
        <w:t>doors</w:t>
      </w:r>
      <w:r w:rsidR="00121484">
        <w:t xml:space="preserve"> </w:t>
      </w:r>
      <w:r>
        <w:t>is</w:t>
      </w:r>
      <w:r w:rsidR="00121484">
        <w:t xml:space="preserve"> </w:t>
      </w:r>
      <w:r w:rsidRPr="00102BFB">
        <w:t>to</w:t>
      </w:r>
      <w:r w:rsidR="00121484">
        <w:t xml:space="preserve"> </w:t>
      </w:r>
      <w:r w:rsidRPr="00102BFB">
        <w:t>be</w:t>
      </w:r>
      <w:r w:rsidR="00121484">
        <w:t xml:space="preserve"> </w:t>
      </w:r>
      <w:r w:rsidRPr="00102BFB">
        <w:t>provided.</w:t>
      </w:r>
    </w:p>
    <w:p w14:paraId="4820F96D" w14:textId="77777777" w:rsidR="005D3ADC" w:rsidRPr="00102BFB" w:rsidRDefault="005D3ADC" w:rsidP="005D3ADC">
      <w:pPr>
        <w:pStyle w:val="DHHSbullet1"/>
      </w:pPr>
      <w:r w:rsidRPr="00102BFB">
        <w:t>Alternative</w:t>
      </w:r>
      <w:r w:rsidR="00121484">
        <w:t xml:space="preserve"> </w:t>
      </w:r>
      <w:r w:rsidRPr="00102BFB">
        <w:t>door</w:t>
      </w:r>
      <w:r w:rsidR="00121484">
        <w:t xml:space="preserve"> </w:t>
      </w:r>
      <w:r w:rsidRPr="00102BFB">
        <w:t>access</w:t>
      </w:r>
      <w:r w:rsidR="00121484">
        <w:t xml:space="preserve"> </w:t>
      </w:r>
      <w:r w:rsidRPr="00102BFB">
        <w:t>to</w:t>
      </w:r>
      <w:r w:rsidR="00121484">
        <w:t xml:space="preserve"> </w:t>
      </w:r>
      <w:r w:rsidRPr="00102BFB">
        <w:t>be</w:t>
      </w:r>
      <w:r w:rsidR="00121484">
        <w:t xml:space="preserve"> </w:t>
      </w:r>
      <w:r w:rsidRPr="00102BFB">
        <w:t>provided</w:t>
      </w:r>
      <w:r w:rsidR="00121484">
        <w:t xml:space="preserve"> </w:t>
      </w:r>
      <w:r w:rsidRPr="00102BFB">
        <w:t>adjacent</w:t>
      </w:r>
      <w:r w:rsidR="00121484">
        <w:t xml:space="preserve"> </w:t>
      </w:r>
      <w:r w:rsidRPr="00102BFB">
        <w:t>to</w:t>
      </w:r>
      <w:r w:rsidR="00121484">
        <w:t xml:space="preserve"> </w:t>
      </w:r>
      <w:r w:rsidRPr="00102BFB">
        <w:t>revolving</w:t>
      </w:r>
      <w:r w:rsidR="00121484">
        <w:t xml:space="preserve"> </w:t>
      </w:r>
      <w:r w:rsidRPr="00102BFB">
        <w:t>doors.</w:t>
      </w:r>
      <w:r w:rsidR="00121484">
        <w:t xml:space="preserve"> </w:t>
      </w:r>
      <w:r>
        <w:t>This</w:t>
      </w:r>
      <w:r w:rsidR="00121484">
        <w:t xml:space="preserve"> </w:t>
      </w:r>
      <w:r>
        <w:t>needs</w:t>
      </w:r>
      <w:r w:rsidR="00121484">
        <w:t xml:space="preserve"> </w:t>
      </w:r>
      <w:r>
        <w:t>to</w:t>
      </w:r>
      <w:r w:rsidR="00121484">
        <w:t xml:space="preserve"> </w:t>
      </w:r>
      <w:r>
        <w:t>be</w:t>
      </w:r>
      <w:r w:rsidR="00121484">
        <w:t xml:space="preserve"> </w:t>
      </w:r>
      <w:r>
        <w:t>clear</w:t>
      </w:r>
      <w:r w:rsidR="00121484">
        <w:t xml:space="preserve"> </w:t>
      </w:r>
      <w:r>
        <w:t>to</w:t>
      </w:r>
      <w:r w:rsidR="00121484">
        <w:t xml:space="preserve"> </w:t>
      </w:r>
      <w:r>
        <w:t>all</w:t>
      </w:r>
      <w:r w:rsidR="00121484">
        <w:t xml:space="preserve"> </w:t>
      </w:r>
      <w:r>
        <w:t>users,</w:t>
      </w:r>
      <w:r w:rsidR="00121484">
        <w:t xml:space="preserve"> </w:t>
      </w:r>
      <w:r>
        <w:t>including</w:t>
      </w:r>
      <w:r w:rsidR="00121484">
        <w:t xml:space="preserve"> </w:t>
      </w:r>
      <w:r>
        <w:t>those</w:t>
      </w:r>
      <w:r w:rsidR="00121484">
        <w:t xml:space="preserve"> </w:t>
      </w:r>
      <w:r>
        <w:t>who</w:t>
      </w:r>
      <w:r w:rsidR="00121484">
        <w:t xml:space="preserve"> </w:t>
      </w:r>
      <w:r>
        <w:t>are</w:t>
      </w:r>
      <w:r w:rsidR="00121484">
        <w:t xml:space="preserve"> </w:t>
      </w:r>
      <w:r>
        <w:t>visually</w:t>
      </w:r>
      <w:r w:rsidR="00121484">
        <w:t xml:space="preserve"> </w:t>
      </w:r>
      <w:r>
        <w:t>and</w:t>
      </w:r>
      <w:r w:rsidR="00121484">
        <w:t xml:space="preserve"> </w:t>
      </w:r>
      <w:r>
        <w:t>mobility</w:t>
      </w:r>
      <w:r w:rsidR="00121484">
        <w:t xml:space="preserve"> </w:t>
      </w:r>
      <w:r>
        <w:t>impaired.</w:t>
      </w:r>
    </w:p>
    <w:p w14:paraId="340D996C" w14:textId="77777777" w:rsidR="005D3ADC" w:rsidRDefault="005D3ADC" w:rsidP="005D3ADC">
      <w:pPr>
        <w:pStyle w:val="DHHSbullet1"/>
      </w:pPr>
      <w:r w:rsidRPr="00102BFB">
        <w:t>Installation</w:t>
      </w:r>
      <w:r w:rsidR="00121484">
        <w:t xml:space="preserve"> </w:t>
      </w:r>
      <w:r w:rsidRPr="00102BFB">
        <w:t>of</w:t>
      </w:r>
      <w:r w:rsidR="00121484">
        <w:t xml:space="preserve"> </w:t>
      </w:r>
      <w:r w:rsidRPr="00102BFB">
        <w:t>additional</w:t>
      </w:r>
      <w:r w:rsidR="00121484">
        <w:t xml:space="preserve"> </w:t>
      </w:r>
      <w:r w:rsidRPr="00102BFB">
        <w:t>‘supervision’</w:t>
      </w:r>
      <w:r w:rsidR="00121484">
        <w:t xml:space="preserve"> </w:t>
      </w:r>
      <w:r w:rsidRPr="00102BFB">
        <w:t>warning</w:t>
      </w:r>
      <w:r w:rsidR="00121484">
        <w:t xml:space="preserve"> </w:t>
      </w:r>
      <w:r w:rsidRPr="00102BFB">
        <w:t>signage</w:t>
      </w:r>
      <w:r w:rsidR="00121484">
        <w:t xml:space="preserve"> </w:t>
      </w:r>
      <w:r w:rsidRPr="00102BFB">
        <w:t>to</w:t>
      </w:r>
      <w:r w:rsidR="00121484">
        <w:t xml:space="preserve"> </w:t>
      </w:r>
      <w:r w:rsidRPr="00102BFB">
        <w:t>be</w:t>
      </w:r>
      <w:r w:rsidR="00121484">
        <w:t xml:space="preserve"> </w:t>
      </w:r>
      <w:r w:rsidRPr="00102BFB">
        <w:t>provided</w:t>
      </w:r>
      <w:r>
        <w:t>.</w:t>
      </w:r>
    </w:p>
    <w:p w14:paraId="08C3A160" w14:textId="77777777" w:rsidR="00121484" w:rsidRDefault="00121484">
      <w:pPr>
        <w:rPr>
          <w:rFonts w:ascii="Arial" w:hAnsi="Arial"/>
          <w:bCs/>
          <w:color w:val="0074BC" w:themeColor="text2"/>
          <w:sz w:val="44"/>
          <w:szCs w:val="44"/>
        </w:rPr>
      </w:pPr>
      <w:bookmarkStart w:id="6" w:name="_Toc53997225"/>
      <w:r>
        <w:br w:type="page"/>
      </w:r>
    </w:p>
    <w:p w14:paraId="54128AE2" w14:textId="77777777" w:rsidR="005D3ADC" w:rsidRPr="00862542" w:rsidRDefault="005D3ADC" w:rsidP="005D3ADC">
      <w:pPr>
        <w:pStyle w:val="Heading1"/>
      </w:pPr>
      <w:bookmarkStart w:id="7" w:name="_Toc57637200"/>
      <w:r w:rsidRPr="00862542">
        <w:lastRenderedPageBreak/>
        <w:t>References</w:t>
      </w:r>
      <w:bookmarkEnd w:id="6"/>
      <w:bookmarkEnd w:id="7"/>
    </w:p>
    <w:p w14:paraId="6666E3FB" w14:textId="77777777" w:rsidR="005D3ADC" w:rsidRPr="009B5D6E" w:rsidRDefault="005D3ADC" w:rsidP="005D3ADC">
      <w:pPr>
        <w:pStyle w:val="DHHSbody"/>
        <w:rPr>
          <w:i/>
          <w:iCs/>
        </w:rPr>
      </w:pPr>
      <w:r w:rsidRPr="00564AED">
        <w:t>Victorian</w:t>
      </w:r>
      <w:r w:rsidR="00121484">
        <w:t xml:space="preserve"> </w:t>
      </w:r>
      <w:r w:rsidRPr="00564AED">
        <w:t>Health</w:t>
      </w:r>
      <w:r w:rsidR="00121484">
        <w:t xml:space="preserve"> </w:t>
      </w:r>
      <w:r w:rsidR="009B5D6E">
        <w:t>and</w:t>
      </w:r>
      <w:r w:rsidR="00121484">
        <w:t xml:space="preserve"> </w:t>
      </w:r>
      <w:r w:rsidRPr="00564AED">
        <w:t>Human</w:t>
      </w:r>
      <w:r w:rsidR="00121484">
        <w:t xml:space="preserve"> </w:t>
      </w:r>
      <w:r w:rsidRPr="00564AED">
        <w:t>Services</w:t>
      </w:r>
      <w:r w:rsidR="00121484">
        <w:t xml:space="preserve"> </w:t>
      </w:r>
      <w:r w:rsidRPr="00564AED">
        <w:t>Building</w:t>
      </w:r>
      <w:r w:rsidR="00121484">
        <w:t xml:space="preserve"> </w:t>
      </w:r>
      <w:r w:rsidRPr="00564AED">
        <w:t>Authority</w:t>
      </w:r>
      <w:r w:rsidR="00121484">
        <w:t xml:space="preserve"> </w:t>
      </w:r>
      <w:r w:rsidR="009B5D6E">
        <w:t>(2019)</w:t>
      </w:r>
      <w:r w:rsidR="00121484">
        <w:t xml:space="preserve"> </w:t>
      </w:r>
      <w:hyperlink r:id="rId24" w:history="1">
        <w:r w:rsidRPr="00121484">
          <w:rPr>
            <w:rStyle w:val="Hyperlink"/>
            <w:i/>
            <w:iCs/>
          </w:rPr>
          <w:t>Engineering</w:t>
        </w:r>
        <w:r w:rsidR="00121484" w:rsidRPr="00121484">
          <w:rPr>
            <w:rStyle w:val="Hyperlink"/>
            <w:i/>
            <w:iCs/>
          </w:rPr>
          <w:t xml:space="preserve"> </w:t>
        </w:r>
        <w:r w:rsidRPr="00121484">
          <w:rPr>
            <w:rStyle w:val="Hyperlink"/>
            <w:i/>
            <w:iCs/>
          </w:rPr>
          <w:t>Guidelines</w:t>
        </w:r>
        <w:r w:rsidR="00121484" w:rsidRPr="00121484">
          <w:rPr>
            <w:rStyle w:val="Hyperlink"/>
            <w:i/>
            <w:iCs/>
          </w:rPr>
          <w:t xml:space="preserve"> </w:t>
        </w:r>
        <w:r w:rsidRPr="00121484">
          <w:rPr>
            <w:rStyle w:val="Hyperlink"/>
            <w:i/>
            <w:iCs/>
          </w:rPr>
          <w:t>for</w:t>
        </w:r>
        <w:r w:rsidR="00121484" w:rsidRPr="00121484">
          <w:rPr>
            <w:rStyle w:val="Hyperlink"/>
            <w:i/>
            <w:iCs/>
          </w:rPr>
          <w:t xml:space="preserve"> </w:t>
        </w:r>
        <w:r w:rsidRPr="00121484">
          <w:rPr>
            <w:rStyle w:val="Hyperlink"/>
            <w:i/>
            <w:iCs/>
          </w:rPr>
          <w:t>Healthcare</w:t>
        </w:r>
        <w:r w:rsidR="00121484" w:rsidRPr="00121484">
          <w:rPr>
            <w:rStyle w:val="Hyperlink"/>
            <w:i/>
            <w:iCs/>
          </w:rPr>
          <w:t xml:space="preserve"> </w:t>
        </w:r>
        <w:r w:rsidRPr="00121484">
          <w:rPr>
            <w:rStyle w:val="Hyperlink"/>
            <w:i/>
            <w:iCs/>
          </w:rPr>
          <w:t>Facilities</w:t>
        </w:r>
      </w:hyperlink>
      <w:r w:rsidR="00121484">
        <w:rPr>
          <w:i/>
          <w:iCs/>
        </w:rPr>
        <w:t xml:space="preserve"> &lt;</w:t>
      </w:r>
      <w:r w:rsidR="00121484" w:rsidRPr="00121484">
        <w:t>https://www.vhhsba.vic.gov.au/resources/technical-guidelines</w:t>
      </w:r>
      <w:r w:rsidR="00121484">
        <w:t xml:space="preserve">&gt; </w:t>
      </w:r>
    </w:p>
    <w:p w14:paraId="1444F2E5" w14:textId="77777777" w:rsidR="005D3ADC" w:rsidRPr="009B5D6E" w:rsidRDefault="009B5D6E" w:rsidP="009B5D6E">
      <w:pPr>
        <w:pStyle w:val="DHHSbody"/>
      </w:pPr>
      <w:r w:rsidRPr="009B5D6E">
        <w:rPr>
          <w:rStyle w:val="Hyperlink"/>
          <w:color w:val="auto"/>
          <w:u w:val="none"/>
        </w:rPr>
        <w:t>WorkSafe</w:t>
      </w:r>
      <w:r w:rsidR="00121484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(1</w:t>
      </w:r>
      <w:r w:rsidRPr="009B5D6E">
        <w:rPr>
          <w:rStyle w:val="Hyperlink"/>
          <w:color w:val="auto"/>
          <w:u w:val="none"/>
        </w:rPr>
        <w:t>8</w:t>
      </w:r>
      <w:r w:rsidR="00121484">
        <w:rPr>
          <w:rStyle w:val="Hyperlink"/>
          <w:color w:val="auto"/>
          <w:u w:val="none"/>
        </w:rPr>
        <w:t xml:space="preserve"> </w:t>
      </w:r>
      <w:r w:rsidRPr="009B5D6E">
        <w:rPr>
          <w:rStyle w:val="Hyperlink"/>
          <w:color w:val="auto"/>
          <w:u w:val="none"/>
        </w:rPr>
        <w:t>March</w:t>
      </w:r>
      <w:r w:rsidR="00121484">
        <w:rPr>
          <w:rStyle w:val="Hyperlink"/>
          <w:color w:val="auto"/>
          <w:u w:val="none"/>
        </w:rPr>
        <w:t xml:space="preserve"> </w:t>
      </w:r>
      <w:r w:rsidRPr="009B5D6E">
        <w:rPr>
          <w:rStyle w:val="Hyperlink"/>
          <w:color w:val="auto"/>
          <w:u w:val="none"/>
        </w:rPr>
        <w:t>2020</w:t>
      </w:r>
      <w:r>
        <w:rPr>
          <w:rStyle w:val="Hyperlink"/>
          <w:color w:val="auto"/>
          <w:u w:val="none"/>
        </w:rPr>
        <w:t>)</w:t>
      </w:r>
      <w:r w:rsidR="00121484">
        <w:rPr>
          <w:rStyle w:val="Hyperlink"/>
          <w:color w:val="auto"/>
          <w:u w:val="none"/>
        </w:rPr>
        <w:t xml:space="preserve"> </w:t>
      </w:r>
      <w:hyperlink r:id="rId25" w:history="1">
        <w:r w:rsidR="005D3ADC" w:rsidRPr="009B5D6E">
          <w:rPr>
            <w:rStyle w:val="Hyperlink"/>
            <w:i/>
            <w:iCs/>
          </w:rPr>
          <w:t>Hazards</w:t>
        </w:r>
        <w:r w:rsidR="00121484">
          <w:rPr>
            <w:rStyle w:val="Hyperlink"/>
            <w:i/>
            <w:iCs/>
          </w:rPr>
          <w:t xml:space="preserve"> </w:t>
        </w:r>
        <w:r w:rsidR="005D3ADC" w:rsidRPr="009B5D6E">
          <w:rPr>
            <w:rStyle w:val="Hyperlink"/>
            <w:i/>
            <w:iCs/>
          </w:rPr>
          <w:t>of</w:t>
        </w:r>
        <w:r w:rsidR="00121484">
          <w:rPr>
            <w:rStyle w:val="Hyperlink"/>
            <w:i/>
            <w:iCs/>
          </w:rPr>
          <w:t xml:space="preserve"> </w:t>
        </w:r>
        <w:r w:rsidR="005D3ADC" w:rsidRPr="009B5D6E">
          <w:rPr>
            <w:rStyle w:val="Hyperlink"/>
            <w:i/>
            <w:iCs/>
          </w:rPr>
          <w:t>automatic</w:t>
        </w:r>
        <w:r w:rsidR="00121484">
          <w:rPr>
            <w:rStyle w:val="Hyperlink"/>
            <w:i/>
            <w:iCs/>
          </w:rPr>
          <w:t xml:space="preserve"> </w:t>
        </w:r>
        <w:r w:rsidR="005D3ADC" w:rsidRPr="009B5D6E">
          <w:rPr>
            <w:rStyle w:val="Hyperlink"/>
            <w:i/>
            <w:iCs/>
          </w:rPr>
          <w:t>revolving</w:t>
        </w:r>
        <w:r w:rsidR="00121484">
          <w:rPr>
            <w:rStyle w:val="Hyperlink"/>
            <w:i/>
            <w:iCs/>
          </w:rPr>
          <w:t xml:space="preserve"> </w:t>
        </w:r>
        <w:r w:rsidR="005D3ADC" w:rsidRPr="009B5D6E">
          <w:rPr>
            <w:rStyle w:val="Hyperlink"/>
            <w:i/>
            <w:iCs/>
          </w:rPr>
          <w:t>or</w:t>
        </w:r>
        <w:r w:rsidR="00121484">
          <w:rPr>
            <w:rStyle w:val="Hyperlink"/>
            <w:i/>
            <w:iCs/>
          </w:rPr>
          <w:t xml:space="preserve"> </w:t>
        </w:r>
        <w:r w:rsidR="005D3ADC" w:rsidRPr="009B5D6E">
          <w:rPr>
            <w:rStyle w:val="Hyperlink"/>
            <w:i/>
            <w:iCs/>
          </w:rPr>
          <w:t>rotating</w:t>
        </w:r>
        <w:r w:rsidR="00121484">
          <w:rPr>
            <w:rStyle w:val="Hyperlink"/>
            <w:i/>
            <w:iCs/>
          </w:rPr>
          <w:t xml:space="preserve"> </w:t>
        </w:r>
        <w:r w:rsidR="005D3ADC" w:rsidRPr="009B5D6E">
          <w:rPr>
            <w:rStyle w:val="Hyperlink"/>
            <w:i/>
            <w:iCs/>
          </w:rPr>
          <w:t>doors</w:t>
        </w:r>
      </w:hyperlink>
      <w:r w:rsidR="00121484">
        <w:rPr>
          <w:rStyle w:val="Hyperlink"/>
          <w:i/>
          <w:iCs/>
          <w:color w:val="auto"/>
          <w:u w:val="none"/>
        </w:rPr>
        <w:t xml:space="preserve"> </w:t>
      </w:r>
      <w:r>
        <w:t>&lt;</w:t>
      </w:r>
      <w:r w:rsidRPr="009B5D6E">
        <w:t>https://www.worksafe.vic.gov.au/safety-alerts/hazards-automatic-revolving-or-rotating-doors</w:t>
      </w:r>
      <w:r>
        <w:t>&gt;</w:t>
      </w:r>
    </w:p>
    <w:p w14:paraId="34270572" w14:textId="77777777" w:rsidR="001727F1" w:rsidRPr="00564AED" w:rsidRDefault="001727F1" w:rsidP="005D3ADC">
      <w:pPr>
        <w:pStyle w:val="DHHSbody"/>
      </w:pPr>
      <w:r w:rsidRPr="001727F1">
        <w:t>‘</w:t>
      </w:r>
      <w:hyperlink r:id="rId26" w:history="1">
        <w:r w:rsidR="005D3ADC" w:rsidRPr="001727F1">
          <w:rPr>
            <w:rStyle w:val="Hyperlink"/>
          </w:rPr>
          <w:t>Revolving</w:t>
        </w:r>
        <w:r w:rsidR="00121484" w:rsidRPr="001727F1">
          <w:rPr>
            <w:rStyle w:val="Hyperlink"/>
          </w:rPr>
          <w:t xml:space="preserve"> </w:t>
        </w:r>
        <w:r w:rsidR="005D3ADC" w:rsidRPr="001727F1">
          <w:rPr>
            <w:rStyle w:val="Hyperlink"/>
          </w:rPr>
          <w:t>doors</w:t>
        </w:r>
        <w:r w:rsidR="00121484" w:rsidRPr="001727F1">
          <w:rPr>
            <w:rStyle w:val="Hyperlink"/>
          </w:rPr>
          <w:t xml:space="preserve"> </w:t>
        </w:r>
        <w:r w:rsidR="005D3ADC" w:rsidRPr="001727F1">
          <w:rPr>
            <w:rStyle w:val="Hyperlink"/>
          </w:rPr>
          <w:t>turn</w:t>
        </w:r>
        <w:r w:rsidR="00121484" w:rsidRPr="001727F1">
          <w:rPr>
            <w:rStyle w:val="Hyperlink"/>
          </w:rPr>
          <w:t xml:space="preserve"> </w:t>
        </w:r>
        <w:r w:rsidR="005D3ADC" w:rsidRPr="001727F1">
          <w:rPr>
            <w:rStyle w:val="Hyperlink"/>
          </w:rPr>
          <w:t>into</w:t>
        </w:r>
        <w:r w:rsidR="00121484" w:rsidRPr="001727F1">
          <w:rPr>
            <w:rStyle w:val="Hyperlink"/>
          </w:rPr>
          <w:t xml:space="preserve"> </w:t>
        </w:r>
        <w:r w:rsidR="005D3ADC" w:rsidRPr="001727F1">
          <w:rPr>
            <w:rStyle w:val="Hyperlink"/>
          </w:rPr>
          <w:t>a</w:t>
        </w:r>
        <w:r w:rsidR="00121484" w:rsidRPr="001727F1">
          <w:rPr>
            <w:rStyle w:val="Hyperlink"/>
          </w:rPr>
          <w:t xml:space="preserve"> </w:t>
        </w:r>
        <w:r w:rsidR="005D3ADC" w:rsidRPr="001727F1">
          <w:rPr>
            <w:rStyle w:val="Hyperlink"/>
          </w:rPr>
          <w:t>major</w:t>
        </w:r>
        <w:r w:rsidR="00121484" w:rsidRPr="001727F1">
          <w:rPr>
            <w:rStyle w:val="Hyperlink"/>
          </w:rPr>
          <w:t xml:space="preserve"> </w:t>
        </w:r>
        <w:r w:rsidR="005D3ADC" w:rsidRPr="001727F1">
          <w:rPr>
            <w:rStyle w:val="Hyperlink"/>
          </w:rPr>
          <w:t>Boon</w:t>
        </w:r>
        <w:r w:rsidR="00121484" w:rsidRPr="001727F1">
          <w:rPr>
            <w:rStyle w:val="Hyperlink"/>
          </w:rPr>
          <w:t xml:space="preserve"> </w:t>
        </w:r>
        <w:r w:rsidR="005D3ADC" w:rsidRPr="001727F1">
          <w:rPr>
            <w:rStyle w:val="Hyperlink"/>
          </w:rPr>
          <w:t>for</w:t>
        </w:r>
        <w:r w:rsidR="00121484" w:rsidRPr="001727F1">
          <w:rPr>
            <w:rStyle w:val="Hyperlink"/>
          </w:rPr>
          <w:t xml:space="preserve"> </w:t>
        </w:r>
        <w:r w:rsidR="005D3ADC" w:rsidRPr="001727F1">
          <w:rPr>
            <w:rStyle w:val="Hyperlink"/>
          </w:rPr>
          <w:t>healthier</w:t>
        </w:r>
        <w:r w:rsidR="00121484" w:rsidRPr="001727F1">
          <w:rPr>
            <w:rStyle w:val="Hyperlink"/>
          </w:rPr>
          <w:t xml:space="preserve"> </w:t>
        </w:r>
        <w:r w:rsidR="005D3ADC" w:rsidRPr="001727F1">
          <w:rPr>
            <w:rStyle w:val="Hyperlink"/>
          </w:rPr>
          <w:t>building</w:t>
        </w:r>
        <w:r w:rsidR="00121484" w:rsidRPr="001727F1">
          <w:rPr>
            <w:rStyle w:val="Hyperlink"/>
          </w:rPr>
          <w:t xml:space="preserve"> </w:t>
        </w:r>
        <w:r w:rsidR="005D3ADC" w:rsidRPr="001727F1">
          <w:rPr>
            <w:rStyle w:val="Hyperlink"/>
          </w:rPr>
          <w:t>environments</w:t>
        </w:r>
      </w:hyperlink>
      <w:r w:rsidRPr="001727F1">
        <w:t>’</w:t>
      </w:r>
      <w:r w:rsidR="005D3ADC" w:rsidRPr="001727F1">
        <w:rPr>
          <w:i/>
          <w:iCs/>
        </w:rPr>
        <w:t>,</w:t>
      </w:r>
      <w:r w:rsidR="00121484" w:rsidRPr="001727F1">
        <w:rPr>
          <w:i/>
          <w:iCs/>
        </w:rPr>
        <w:t xml:space="preserve"> </w:t>
      </w:r>
      <w:r w:rsidR="005D3ADC" w:rsidRPr="001727F1">
        <w:rPr>
          <w:i/>
          <w:iCs/>
        </w:rPr>
        <w:t>Facility</w:t>
      </w:r>
      <w:r w:rsidR="00121484" w:rsidRPr="001727F1">
        <w:rPr>
          <w:i/>
          <w:iCs/>
        </w:rPr>
        <w:t xml:space="preserve"> </w:t>
      </w:r>
      <w:r w:rsidR="005D3ADC" w:rsidRPr="001727F1">
        <w:rPr>
          <w:i/>
          <w:iCs/>
        </w:rPr>
        <w:t>Management</w:t>
      </w:r>
      <w:r w:rsidR="00121484" w:rsidRPr="001727F1">
        <w:rPr>
          <w:i/>
          <w:iCs/>
        </w:rPr>
        <w:t xml:space="preserve"> </w:t>
      </w:r>
      <w:r w:rsidR="005D3ADC" w:rsidRPr="001727F1">
        <w:rPr>
          <w:i/>
          <w:iCs/>
        </w:rPr>
        <w:t>Media,</w:t>
      </w:r>
      <w:r w:rsidR="00121484" w:rsidRPr="001727F1">
        <w:rPr>
          <w:i/>
          <w:iCs/>
        </w:rPr>
        <w:t xml:space="preserve"> </w:t>
      </w:r>
      <w:r w:rsidR="005D3ADC" w:rsidRPr="001727F1">
        <w:rPr>
          <w:i/>
          <w:iCs/>
        </w:rPr>
        <w:t>18</w:t>
      </w:r>
      <w:r w:rsidR="00121484" w:rsidRPr="001727F1">
        <w:rPr>
          <w:i/>
          <w:iCs/>
        </w:rPr>
        <w:t xml:space="preserve"> </w:t>
      </w:r>
      <w:r w:rsidR="005D3ADC" w:rsidRPr="001727F1">
        <w:rPr>
          <w:i/>
          <w:iCs/>
        </w:rPr>
        <w:t>March</w:t>
      </w:r>
      <w:r w:rsidR="00121484" w:rsidRPr="001727F1">
        <w:rPr>
          <w:i/>
          <w:iCs/>
        </w:rPr>
        <w:t xml:space="preserve"> </w:t>
      </w:r>
      <w:r w:rsidR="005D3ADC" w:rsidRPr="001727F1">
        <w:rPr>
          <w:i/>
          <w:iCs/>
        </w:rPr>
        <w:t>2020</w:t>
      </w:r>
      <w:r>
        <w:rPr>
          <w:rStyle w:val="Hyperlink"/>
          <w:color w:val="auto"/>
          <w:u w:val="none"/>
        </w:rPr>
        <w:t xml:space="preserve"> &lt;</w:t>
      </w:r>
      <w:r w:rsidRPr="001727F1">
        <w:t>https://www.fmmedia.com.au/sectors/revolving-doors-turn-into-a-major-boon-for-healthier-building-environments/</w:t>
      </w:r>
      <w:r>
        <w:t xml:space="preserve">&gt; </w:t>
      </w:r>
    </w:p>
    <w:p w14:paraId="5808C07A" w14:textId="77777777" w:rsidR="005D3ADC" w:rsidRPr="00233F1F" w:rsidRDefault="00273656" w:rsidP="005D3ADC">
      <w:pPr>
        <w:pStyle w:val="DHHSbody"/>
      </w:pPr>
      <w:hyperlink r:id="rId27" w:history="1">
        <w:r w:rsidR="005D3ADC" w:rsidRPr="001727F1">
          <w:rPr>
            <w:rStyle w:val="Hyperlink"/>
          </w:rPr>
          <w:t>National</w:t>
        </w:r>
        <w:r w:rsidR="00121484" w:rsidRPr="001727F1">
          <w:rPr>
            <w:rStyle w:val="Hyperlink"/>
          </w:rPr>
          <w:t xml:space="preserve"> </w:t>
        </w:r>
        <w:r w:rsidR="005D3ADC" w:rsidRPr="001727F1">
          <w:rPr>
            <w:rStyle w:val="Hyperlink"/>
          </w:rPr>
          <w:t>Construction</w:t>
        </w:r>
        <w:r w:rsidR="00121484" w:rsidRPr="001727F1">
          <w:rPr>
            <w:rStyle w:val="Hyperlink"/>
          </w:rPr>
          <w:t xml:space="preserve"> </w:t>
        </w:r>
        <w:r w:rsidR="005D3ADC" w:rsidRPr="001727F1">
          <w:rPr>
            <w:rStyle w:val="Hyperlink"/>
          </w:rPr>
          <w:t>Code</w:t>
        </w:r>
      </w:hyperlink>
      <w:r w:rsidR="001727F1">
        <w:t xml:space="preserve"> &lt;</w:t>
      </w:r>
      <w:r w:rsidR="001727F1" w:rsidRPr="001727F1">
        <w:t>https://ncc.abcb.gov.au/</w:t>
      </w:r>
      <w:r w:rsidR="001727F1">
        <w:t xml:space="preserve">&gt; </w:t>
      </w:r>
    </w:p>
    <w:sectPr w:rsidR="005D3ADC" w:rsidRPr="00233F1F" w:rsidSect="00F00934">
      <w:headerReference w:type="even" r:id="rId28"/>
      <w:headerReference w:type="default" r:id="rId29"/>
      <w:footerReference w:type="even" r:id="rId30"/>
      <w:footerReference w:type="default" r:id="rId31"/>
      <w:type w:val="continuous"/>
      <w:pgSz w:w="11906" w:h="16838"/>
      <w:pgMar w:top="1701" w:right="1304" w:bottom="1134" w:left="1304" w:header="454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AD0FA" w14:textId="77777777" w:rsidR="00121484" w:rsidRDefault="00121484">
      <w:r>
        <w:separator/>
      </w:r>
    </w:p>
  </w:endnote>
  <w:endnote w:type="continuationSeparator" w:id="0">
    <w:p w14:paraId="352FB7E0" w14:textId="77777777" w:rsidR="00121484" w:rsidRDefault="00121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1A4DC" w14:textId="77777777" w:rsidR="00A536BA" w:rsidRDefault="00A536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C1DF8" w14:textId="77777777" w:rsidR="00A536BA" w:rsidRDefault="00A536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E674F" w14:textId="77777777" w:rsidR="00A536BA" w:rsidRDefault="00A536B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96F3A" w14:textId="77777777" w:rsidR="00121484" w:rsidRPr="008114D1" w:rsidRDefault="00121484" w:rsidP="00E969B1">
    <w:pPr>
      <w:pStyle w:val="DHHSfooter"/>
    </w:pP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9F083" w14:textId="77777777" w:rsidR="00121484" w:rsidRPr="0031753A" w:rsidRDefault="00121484" w:rsidP="00E969B1">
    <w:pPr>
      <w:pStyle w:val="DHHSfooter"/>
    </w:pPr>
    <w:r w:rsidRPr="0031753A"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5F56D" w14:textId="77777777" w:rsidR="00121484" w:rsidRPr="001A7E04" w:rsidRDefault="00121484" w:rsidP="00AC0C3B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7A977" w14:textId="77777777" w:rsidR="00A505E3" w:rsidRPr="008114D1" w:rsidRDefault="00A505E3" w:rsidP="00E969B1">
    <w:pPr>
      <w:pStyle w:val="DHHSfooter"/>
    </w:pPr>
    <w:r>
      <w:t xml:space="preserve">Page </w:t>
    </w:r>
    <w:r w:rsidRPr="005A39EC">
      <w:fldChar w:fldCharType="begin"/>
    </w:r>
    <w:r w:rsidRPr="005A39EC">
      <w:instrText xml:space="preserve"> PAGE </w:instrText>
    </w:r>
    <w:r w:rsidRPr="005A39EC">
      <w:fldChar w:fldCharType="separate"/>
    </w:r>
    <w:r>
      <w:rPr>
        <w:noProof/>
      </w:rPr>
      <w:t>8</w:t>
    </w:r>
    <w:r w:rsidRPr="005A39EC">
      <w:fldChar w:fldCharType="end"/>
    </w:r>
    <w:r>
      <w:tab/>
    </w:r>
    <w:r w:rsidR="00A536BA">
      <w:t>HTA-2020-006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FD07D" w14:textId="77777777" w:rsidR="00A505E3" w:rsidRPr="0031753A" w:rsidRDefault="00A536BA" w:rsidP="00E969B1">
    <w:pPr>
      <w:pStyle w:val="DHHSfooter"/>
    </w:pPr>
    <w:r>
      <w:t>HTA-2020-006</w:t>
    </w:r>
    <w:r w:rsidR="00A505E3" w:rsidRPr="0031753A">
      <w:tab/>
      <w:t>Page</w:t>
    </w:r>
    <w:r w:rsidR="00A505E3">
      <w:t xml:space="preserve"> </w:t>
    </w:r>
    <w:r w:rsidR="00A505E3" w:rsidRPr="0031753A">
      <w:fldChar w:fldCharType="begin"/>
    </w:r>
    <w:r w:rsidR="00A505E3" w:rsidRPr="0031753A">
      <w:instrText xml:space="preserve"> PAGE </w:instrText>
    </w:r>
    <w:r w:rsidR="00A505E3" w:rsidRPr="0031753A">
      <w:fldChar w:fldCharType="separate"/>
    </w:r>
    <w:r w:rsidR="00A505E3">
      <w:t>3</w:t>
    </w:r>
    <w:r w:rsidR="00A505E3" w:rsidRPr="0031753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3DC29A" w14:textId="77777777" w:rsidR="00121484" w:rsidRDefault="00121484">
      <w:r>
        <w:separator/>
      </w:r>
    </w:p>
  </w:footnote>
  <w:footnote w:type="continuationSeparator" w:id="0">
    <w:p w14:paraId="03B32BFE" w14:textId="77777777" w:rsidR="00121484" w:rsidRDefault="00121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39B95" w14:textId="77777777" w:rsidR="00A536BA" w:rsidRDefault="00A536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7CCEC" w14:textId="77777777" w:rsidR="00A536BA" w:rsidRDefault="00A536B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49C8E" w14:textId="77777777" w:rsidR="00A536BA" w:rsidRDefault="00A536B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BEC41" w14:textId="77777777" w:rsidR="00BA474D" w:rsidRPr="00190810" w:rsidRDefault="00BA474D" w:rsidP="0019081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20ADE" w14:textId="77777777" w:rsidR="00121484" w:rsidRPr="00190810" w:rsidRDefault="00121484" w:rsidP="0019081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F36F5" w14:textId="77777777" w:rsidR="00190810" w:rsidRDefault="00190810" w:rsidP="00190810">
    <w:pPr>
      <w:pStyle w:val="DHHSheader"/>
      <w:rPr>
        <w:b/>
        <w:bCs/>
      </w:rPr>
    </w:pPr>
    <w:r w:rsidRPr="00BA474D">
      <w:rPr>
        <w:b/>
        <w:bCs/>
      </w:rPr>
      <w:t>Advice on selection of revolving doors in health care facilities</w:t>
    </w:r>
  </w:p>
  <w:p w14:paraId="7BFC5068" w14:textId="77777777" w:rsidR="00A536BA" w:rsidRPr="00A536BA" w:rsidRDefault="00A536BA" w:rsidP="00190810">
    <w:pPr>
      <w:pStyle w:val="DHHSheader"/>
    </w:pPr>
    <w:r w:rsidRPr="00A536BA">
      <w:t xml:space="preserve">Health </w:t>
    </w:r>
    <w:r>
      <w:t>Technical Advice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C1BA3" w14:textId="77777777" w:rsidR="00A536BA" w:rsidRDefault="00A536BA" w:rsidP="00A536BA">
    <w:pPr>
      <w:pStyle w:val="DHHSheader"/>
      <w:rPr>
        <w:b/>
        <w:bCs/>
      </w:rPr>
    </w:pPr>
    <w:r w:rsidRPr="00BA474D">
      <w:rPr>
        <w:b/>
        <w:bCs/>
      </w:rPr>
      <w:t>Advice on selection of revolving doors in health care facilities</w:t>
    </w:r>
  </w:p>
  <w:p w14:paraId="484D0066" w14:textId="77777777" w:rsidR="00190810" w:rsidRPr="00A536BA" w:rsidRDefault="00A536BA" w:rsidP="00A536BA">
    <w:pPr>
      <w:pStyle w:val="DHHSheader"/>
    </w:pPr>
    <w:r w:rsidRPr="00A536BA">
      <w:t xml:space="preserve">Health </w:t>
    </w:r>
    <w:r>
      <w:t>Technical Advice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DHHS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DHHS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9F21E86"/>
    <w:multiLevelType w:val="multilevel"/>
    <w:tmpl w:val="4DAAF9D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2B7D0561"/>
    <w:multiLevelType w:val="multilevel"/>
    <w:tmpl w:val="4DAAF9D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3" w15:restartNumberingAfterBreak="0">
    <w:nsid w:val="37B96CDA"/>
    <w:multiLevelType w:val="multilevel"/>
    <w:tmpl w:val="ACFE2276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4" w15:restartNumberingAfterBreak="0">
    <w:nsid w:val="3E6C68D4"/>
    <w:multiLevelType w:val="multilevel"/>
    <w:tmpl w:val="1376D9DC"/>
    <w:styleLink w:val="ZZNumbersdigit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DHHS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DHHS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5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DHHS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DHHS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DHHS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DHHS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54BA1E5A"/>
    <w:multiLevelType w:val="multilevel"/>
    <w:tmpl w:val="F1AE3C58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CEB713A"/>
    <w:multiLevelType w:val="hybridMultilevel"/>
    <w:tmpl w:val="3BD4B81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DHHS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DHHS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65F1077"/>
    <w:multiLevelType w:val="multilevel"/>
    <w:tmpl w:val="3BE2DF34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76CA7004"/>
    <w:multiLevelType w:val="hybridMultilevel"/>
    <w:tmpl w:val="3188741A"/>
    <w:lvl w:ilvl="0" w:tplc="0C09000D">
      <w:start w:val="1"/>
      <w:numFmt w:val="bullet"/>
      <w:lvlText w:val=""/>
      <w:lvlJc w:val="left"/>
      <w:pPr>
        <w:ind w:left="111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2" w15:restartNumberingAfterBreak="0">
    <w:nsid w:val="7A3D3AFC"/>
    <w:multiLevelType w:val="hybridMultilevel"/>
    <w:tmpl w:val="7F740EE6"/>
    <w:lvl w:ilvl="0" w:tplc="4B300028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7"/>
  </w:num>
  <w:num w:numId="17">
    <w:abstractNumId w:val="4"/>
  </w:num>
  <w:num w:numId="18">
    <w:abstractNumId w:val="4"/>
  </w:num>
  <w:num w:numId="19">
    <w:abstractNumId w:val="3"/>
  </w:num>
  <w:num w:numId="20">
    <w:abstractNumId w:val="0"/>
  </w:num>
  <w:num w:numId="21">
    <w:abstractNumId w:val="4"/>
  </w:num>
  <w:num w:numId="22">
    <w:abstractNumId w:val="0"/>
  </w:num>
  <w:num w:numId="23">
    <w:abstractNumId w:val="5"/>
  </w:num>
  <w:num w:numId="24">
    <w:abstractNumId w:val="5"/>
  </w:num>
  <w:num w:numId="25">
    <w:abstractNumId w:val="9"/>
  </w:num>
  <w:num w:numId="26">
    <w:abstractNumId w:val="9"/>
  </w:num>
  <w:num w:numId="27">
    <w:abstractNumId w:val="6"/>
  </w:num>
  <w:num w:numId="28">
    <w:abstractNumId w:val="6"/>
  </w:num>
  <w:num w:numId="29">
    <w:abstractNumId w:val="7"/>
  </w:num>
  <w:num w:numId="30">
    <w:abstractNumId w:val="4"/>
  </w:num>
  <w:num w:numId="31">
    <w:abstractNumId w:val="0"/>
  </w:num>
  <w:num w:numId="32">
    <w:abstractNumId w:val="9"/>
  </w:num>
  <w:num w:numId="33">
    <w:abstractNumId w:val="5"/>
  </w:num>
  <w:num w:numId="34">
    <w:abstractNumId w:val="6"/>
  </w:num>
  <w:num w:numId="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</w:num>
  <w:num w:numId="40">
    <w:abstractNumId w:val="10"/>
  </w:num>
  <w:num w:numId="41">
    <w:abstractNumId w:val="8"/>
  </w:num>
  <w:num w:numId="42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mirrorMargins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drawingGridHorizontalSpacing w:val="181"/>
  <w:drawingGridVerticalSpacing w:val="181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AC4"/>
    <w:rsid w:val="00002990"/>
    <w:rsid w:val="000048AC"/>
    <w:rsid w:val="00014FC4"/>
    <w:rsid w:val="00020AAB"/>
    <w:rsid w:val="000223A4"/>
    <w:rsid w:val="00022E60"/>
    <w:rsid w:val="00026C19"/>
    <w:rsid w:val="00031263"/>
    <w:rsid w:val="000476D1"/>
    <w:rsid w:val="00050C2F"/>
    <w:rsid w:val="0005587D"/>
    <w:rsid w:val="00055CC5"/>
    <w:rsid w:val="0005633B"/>
    <w:rsid w:val="00060E93"/>
    <w:rsid w:val="00064936"/>
    <w:rsid w:val="000734F8"/>
    <w:rsid w:val="000736B8"/>
    <w:rsid w:val="000817CB"/>
    <w:rsid w:val="000873EF"/>
    <w:rsid w:val="000B3792"/>
    <w:rsid w:val="000C6242"/>
    <w:rsid w:val="000C68DB"/>
    <w:rsid w:val="000D2C32"/>
    <w:rsid w:val="000E2250"/>
    <w:rsid w:val="000E6F72"/>
    <w:rsid w:val="000F0478"/>
    <w:rsid w:val="000F0A50"/>
    <w:rsid w:val="00103D5E"/>
    <w:rsid w:val="00104EA7"/>
    <w:rsid w:val="00105FAD"/>
    <w:rsid w:val="0011155B"/>
    <w:rsid w:val="00111A6A"/>
    <w:rsid w:val="00121484"/>
    <w:rsid w:val="00121BF1"/>
    <w:rsid w:val="00126787"/>
    <w:rsid w:val="00127A8B"/>
    <w:rsid w:val="00134BE5"/>
    <w:rsid w:val="001412D1"/>
    <w:rsid w:val="001423E3"/>
    <w:rsid w:val="001475EA"/>
    <w:rsid w:val="001504F5"/>
    <w:rsid w:val="001517BD"/>
    <w:rsid w:val="0017248D"/>
    <w:rsid w:val="001727F1"/>
    <w:rsid w:val="00173626"/>
    <w:rsid w:val="0017614A"/>
    <w:rsid w:val="0018177B"/>
    <w:rsid w:val="001817CD"/>
    <w:rsid w:val="0018235E"/>
    <w:rsid w:val="0018768C"/>
    <w:rsid w:val="00190810"/>
    <w:rsid w:val="00192BA0"/>
    <w:rsid w:val="00197303"/>
    <w:rsid w:val="001A17EA"/>
    <w:rsid w:val="001A1D17"/>
    <w:rsid w:val="001A22AA"/>
    <w:rsid w:val="001A7A18"/>
    <w:rsid w:val="001B1565"/>
    <w:rsid w:val="001B166D"/>
    <w:rsid w:val="001B28B5"/>
    <w:rsid w:val="001B2975"/>
    <w:rsid w:val="001C08A9"/>
    <w:rsid w:val="001C122D"/>
    <w:rsid w:val="001C17FC"/>
    <w:rsid w:val="001C475E"/>
    <w:rsid w:val="001D2A82"/>
    <w:rsid w:val="001D569B"/>
    <w:rsid w:val="001E0EA3"/>
    <w:rsid w:val="001E4995"/>
    <w:rsid w:val="001E7A42"/>
    <w:rsid w:val="001F09DC"/>
    <w:rsid w:val="001F43E6"/>
    <w:rsid w:val="00213772"/>
    <w:rsid w:val="00215D68"/>
    <w:rsid w:val="00220749"/>
    <w:rsid w:val="0022422C"/>
    <w:rsid w:val="0022724E"/>
    <w:rsid w:val="00230666"/>
    <w:rsid w:val="00231153"/>
    <w:rsid w:val="0023252E"/>
    <w:rsid w:val="00241C31"/>
    <w:rsid w:val="00256E7C"/>
    <w:rsid w:val="002679D5"/>
    <w:rsid w:val="00267A03"/>
    <w:rsid w:val="002714FD"/>
    <w:rsid w:val="00273656"/>
    <w:rsid w:val="00275F94"/>
    <w:rsid w:val="00281B9C"/>
    <w:rsid w:val="00284C9B"/>
    <w:rsid w:val="00290DEC"/>
    <w:rsid w:val="002A141B"/>
    <w:rsid w:val="002A20A6"/>
    <w:rsid w:val="002A26B6"/>
    <w:rsid w:val="002A6A4E"/>
    <w:rsid w:val="002B5A85"/>
    <w:rsid w:val="002B63A7"/>
    <w:rsid w:val="002C5139"/>
    <w:rsid w:val="002C5543"/>
    <w:rsid w:val="002D0F7F"/>
    <w:rsid w:val="002E0198"/>
    <w:rsid w:val="002E1D7C"/>
    <w:rsid w:val="002F449B"/>
    <w:rsid w:val="002F4D86"/>
    <w:rsid w:val="002F5D69"/>
    <w:rsid w:val="002F7C77"/>
    <w:rsid w:val="00300CB3"/>
    <w:rsid w:val="0030394B"/>
    <w:rsid w:val="003072C6"/>
    <w:rsid w:val="00310D8E"/>
    <w:rsid w:val="0031217C"/>
    <w:rsid w:val="00315BBD"/>
    <w:rsid w:val="0031753A"/>
    <w:rsid w:val="00320293"/>
    <w:rsid w:val="00322CC2"/>
    <w:rsid w:val="003271DC"/>
    <w:rsid w:val="00334B54"/>
    <w:rsid w:val="0033739E"/>
    <w:rsid w:val="00343733"/>
    <w:rsid w:val="00355886"/>
    <w:rsid w:val="00356814"/>
    <w:rsid w:val="003741AD"/>
    <w:rsid w:val="0038019F"/>
    <w:rsid w:val="00382071"/>
    <w:rsid w:val="003822A7"/>
    <w:rsid w:val="003A2F25"/>
    <w:rsid w:val="003B2807"/>
    <w:rsid w:val="003C68F2"/>
    <w:rsid w:val="003D58B8"/>
    <w:rsid w:val="003D5CFB"/>
    <w:rsid w:val="003E2636"/>
    <w:rsid w:val="003E2E12"/>
    <w:rsid w:val="003F39CE"/>
    <w:rsid w:val="00401108"/>
    <w:rsid w:val="00402927"/>
    <w:rsid w:val="00407993"/>
    <w:rsid w:val="00410AFD"/>
    <w:rsid w:val="00411833"/>
    <w:rsid w:val="00412F64"/>
    <w:rsid w:val="00417BEB"/>
    <w:rsid w:val="00417CC6"/>
    <w:rsid w:val="004324FF"/>
    <w:rsid w:val="00432A55"/>
    <w:rsid w:val="004372B7"/>
    <w:rsid w:val="0044260A"/>
    <w:rsid w:val="00444D82"/>
    <w:rsid w:val="00453EBB"/>
    <w:rsid w:val="004564C6"/>
    <w:rsid w:val="004606F5"/>
    <w:rsid w:val="004610CC"/>
    <w:rsid w:val="00465464"/>
    <w:rsid w:val="00465E87"/>
    <w:rsid w:val="0047786A"/>
    <w:rsid w:val="00477A65"/>
    <w:rsid w:val="00482DB3"/>
    <w:rsid w:val="004A0236"/>
    <w:rsid w:val="004A10D7"/>
    <w:rsid w:val="004A369A"/>
    <w:rsid w:val="004A3B3E"/>
    <w:rsid w:val="004C14C6"/>
    <w:rsid w:val="004C1B54"/>
    <w:rsid w:val="004C278E"/>
    <w:rsid w:val="004C5777"/>
    <w:rsid w:val="004D0173"/>
    <w:rsid w:val="004D1056"/>
    <w:rsid w:val="004D2B7B"/>
    <w:rsid w:val="004D3577"/>
    <w:rsid w:val="004E1EDE"/>
    <w:rsid w:val="004E21E2"/>
    <w:rsid w:val="004E293F"/>
    <w:rsid w:val="004E380D"/>
    <w:rsid w:val="004E7922"/>
    <w:rsid w:val="004F0DFC"/>
    <w:rsid w:val="004F3441"/>
    <w:rsid w:val="004F41B2"/>
    <w:rsid w:val="004F4AFC"/>
    <w:rsid w:val="004F52A5"/>
    <w:rsid w:val="00500C8C"/>
    <w:rsid w:val="00501375"/>
    <w:rsid w:val="00501D3B"/>
    <w:rsid w:val="005020BE"/>
    <w:rsid w:val="005022C9"/>
    <w:rsid w:val="00502B8F"/>
    <w:rsid w:val="0050779D"/>
    <w:rsid w:val="005139EA"/>
    <w:rsid w:val="00520BBB"/>
    <w:rsid w:val="00524310"/>
    <w:rsid w:val="00525456"/>
    <w:rsid w:val="00532236"/>
    <w:rsid w:val="005338EA"/>
    <w:rsid w:val="00541DFE"/>
    <w:rsid w:val="00543E6C"/>
    <w:rsid w:val="00544184"/>
    <w:rsid w:val="00551789"/>
    <w:rsid w:val="00553F68"/>
    <w:rsid w:val="005552FD"/>
    <w:rsid w:val="005600E5"/>
    <w:rsid w:val="00564E8F"/>
    <w:rsid w:val="005728A4"/>
    <w:rsid w:val="005763FC"/>
    <w:rsid w:val="00576EB4"/>
    <w:rsid w:val="00577B30"/>
    <w:rsid w:val="00582768"/>
    <w:rsid w:val="00583461"/>
    <w:rsid w:val="005856A4"/>
    <w:rsid w:val="00590730"/>
    <w:rsid w:val="005A3051"/>
    <w:rsid w:val="005A53FE"/>
    <w:rsid w:val="005A5491"/>
    <w:rsid w:val="005B6D58"/>
    <w:rsid w:val="005B7D22"/>
    <w:rsid w:val="005C029E"/>
    <w:rsid w:val="005D3ADC"/>
    <w:rsid w:val="005E085D"/>
    <w:rsid w:val="005E3FA7"/>
    <w:rsid w:val="005E7963"/>
    <w:rsid w:val="005F218C"/>
    <w:rsid w:val="005F4523"/>
    <w:rsid w:val="00601D4D"/>
    <w:rsid w:val="006021B4"/>
    <w:rsid w:val="00605B5B"/>
    <w:rsid w:val="006062D8"/>
    <w:rsid w:val="00606827"/>
    <w:rsid w:val="00620262"/>
    <w:rsid w:val="00621B4C"/>
    <w:rsid w:val="00627C52"/>
    <w:rsid w:val="00630937"/>
    <w:rsid w:val="006336ED"/>
    <w:rsid w:val="00636AC4"/>
    <w:rsid w:val="00653B84"/>
    <w:rsid w:val="00653E0D"/>
    <w:rsid w:val="006865C8"/>
    <w:rsid w:val="00686B48"/>
    <w:rsid w:val="00687038"/>
    <w:rsid w:val="0068714E"/>
    <w:rsid w:val="006872F5"/>
    <w:rsid w:val="006873CE"/>
    <w:rsid w:val="006929F7"/>
    <w:rsid w:val="0069374A"/>
    <w:rsid w:val="00694AB8"/>
    <w:rsid w:val="00695EF7"/>
    <w:rsid w:val="0069699D"/>
    <w:rsid w:val="006B2C51"/>
    <w:rsid w:val="006B6361"/>
    <w:rsid w:val="006D24CE"/>
    <w:rsid w:val="006D360C"/>
    <w:rsid w:val="006D5AC9"/>
    <w:rsid w:val="006D66ED"/>
    <w:rsid w:val="006E786B"/>
    <w:rsid w:val="006F3E0E"/>
    <w:rsid w:val="007002B1"/>
    <w:rsid w:val="00704EB7"/>
    <w:rsid w:val="00705742"/>
    <w:rsid w:val="007104FE"/>
    <w:rsid w:val="00711B0C"/>
    <w:rsid w:val="007121A2"/>
    <w:rsid w:val="00713981"/>
    <w:rsid w:val="007176D6"/>
    <w:rsid w:val="007250F2"/>
    <w:rsid w:val="00727D54"/>
    <w:rsid w:val="00731EF2"/>
    <w:rsid w:val="007344C5"/>
    <w:rsid w:val="00734959"/>
    <w:rsid w:val="00735137"/>
    <w:rsid w:val="0073520D"/>
    <w:rsid w:val="00780226"/>
    <w:rsid w:val="00781AB4"/>
    <w:rsid w:val="00784864"/>
    <w:rsid w:val="007874C8"/>
    <w:rsid w:val="007923B7"/>
    <w:rsid w:val="00792616"/>
    <w:rsid w:val="007926BB"/>
    <w:rsid w:val="0079344C"/>
    <w:rsid w:val="007968AE"/>
    <w:rsid w:val="007A0283"/>
    <w:rsid w:val="007C02C7"/>
    <w:rsid w:val="007C21EE"/>
    <w:rsid w:val="007D3A2E"/>
    <w:rsid w:val="007D6652"/>
    <w:rsid w:val="007E245D"/>
    <w:rsid w:val="007E343D"/>
    <w:rsid w:val="007F4383"/>
    <w:rsid w:val="007F5858"/>
    <w:rsid w:val="007F6862"/>
    <w:rsid w:val="00801601"/>
    <w:rsid w:val="0080169A"/>
    <w:rsid w:val="008036A7"/>
    <w:rsid w:val="00810991"/>
    <w:rsid w:val="00814A9B"/>
    <w:rsid w:val="00814F66"/>
    <w:rsid w:val="00817C9E"/>
    <w:rsid w:val="008205AF"/>
    <w:rsid w:val="008225E5"/>
    <w:rsid w:val="0082523D"/>
    <w:rsid w:val="00831053"/>
    <w:rsid w:val="008314D2"/>
    <w:rsid w:val="0083254D"/>
    <w:rsid w:val="00836249"/>
    <w:rsid w:val="00836F00"/>
    <w:rsid w:val="00846192"/>
    <w:rsid w:val="00850806"/>
    <w:rsid w:val="008516B0"/>
    <w:rsid w:val="00856A1B"/>
    <w:rsid w:val="008621C3"/>
    <w:rsid w:val="00865486"/>
    <w:rsid w:val="008669BE"/>
    <w:rsid w:val="00871F0C"/>
    <w:rsid w:val="00873ACA"/>
    <w:rsid w:val="00873EE8"/>
    <w:rsid w:val="00876275"/>
    <w:rsid w:val="00882B99"/>
    <w:rsid w:val="00886121"/>
    <w:rsid w:val="008A295B"/>
    <w:rsid w:val="008A5B97"/>
    <w:rsid w:val="008A6604"/>
    <w:rsid w:val="008B1C73"/>
    <w:rsid w:val="008B5482"/>
    <w:rsid w:val="008C11F4"/>
    <w:rsid w:val="008C2BEC"/>
    <w:rsid w:val="008C6523"/>
    <w:rsid w:val="008C6D0E"/>
    <w:rsid w:val="008D09D2"/>
    <w:rsid w:val="008D39C5"/>
    <w:rsid w:val="008E1D89"/>
    <w:rsid w:val="008E3E3E"/>
    <w:rsid w:val="008F5F87"/>
    <w:rsid w:val="00900A34"/>
    <w:rsid w:val="00906132"/>
    <w:rsid w:val="00907073"/>
    <w:rsid w:val="00913D72"/>
    <w:rsid w:val="009208F5"/>
    <w:rsid w:val="00927D51"/>
    <w:rsid w:val="00932272"/>
    <w:rsid w:val="00932862"/>
    <w:rsid w:val="00935D60"/>
    <w:rsid w:val="009447BB"/>
    <w:rsid w:val="00944C48"/>
    <w:rsid w:val="00946335"/>
    <w:rsid w:val="009513C4"/>
    <w:rsid w:val="00955E55"/>
    <w:rsid w:val="00962200"/>
    <w:rsid w:val="00966F54"/>
    <w:rsid w:val="00975E61"/>
    <w:rsid w:val="00976E31"/>
    <w:rsid w:val="00977C63"/>
    <w:rsid w:val="00980087"/>
    <w:rsid w:val="00980C0B"/>
    <w:rsid w:val="0098524F"/>
    <w:rsid w:val="00987ABE"/>
    <w:rsid w:val="009906C7"/>
    <w:rsid w:val="009963CD"/>
    <w:rsid w:val="009B266D"/>
    <w:rsid w:val="009B5CBF"/>
    <w:rsid w:val="009B5D6E"/>
    <w:rsid w:val="009C184A"/>
    <w:rsid w:val="009C2CA5"/>
    <w:rsid w:val="009D3E45"/>
    <w:rsid w:val="009D75D0"/>
    <w:rsid w:val="009F351F"/>
    <w:rsid w:val="009F3F89"/>
    <w:rsid w:val="009F480E"/>
    <w:rsid w:val="00A022A2"/>
    <w:rsid w:val="00A02D15"/>
    <w:rsid w:val="00A11403"/>
    <w:rsid w:val="00A26B0D"/>
    <w:rsid w:val="00A3735A"/>
    <w:rsid w:val="00A37864"/>
    <w:rsid w:val="00A42432"/>
    <w:rsid w:val="00A42F1B"/>
    <w:rsid w:val="00A44EBE"/>
    <w:rsid w:val="00A505E3"/>
    <w:rsid w:val="00A536BA"/>
    <w:rsid w:val="00A546BC"/>
    <w:rsid w:val="00A55989"/>
    <w:rsid w:val="00A5694A"/>
    <w:rsid w:val="00A63DA4"/>
    <w:rsid w:val="00A66E3F"/>
    <w:rsid w:val="00A74743"/>
    <w:rsid w:val="00A75CD5"/>
    <w:rsid w:val="00A763D5"/>
    <w:rsid w:val="00A83DF3"/>
    <w:rsid w:val="00A85915"/>
    <w:rsid w:val="00A86270"/>
    <w:rsid w:val="00A952AB"/>
    <w:rsid w:val="00A9783D"/>
    <w:rsid w:val="00AA45E6"/>
    <w:rsid w:val="00AA5A37"/>
    <w:rsid w:val="00AB489C"/>
    <w:rsid w:val="00AB50C1"/>
    <w:rsid w:val="00AB6936"/>
    <w:rsid w:val="00AC0C3B"/>
    <w:rsid w:val="00AC2D63"/>
    <w:rsid w:val="00AD03D8"/>
    <w:rsid w:val="00AD0711"/>
    <w:rsid w:val="00AD704E"/>
    <w:rsid w:val="00AE5FE0"/>
    <w:rsid w:val="00AE60B7"/>
    <w:rsid w:val="00AF2AB7"/>
    <w:rsid w:val="00AF2B1C"/>
    <w:rsid w:val="00AF4D3F"/>
    <w:rsid w:val="00B0300B"/>
    <w:rsid w:val="00B03203"/>
    <w:rsid w:val="00B05457"/>
    <w:rsid w:val="00B057F5"/>
    <w:rsid w:val="00B128A0"/>
    <w:rsid w:val="00B20240"/>
    <w:rsid w:val="00B20624"/>
    <w:rsid w:val="00B23281"/>
    <w:rsid w:val="00B2614A"/>
    <w:rsid w:val="00B27571"/>
    <w:rsid w:val="00B33C41"/>
    <w:rsid w:val="00B356F0"/>
    <w:rsid w:val="00B4164B"/>
    <w:rsid w:val="00B5409A"/>
    <w:rsid w:val="00B55574"/>
    <w:rsid w:val="00B6525D"/>
    <w:rsid w:val="00B65ABA"/>
    <w:rsid w:val="00B67097"/>
    <w:rsid w:val="00B6790F"/>
    <w:rsid w:val="00B71B3B"/>
    <w:rsid w:val="00B76E06"/>
    <w:rsid w:val="00B773A1"/>
    <w:rsid w:val="00B84D7A"/>
    <w:rsid w:val="00B853DB"/>
    <w:rsid w:val="00B87D61"/>
    <w:rsid w:val="00B93948"/>
    <w:rsid w:val="00BA474D"/>
    <w:rsid w:val="00BA4BC7"/>
    <w:rsid w:val="00BA55B7"/>
    <w:rsid w:val="00BA5E47"/>
    <w:rsid w:val="00BA7D57"/>
    <w:rsid w:val="00BB156E"/>
    <w:rsid w:val="00BB3330"/>
    <w:rsid w:val="00BB47D7"/>
    <w:rsid w:val="00BB4A62"/>
    <w:rsid w:val="00BC01C1"/>
    <w:rsid w:val="00BC45A1"/>
    <w:rsid w:val="00BC5A34"/>
    <w:rsid w:val="00BD17F5"/>
    <w:rsid w:val="00BD6E05"/>
    <w:rsid w:val="00BE54D0"/>
    <w:rsid w:val="00BF6B6C"/>
    <w:rsid w:val="00BF7251"/>
    <w:rsid w:val="00BF7F28"/>
    <w:rsid w:val="00C01909"/>
    <w:rsid w:val="00C025CF"/>
    <w:rsid w:val="00C05787"/>
    <w:rsid w:val="00C11871"/>
    <w:rsid w:val="00C13059"/>
    <w:rsid w:val="00C156D4"/>
    <w:rsid w:val="00C167A3"/>
    <w:rsid w:val="00C2181C"/>
    <w:rsid w:val="00C2657D"/>
    <w:rsid w:val="00C26A87"/>
    <w:rsid w:val="00C3745D"/>
    <w:rsid w:val="00C416E1"/>
    <w:rsid w:val="00C47BF8"/>
    <w:rsid w:val="00C51B1C"/>
    <w:rsid w:val="00C53DCE"/>
    <w:rsid w:val="00C6469B"/>
    <w:rsid w:val="00C655F2"/>
    <w:rsid w:val="00C65B4C"/>
    <w:rsid w:val="00C65B61"/>
    <w:rsid w:val="00C70E53"/>
    <w:rsid w:val="00C72979"/>
    <w:rsid w:val="00C81529"/>
    <w:rsid w:val="00C81BA6"/>
    <w:rsid w:val="00C8377C"/>
    <w:rsid w:val="00C877CD"/>
    <w:rsid w:val="00C902E9"/>
    <w:rsid w:val="00C908B7"/>
    <w:rsid w:val="00C91D81"/>
    <w:rsid w:val="00C92A42"/>
    <w:rsid w:val="00C9300C"/>
    <w:rsid w:val="00CA18F2"/>
    <w:rsid w:val="00CA4871"/>
    <w:rsid w:val="00CA6722"/>
    <w:rsid w:val="00CA6D4E"/>
    <w:rsid w:val="00CA7B4B"/>
    <w:rsid w:val="00CB36A8"/>
    <w:rsid w:val="00CB4FC7"/>
    <w:rsid w:val="00CC139A"/>
    <w:rsid w:val="00CC1E7A"/>
    <w:rsid w:val="00CC4F64"/>
    <w:rsid w:val="00CD058C"/>
    <w:rsid w:val="00CD3B98"/>
    <w:rsid w:val="00CD4216"/>
    <w:rsid w:val="00CD518C"/>
    <w:rsid w:val="00CD733F"/>
    <w:rsid w:val="00CD7C65"/>
    <w:rsid w:val="00CE0942"/>
    <w:rsid w:val="00CE7CA5"/>
    <w:rsid w:val="00CF1D81"/>
    <w:rsid w:val="00CF2DC9"/>
    <w:rsid w:val="00CF7CB6"/>
    <w:rsid w:val="00D311AB"/>
    <w:rsid w:val="00D32290"/>
    <w:rsid w:val="00D325A8"/>
    <w:rsid w:val="00D442AD"/>
    <w:rsid w:val="00D5618A"/>
    <w:rsid w:val="00D5784B"/>
    <w:rsid w:val="00D63EFB"/>
    <w:rsid w:val="00D658AF"/>
    <w:rsid w:val="00D70A79"/>
    <w:rsid w:val="00D83DE9"/>
    <w:rsid w:val="00D8450D"/>
    <w:rsid w:val="00D84C4D"/>
    <w:rsid w:val="00D95AF9"/>
    <w:rsid w:val="00DA09C9"/>
    <w:rsid w:val="00DA1822"/>
    <w:rsid w:val="00DB5E1F"/>
    <w:rsid w:val="00DC19D8"/>
    <w:rsid w:val="00DC2613"/>
    <w:rsid w:val="00DC4512"/>
    <w:rsid w:val="00DD3691"/>
    <w:rsid w:val="00DD4B55"/>
    <w:rsid w:val="00DE1E90"/>
    <w:rsid w:val="00DE24E6"/>
    <w:rsid w:val="00DE5C8A"/>
    <w:rsid w:val="00DF07AD"/>
    <w:rsid w:val="00DF3364"/>
    <w:rsid w:val="00E055BB"/>
    <w:rsid w:val="00E11988"/>
    <w:rsid w:val="00E15DA9"/>
    <w:rsid w:val="00E2095D"/>
    <w:rsid w:val="00E30414"/>
    <w:rsid w:val="00E35F14"/>
    <w:rsid w:val="00E40769"/>
    <w:rsid w:val="00E42E8B"/>
    <w:rsid w:val="00E60F12"/>
    <w:rsid w:val="00E652FB"/>
    <w:rsid w:val="00E66C20"/>
    <w:rsid w:val="00E71C46"/>
    <w:rsid w:val="00E731B7"/>
    <w:rsid w:val="00E75ED2"/>
    <w:rsid w:val="00E8280C"/>
    <w:rsid w:val="00E83E4C"/>
    <w:rsid w:val="00E91933"/>
    <w:rsid w:val="00E92A81"/>
    <w:rsid w:val="00E969B1"/>
    <w:rsid w:val="00EB6552"/>
    <w:rsid w:val="00EC18E6"/>
    <w:rsid w:val="00EC1984"/>
    <w:rsid w:val="00EC234C"/>
    <w:rsid w:val="00EC6CC4"/>
    <w:rsid w:val="00ED3529"/>
    <w:rsid w:val="00ED4D17"/>
    <w:rsid w:val="00EE6CD3"/>
    <w:rsid w:val="00EF20D7"/>
    <w:rsid w:val="00EF3419"/>
    <w:rsid w:val="00EF4660"/>
    <w:rsid w:val="00EF7FEF"/>
    <w:rsid w:val="00F00934"/>
    <w:rsid w:val="00F0119C"/>
    <w:rsid w:val="00F02BDB"/>
    <w:rsid w:val="00F0441B"/>
    <w:rsid w:val="00F07623"/>
    <w:rsid w:val="00F07D0B"/>
    <w:rsid w:val="00F2073E"/>
    <w:rsid w:val="00F3136B"/>
    <w:rsid w:val="00F314F1"/>
    <w:rsid w:val="00F327EA"/>
    <w:rsid w:val="00F332AC"/>
    <w:rsid w:val="00F33641"/>
    <w:rsid w:val="00F36995"/>
    <w:rsid w:val="00F42842"/>
    <w:rsid w:val="00F43EE0"/>
    <w:rsid w:val="00F46E40"/>
    <w:rsid w:val="00F4760A"/>
    <w:rsid w:val="00F529FE"/>
    <w:rsid w:val="00F52B13"/>
    <w:rsid w:val="00F52B8E"/>
    <w:rsid w:val="00F53CFD"/>
    <w:rsid w:val="00F54AF5"/>
    <w:rsid w:val="00F557E3"/>
    <w:rsid w:val="00F61E78"/>
    <w:rsid w:val="00F635C5"/>
    <w:rsid w:val="00F736E3"/>
    <w:rsid w:val="00F767E8"/>
    <w:rsid w:val="00F86A3F"/>
    <w:rsid w:val="00F91297"/>
    <w:rsid w:val="00F9133B"/>
    <w:rsid w:val="00F97730"/>
    <w:rsid w:val="00FB32A4"/>
    <w:rsid w:val="00FB385B"/>
    <w:rsid w:val="00FB3969"/>
    <w:rsid w:val="00FB594D"/>
    <w:rsid w:val="00FC3017"/>
    <w:rsid w:val="00FC49BB"/>
    <w:rsid w:val="00FD1371"/>
    <w:rsid w:val="00FD616B"/>
    <w:rsid w:val="00FE367F"/>
    <w:rsid w:val="00FF29D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4D2007A8"/>
  <w15:docId w15:val="{A98DC6CC-68F3-497C-B93C-D1F99557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52B13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4606F5"/>
    <w:pPr>
      <w:keepNext/>
      <w:keepLines/>
      <w:spacing w:before="520" w:after="440" w:line="440" w:lineRule="atLeast"/>
      <w:outlineLvl w:val="0"/>
    </w:pPr>
    <w:rPr>
      <w:rFonts w:ascii="Arial" w:hAnsi="Arial"/>
      <w:bCs/>
      <w:color w:val="0074BC" w:themeColor="text2"/>
      <w:sz w:val="44"/>
      <w:szCs w:val="44"/>
      <w:lang w:eastAsia="en-US"/>
    </w:rPr>
  </w:style>
  <w:style w:type="paragraph" w:styleId="Heading2">
    <w:name w:val="heading 2"/>
    <w:basedOn w:val="Normal"/>
    <w:next w:val="DHHSbody"/>
    <w:link w:val="Heading2Char"/>
    <w:uiPriority w:val="1"/>
    <w:qFormat/>
    <w:rsid w:val="00A66E3F"/>
    <w:pPr>
      <w:spacing w:before="240" w:after="240"/>
      <w:ind w:left="851" w:hanging="851"/>
      <w:outlineLvl w:val="1"/>
    </w:pPr>
    <w:rPr>
      <w:rFonts w:ascii="Arial" w:eastAsia="Times" w:hAnsi="Arial"/>
      <w:b/>
      <w:bCs/>
      <w:color w:val="0074BC" w:themeColor="text2"/>
      <w:sz w:val="28"/>
      <w:szCs w:val="28"/>
    </w:rPr>
  </w:style>
  <w:style w:type="paragraph" w:styleId="Heading3">
    <w:name w:val="heading 3"/>
    <w:next w:val="DHHSbody"/>
    <w:link w:val="Heading3Char"/>
    <w:uiPriority w:val="1"/>
    <w:qFormat/>
    <w:rsid w:val="00FB594D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EE6CD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next w:val="DHHSbody"/>
    <w:link w:val="Heading5Char"/>
    <w:uiPriority w:val="9"/>
    <w:qFormat/>
    <w:rsid w:val="005B7D22"/>
    <w:pPr>
      <w:keepNext/>
      <w:keepLines/>
      <w:suppressAutoHyphens/>
      <w:spacing w:before="240" w:after="120" w:line="240" w:lineRule="atLeast"/>
      <w:outlineLvl w:val="4"/>
    </w:pPr>
    <w:rPr>
      <w:rFonts w:ascii="Arial" w:eastAsia="MS Mincho" w:hAnsi="Arial"/>
      <w:b/>
      <w:bCs/>
      <w:i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4606F5"/>
    <w:rPr>
      <w:rFonts w:ascii="Arial" w:hAnsi="Arial"/>
      <w:bCs/>
      <w:color w:val="0074BC" w:themeColor="text2"/>
      <w:sz w:val="44"/>
      <w:szCs w:val="44"/>
      <w:lang w:eastAsia="en-US"/>
    </w:rPr>
  </w:style>
  <w:style w:type="character" w:customStyle="1" w:styleId="Heading2Char">
    <w:name w:val="Heading 2 Char"/>
    <w:link w:val="Heading2"/>
    <w:uiPriority w:val="1"/>
    <w:rsid w:val="00A66E3F"/>
    <w:rPr>
      <w:rFonts w:ascii="Arial" w:eastAsia="Times" w:hAnsi="Arial"/>
      <w:b/>
      <w:bCs/>
      <w:color w:val="0074BC" w:themeColor="text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FB594D"/>
    <w:rPr>
      <w:rFonts w:ascii="Arial" w:eastAsia="MS Gothic" w:hAnsi="Arial" w:cs="Times New Roman"/>
      <w:b/>
      <w:bCs/>
      <w:sz w:val="24"/>
      <w:szCs w:val="26"/>
    </w:rPr>
  </w:style>
  <w:style w:type="character" w:customStyle="1" w:styleId="Heading4Char">
    <w:name w:val="Heading 4 Char"/>
    <w:link w:val="Heading4"/>
    <w:uiPriority w:val="1"/>
    <w:rsid w:val="00EE6CD3"/>
    <w:rPr>
      <w:rFonts w:ascii="Arial" w:eastAsia="MS Mincho" w:hAnsi="Arial" w:cs="Times New Roman"/>
      <w:b/>
      <w:bCs/>
    </w:rPr>
  </w:style>
  <w:style w:type="paragraph" w:styleId="Header">
    <w:name w:val="header"/>
    <w:basedOn w:val="DHHSheader"/>
    <w:uiPriority w:val="98"/>
    <w:rsid w:val="004E380D"/>
  </w:style>
  <w:style w:type="paragraph" w:styleId="Footer">
    <w:name w:val="footer"/>
    <w:basedOn w:val="DHHSfooter"/>
    <w:uiPriority w:val="98"/>
    <w:rsid w:val="0031753A"/>
  </w:style>
  <w:style w:type="character" w:styleId="FollowedHyperlink">
    <w:name w:val="FollowedHyperlink"/>
    <w:uiPriority w:val="99"/>
    <w:rsid w:val="007F6862"/>
    <w:rPr>
      <w:color w:val="87189D"/>
      <w:u w:val="dotted"/>
    </w:rPr>
  </w:style>
  <w:style w:type="paragraph" w:customStyle="1" w:styleId="DHHStabletext6pt">
    <w:name w:val="DHHS table text + 6pt"/>
    <w:basedOn w:val="DHHStabletext"/>
    <w:rsid w:val="00E91933"/>
    <w:pPr>
      <w:spacing w:after="12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E71C46"/>
    <w:pPr>
      <w:spacing w:after="60"/>
      <w:jc w:val="center"/>
    </w:pPr>
    <w:rPr>
      <w:rFonts w:ascii="Calibri Light" w:hAnsi="Calibri Light"/>
      <w:sz w:val="24"/>
      <w:szCs w:val="24"/>
    </w:rPr>
  </w:style>
  <w:style w:type="paragraph" w:styleId="EndnoteText">
    <w:name w:val="endnote text"/>
    <w:basedOn w:val="Normal"/>
    <w:semiHidden/>
    <w:rsid w:val="00EA6F2B"/>
    <w:rPr>
      <w:sz w:val="24"/>
      <w:szCs w:val="24"/>
    </w:rPr>
  </w:style>
  <w:style w:type="character" w:styleId="EndnoteReference">
    <w:name w:val="endnote reference"/>
    <w:aliases w:val="Endnote Text Char"/>
    <w:semiHidden/>
    <w:rsid w:val="00923608"/>
    <w:rPr>
      <w:rFonts w:ascii="Arial" w:hAnsi="Arial"/>
      <w:sz w:val="20"/>
      <w:vertAlign w:val="superscript"/>
    </w:rPr>
  </w:style>
  <w:style w:type="table" w:styleId="TableGrid">
    <w:name w:val="Table Grid"/>
    <w:basedOn w:val="TableNormal"/>
    <w:rsid w:val="00C9300C"/>
    <w:rPr>
      <w:rFonts w:ascii="Arial" w:hAnsi="Arial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0074BC" w:themeFill="accent1"/>
      </w:tcPr>
    </w:tblStylePr>
  </w:style>
  <w:style w:type="character" w:styleId="PageNumber">
    <w:name w:val="page number"/>
    <w:basedOn w:val="DefaultParagraphFont"/>
    <w:semiHidden/>
    <w:rsid w:val="00DA7946"/>
  </w:style>
  <w:style w:type="paragraph" w:customStyle="1" w:styleId="DHHSreportsubtitle">
    <w:name w:val="DHHS report subtitle"/>
    <w:basedOn w:val="Normal"/>
    <w:uiPriority w:val="4"/>
    <w:rsid w:val="00630937"/>
    <w:pPr>
      <w:spacing w:after="120" w:line="380" w:lineRule="atLeast"/>
    </w:pPr>
    <w:rPr>
      <w:rFonts w:ascii="Arial" w:hAnsi="Arial"/>
      <w:color w:val="000000"/>
      <w:sz w:val="30"/>
      <w:szCs w:val="30"/>
    </w:rPr>
  </w:style>
  <w:style w:type="character" w:styleId="FootnoteReference">
    <w:name w:val="footnote reference"/>
    <w:uiPriority w:val="8"/>
    <w:rsid w:val="00D869F2"/>
    <w:rPr>
      <w:vertAlign w:val="superscript"/>
    </w:rPr>
  </w:style>
  <w:style w:type="paragraph" w:customStyle="1" w:styleId="DHHSreportmaintitle">
    <w:name w:val="DHHS report main title"/>
    <w:uiPriority w:val="4"/>
    <w:rsid w:val="004606F5"/>
    <w:pPr>
      <w:keepLines/>
      <w:spacing w:after="240" w:line="580" w:lineRule="atLeast"/>
    </w:pPr>
    <w:rPr>
      <w:rFonts w:ascii="Arial" w:hAnsi="Arial"/>
      <w:color w:val="0074BC" w:themeColor="text2"/>
      <w:sz w:val="50"/>
      <w:szCs w:val="24"/>
      <w:lang w:eastAsia="en-US"/>
    </w:rPr>
  </w:style>
  <w:style w:type="paragraph" w:styleId="FootnoteText">
    <w:name w:val="footnote text"/>
    <w:basedOn w:val="Normal"/>
    <w:uiPriority w:val="8"/>
    <w:rsid w:val="003072C6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paragraph" w:styleId="TOC1">
    <w:name w:val="toc 1"/>
    <w:basedOn w:val="Normal"/>
    <w:next w:val="Normal"/>
    <w:uiPriority w:val="39"/>
    <w:rsid w:val="00AB489C"/>
    <w:pPr>
      <w:keepNext/>
      <w:keepLines/>
      <w:tabs>
        <w:tab w:val="right" w:leader="dot" w:pos="9299"/>
      </w:tabs>
      <w:spacing w:before="160" w:after="60" w:line="270" w:lineRule="atLeast"/>
      <w:ind w:right="680"/>
    </w:pPr>
    <w:rPr>
      <w:rFonts w:ascii="Arial" w:hAnsi="Arial"/>
      <w:b/>
      <w:noProof/>
    </w:rPr>
  </w:style>
  <w:style w:type="paragraph" w:styleId="TOC2">
    <w:name w:val="toc 2"/>
    <w:basedOn w:val="Normal"/>
    <w:next w:val="Normal"/>
    <w:uiPriority w:val="39"/>
    <w:rsid w:val="00213772"/>
    <w:pPr>
      <w:keepNext/>
      <w:keepLines/>
      <w:tabs>
        <w:tab w:val="right" w:leader="dot" w:pos="9299"/>
      </w:tabs>
      <w:spacing w:after="60" w:line="270" w:lineRule="atLeast"/>
      <w:ind w:right="680"/>
    </w:pPr>
    <w:rPr>
      <w:rFonts w:ascii="Arial" w:hAnsi="Arial"/>
      <w:noProof/>
    </w:rPr>
  </w:style>
  <w:style w:type="paragraph" w:styleId="TOC3">
    <w:name w:val="toc 3"/>
    <w:basedOn w:val="Normal"/>
    <w:next w:val="Normal"/>
    <w:uiPriority w:val="39"/>
    <w:rsid w:val="00E969B1"/>
    <w:pPr>
      <w:keepLines/>
      <w:tabs>
        <w:tab w:val="right" w:leader="dot" w:pos="9299"/>
      </w:tabs>
      <w:spacing w:after="60" w:line="270" w:lineRule="atLeast"/>
      <w:ind w:left="284" w:right="680"/>
    </w:pPr>
    <w:rPr>
      <w:rFonts w:ascii="Arial" w:hAnsi="Arial" w:cs="Arial"/>
    </w:rPr>
  </w:style>
  <w:style w:type="paragraph" w:styleId="TOC4">
    <w:name w:val="toc 4"/>
    <w:basedOn w:val="Normal"/>
    <w:next w:val="Normal"/>
    <w:uiPriority w:val="39"/>
    <w:rsid w:val="00E969B1"/>
    <w:pPr>
      <w:keepLines/>
      <w:tabs>
        <w:tab w:val="right" w:leader="dot" w:pos="9299"/>
      </w:tabs>
      <w:spacing w:after="60" w:line="270" w:lineRule="atLeast"/>
      <w:ind w:left="567" w:right="680"/>
    </w:pPr>
    <w:rPr>
      <w:rFonts w:ascii="Arial" w:hAnsi="Arial" w:cs="Arial"/>
    </w:rPr>
  </w:style>
  <w:style w:type="paragraph" w:styleId="TOC5">
    <w:name w:val="toc 5"/>
    <w:basedOn w:val="Normal"/>
    <w:next w:val="Normal"/>
    <w:autoRedefine/>
    <w:semiHidden/>
    <w:rsid w:val="00862D33"/>
    <w:pPr>
      <w:ind w:left="800"/>
    </w:pPr>
  </w:style>
  <w:style w:type="paragraph" w:styleId="TOC6">
    <w:name w:val="toc 6"/>
    <w:basedOn w:val="Normal"/>
    <w:next w:val="Normal"/>
    <w:autoRedefine/>
    <w:semiHidden/>
    <w:rsid w:val="00862D33"/>
    <w:pPr>
      <w:ind w:left="1000"/>
    </w:pPr>
  </w:style>
  <w:style w:type="paragraph" w:styleId="TOC7">
    <w:name w:val="toc 7"/>
    <w:basedOn w:val="Normal"/>
    <w:next w:val="Normal"/>
    <w:autoRedefine/>
    <w:semiHidden/>
    <w:rsid w:val="00862D33"/>
    <w:pPr>
      <w:ind w:left="1200"/>
    </w:pPr>
  </w:style>
  <w:style w:type="paragraph" w:styleId="TOC8">
    <w:name w:val="toc 8"/>
    <w:basedOn w:val="Normal"/>
    <w:next w:val="Normal"/>
    <w:autoRedefine/>
    <w:semiHidden/>
    <w:rsid w:val="00862D33"/>
    <w:pPr>
      <w:ind w:left="1400"/>
    </w:pPr>
  </w:style>
  <w:style w:type="paragraph" w:styleId="TOC9">
    <w:name w:val="toc 9"/>
    <w:basedOn w:val="Normal"/>
    <w:next w:val="Normal"/>
    <w:autoRedefine/>
    <w:semiHidden/>
    <w:rsid w:val="00862D33"/>
    <w:pPr>
      <w:ind w:left="1600"/>
    </w:pPr>
  </w:style>
  <w:style w:type="paragraph" w:customStyle="1" w:styleId="DHHSreportmaintitlewhite">
    <w:name w:val="DHHS report main title white"/>
    <w:uiPriority w:val="4"/>
    <w:rsid w:val="00871F0C"/>
    <w:pPr>
      <w:keepLines/>
      <w:spacing w:after="120" w:line="216" w:lineRule="auto"/>
    </w:pPr>
    <w:rPr>
      <w:rFonts w:ascii="Arial" w:hAnsi="Arial"/>
      <w:bCs/>
      <w:caps/>
      <w:color w:val="FFFFFF"/>
      <w:sz w:val="68"/>
      <w:szCs w:val="68"/>
      <w:lang w:eastAsia="en-US"/>
    </w:rPr>
  </w:style>
  <w:style w:type="paragraph" w:customStyle="1" w:styleId="DHHSreportsubtitlewhite">
    <w:name w:val="DHHS report subtitle white"/>
    <w:uiPriority w:val="4"/>
    <w:rsid w:val="00D84C4D"/>
    <w:pPr>
      <w:spacing w:after="120" w:line="380" w:lineRule="atLeast"/>
    </w:pPr>
    <w:rPr>
      <w:rFonts w:ascii="Arial" w:hAnsi="Arial"/>
      <w:b/>
      <w:bCs/>
      <w:color w:val="FFFFFF"/>
      <w:sz w:val="30"/>
      <w:szCs w:val="30"/>
      <w:lang w:eastAsia="en-US"/>
    </w:rPr>
  </w:style>
  <w:style w:type="paragraph" w:customStyle="1" w:styleId="Coverinstructions">
    <w:name w:val="Cover instructions"/>
    <w:rsid w:val="0005633B"/>
    <w:pPr>
      <w:spacing w:after="200" w:line="320" w:lineRule="atLeast"/>
    </w:pPr>
    <w:rPr>
      <w:rFonts w:ascii="Arial" w:hAnsi="Arial"/>
      <w:sz w:val="24"/>
      <w:lang w:eastAsia="en-US"/>
    </w:rPr>
  </w:style>
  <w:style w:type="character" w:customStyle="1" w:styleId="Heading5Char">
    <w:name w:val="Heading 5 Char"/>
    <w:link w:val="Heading5"/>
    <w:uiPriority w:val="9"/>
    <w:rsid w:val="005B7D22"/>
    <w:rPr>
      <w:rFonts w:ascii="Arial" w:eastAsia="MS Mincho" w:hAnsi="Arial"/>
      <w:b/>
      <w:bCs/>
      <w:i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E0EA3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E0EA3"/>
    <w:rPr>
      <w:rFonts w:ascii="Lucida Grande" w:hAnsi="Lucida Grande" w:cs="Lucida Grande"/>
      <w:sz w:val="24"/>
      <w:szCs w:val="24"/>
    </w:rPr>
  </w:style>
  <w:style w:type="character" w:styleId="Hyperlink">
    <w:name w:val="Hyperlink"/>
    <w:uiPriority w:val="99"/>
    <w:rsid w:val="007F6862"/>
    <w:rPr>
      <w:color w:val="0072CE"/>
      <w:u w:val="dotted"/>
    </w:rPr>
  </w:style>
  <w:style w:type="paragraph" w:customStyle="1" w:styleId="DHHSbody">
    <w:name w:val="DHHS body"/>
    <w:qFormat/>
    <w:rsid w:val="00E30414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DHHSbullet1">
    <w:name w:val="DHHS bullet 1"/>
    <w:basedOn w:val="DHHSbody"/>
    <w:qFormat/>
    <w:rsid w:val="009B5D6E"/>
    <w:pPr>
      <w:numPr>
        <w:numId w:val="2"/>
      </w:numPr>
      <w:spacing w:before="120"/>
    </w:pPr>
  </w:style>
  <w:style w:type="paragraph" w:customStyle="1" w:styleId="DHHSnumberloweralpha">
    <w:name w:val="DHHS number lower alpha"/>
    <w:basedOn w:val="DHHSbody"/>
    <w:uiPriority w:val="3"/>
    <w:rsid w:val="008669BE"/>
    <w:pPr>
      <w:numPr>
        <w:numId w:val="31"/>
      </w:numPr>
    </w:pPr>
  </w:style>
  <w:style w:type="paragraph" w:customStyle="1" w:styleId="DHHSnumberloweralphaindent">
    <w:name w:val="DHHS number lower alpha indent"/>
    <w:basedOn w:val="DHHSbody"/>
    <w:uiPriority w:val="3"/>
    <w:rsid w:val="008669BE"/>
    <w:pPr>
      <w:numPr>
        <w:ilvl w:val="1"/>
        <w:numId w:val="31"/>
      </w:numPr>
    </w:pPr>
  </w:style>
  <w:style w:type="paragraph" w:customStyle="1" w:styleId="DHHStablefigurenote">
    <w:name w:val="DHHS table/figure note"/>
    <w:uiPriority w:val="4"/>
    <w:rsid w:val="008A5B97"/>
    <w:pPr>
      <w:spacing w:before="60" w:after="60" w:line="240" w:lineRule="exact"/>
    </w:pPr>
    <w:rPr>
      <w:rFonts w:ascii="Arial" w:hAnsi="Arial"/>
      <w:sz w:val="18"/>
      <w:lang w:eastAsia="en-US"/>
    </w:rPr>
  </w:style>
  <w:style w:type="paragraph" w:customStyle="1" w:styleId="DHHStabletext">
    <w:name w:val="DHHS table text"/>
    <w:uiPriority w:val="3"/>
    <w:qFormat/>
    <w:rsid w:val="00E30414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4E21E2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figurecaption">
    <w:name w:val="DHHS figure caption"/>
    <w:next w:val="DHHSbody"/>
    <w:rsid w:val="00E91933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footer">
    <w:name w:val="DHHS footer"/>
    <w:uiPriority w:val="11"/>
    <w:rsid w:val="00E969B1"/>
    <w:pPr>
      <w:tabs>
        <w:tab w:val="right" w:pos="9299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bullet2">
    <w:name w:val="DHHS bullet 2"/>
    <w:basedOn w:val="DHHSbody"/>
    <w:uiPriority w:val="2"/>
    <w:qFormat/>
    <w:rsid w:val="007F5858"/>
    <w:pPr>
      <w:numPr>
        <w:ilvl w:val="1"/>
        <w:numId w:val="2"/>
      </w:numPr>
      <w:spacing w:after="40"/>
    </w:pPr>
  </w:style>
  <w:style w:type="paragraph" w:customStyle="1" w:styleId="DHHSheader">
    <w:name w:val="DHHS header"/>
    <w:basedOn w:val="DHHSfooter"/>
    <w:uiPriority w:val="11"/>
    <w:rsid w:val="00E969B1"/>
  </w:style>
  <w:style w:type="character" w:styleId="Strong">
    <w:name w:val="Strong"/>
    <w:uiPriority w:val="22"/>
    <w:qFormat/>
    <w:rsid w:val="00DC19D8"/>
    <w:rPr>
      <w:b/>
      <w:bCs/>
    </w:rPr>
  </w:style>
  <w:style w:type="paragraph" w:customStyle="1" w:styleId="DHHSnumberdigit">
    <w:name w:val="DHHS number digit"/>
    <w:basedOn w:val="DHHSbody"/>
    <w:uiPriority w:val="2"/>
    <w:rsid w:val="008669BE"/>
    <w:pPr>
      <w:numPr>
        <w:numId w:val="19"/>
      </w:numPr>
    </w:pPr>
  </w:style>
  <w:style w:type="paragraph" w:customStyle="1" w:styleId="DHHStablecolhead">
    <w:name w:val="DHHS table col head"/>
    <w:uiPriority w:val="3"/>
    <w:qFormat/>
    <w:rsid w:val="0082523D"/>
    <w:pPr>
      <w:spacing w:before="80" w:after="60"/>
    </w:pPr>
    <w:rPr>
      <w:rFonts w:ascii="Arial" w:hAnsi="Arial"/>
      <w:b/>
      <w:color w:val="FFFFFF"/>
      <w:lang w:eastAsia="en-US"/>
    </w:rPr>
  </w:style>
  <w:style w:type="paragraph" w:customStyle="1" w:styleId="DHHSbodyaftertablefigure">
    <w:name w:val="DHHS body after table/figure"/>
    <w:basedOn w:val="DHHSbody"/>
    <w:next w:val="DHHSbody"/>
    <w:rsid w:val="00876275"/>
    <w:pPr>
      <w:spacing w:before="240"/>
    </w:pPr>
  </w:style>
  <w:style w:type="paragraph" w:customStyle="1" w:styleId="DHHSTOCheadingreport">
    <w:name w:val="DHHS TOC heading report"/>
    <w:basedOn w:val="Heading1"/>
    <w:link w:val="DHHSTOCheadingreportChar"/>
    <w:uiPriority w:val="5"/>
    <w:rsid w:val="004606F5"/>
    <w:pPr>
      <w:spacing w:before="0"/>
      <w:outlineLvl w:val="9"/>
    </w:pPr>
  </w:style>
  <w:style w:type="character" w:customStyle="1" w:styleId="DHHSTOCheadingreportChar">
    <w:name w:val="DHHS TOC heading report Char"/>
    <w:link w:val="DHHSTOCheadingreport"/>
    <w:uiPriority w:val="5"/>
    <w:rsid w:val="004606F5"/>
    <w:rPr>
      <w:rFonts w:ascii="Arial" w:hAnsi="Arial"/>
      <w:bCs/>
      <w:color w:val="0074BC" w:themeColor="text2"/>
      <w:sz w:val="44"/>
      <w:szCs w:val="44"/>
      <w:lang w:eastAsia="en-US"/>
    </w:rPr>
  </w:style>
  <w:style w:type="paragraph" w:customStyle="1" w:styleId="DHHSaccessibilitypara">
    <w:name w:val="DHHS accessibility para"/>
    <w:uiPriority w:val="8"/>
    <w:rsid w:val="00B0300B"/>
    <w:pPr>
      <w:spacing w:after="3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bodynospace">
    <w:name w:val="DHHS body no space"/>
    <w:basedOn w:val="DHHSbody"/>
    <w:uiPriority w:val="3"/>
    <w:qFormat/>
    <w:rsid w:val="00CA6D4E"/>
    <w:pPr>
      <w:spacing w:after="0"/>
    </w:pPr>
  </w:style>
  <w:style w:type="paragraph" w:customStyle="1" w:styleId="DHHSquote">
    <w:name w:val="DHHS quote"/>
    <w:basedOn w:val="DHHSbody"/>
    <w:uiPriority w:val="4"/>
    <w:rsid w:val="00E75ED2"/>
    <w:pPr>
      <w:ind w:left="397"/>
    </w:pPr>
    <w:rPr>
      <w:szCs w:val="18"/>
    </w:rPr>
  </w:style>
  <w:style w:type="numbering" w:customStyle="1" w:styleId="ZZBullets">
    <w:name w:val="ZZ Bullets"/>
    <w:rsid w:val="007F5858"/>
    <w:pPr>
      <w:numPr>
        <w:numId w:val="2"/>
      </w:numPr>
    </w:pPr>
  </w:style>
  <w:style w:type="paragraph" w:customStyle="1" w:styleId="DHHSnumberlowerroman">
    <w:name w:val="DHHS number lower roman"/>
    <w:basedOn w:val="DHHSbody"/>
    <w:uiPriority w:val="3"/>
    <w:rsid w:val="008669BE"/>
    <w:pPr>
      <w:numPr>
        <w:numId w:val="33"/>
      </w:numPr>
    </w:pPr>
  </w:style>
  <w:style w:type="paragraph" w:customStyle="1" w:styleId="DHHSnumberlowerromanindent">
    <w:name w:val="DHHS number lower roman indent"/>
    <w:basedOn w:val="DHHSbody"/>
    <w:uiPriority w:val="3"/>
    <w:rsid w:val="008669BE"/>
    <w:pPr>
      <w:numPr>
        <w:ilvl w:val="1"/>
        <w:numId w:val="33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8669BE"/>
    <w:pPr>
      <w:numPr>
        <w:numId w:val="30"/>
      </w:numPr>
    </w:pPr>
  </w:style>
  <w:style w:type="character" w:customStyle="1" w:styleId="SubtitleChar">
    <w:name w:val="Subtitle Char"/>
    <w:link w:val="Subtitle"/>
    <w:uiPriority w:val="11"/>
    <w:semiHidden/>
    <w:rsid w:val="00E71C46"/>
    <w:rPr>
      <w:rFonts w:ascii="Calibri Light" w:eastAsia="Times New Roman" w:hAnsi="Calibri Light" w:cs="Times New Roman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E71C46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E71C46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paragraph" w:customStyle="1" w:styleId="DHHSbodyafterbullets">
    <w:name w:val="DHHS body after bullets"/>
    <w:basedOn w:val="DHHSbody"/>
    <w:uiPriority w:val="11"/>
    <w:rsid w:val="008669BE"/>
    <w:pPr>
      <w:spacing w:before="120"/>
    </w:pPr>
  </w:style>
  <w:style w:type="paragraph" w:customStyle="1" w:styleId="DHHSbulletafternumbers1">
    <w:name w:val="DHHS bullet after numbers 1"/>
    <w:basedOn w:val="DHHSbody"/>
    <w:uiPriority w:val="4"/>
    <w:rsid w:val="008669BE"/>
    <w:pPr>
      <w:numPr>
        <w:ilvl w:val="2"/>
        <w:numId w:val="30"/>
      </w:numPr>
    </w:pPr>
  </w:style>
  <w:style w:type="paragraph" w:customStyle="1" w:styleId="DHHSbulletafternumbers2">
    <w:name w:val="DHHS bullet after numbers 2"/>
    <w:basedOn w:val="DHHSbody"/>
    <w:rsid w:val="008669BE"/>
    <w:pPr>
      <w:numPr>
        <w:ilvl w:val="3"/>
        <w:numId w:val="30"/>
      </w:numPr>
    </w:pPr>
  </w:style>
  <w:style w:type="paragraph" w:customStyle="1" w:styleId="DHHSquotebullet1">
    <w:name w:val="DHHS quote bullet 1"/>
    <w:basedOn w:val="DHHSquote"/>
    <w:rsid w:val="008669BE"/>
    <w:pPr>
      <w:numPr>
        <w:numId w:val="32"/>
      </w:numPr>
    </w:pPr>
  </w:style>
  <w:style w:type="paragraph" w:customStyle="1" w:styleId="DHHSquotebullet2">
    <w:name w:val="DHHS quote bullet 2"/>
    <w:basedOn w:val="DHHSquote"/>
    <w:rsid w:val="008669BE"/>
    <w:pPr>
      <w:numPr>
        <w:ilvl w:val="1"/>
        <w:numId w:val="32"/>
      </w:numPr>
    </w:pPr>
  </w:style>
  <w:style w:type="paragraph" w:customStyle="1" w:styleId="DHHStablebullet1">
    <w:name w:val="DHHS table bullet 1"/>
    <w:basedOn w:val="DHHStabletext"/>
    <w:uiPriority w:val="3"/>
    <w:qFormat/>
    <w:rsid w:val="008669BE"/>
    <w:pPr>
      <w:numPr>
        <w:numId w:val="34"/>
      </w:numPr>
    </w:pPr>
  </w:style>
  <w:style w:type="paragraph" w:customStyle="1" w:styleId="DHHStablebullet2">
    <w:name w:val="DHHS table bullet 2"/>
    <w:basedOn w:val="DHHStabletext"/>
    <w:uiPriority w:val="11"/>
    <w:rsid w:val="008669BE"/>
    <w:pPr>
      <w:numPr>
        <w:ilvl w:val="1"/>
        <w:numId w:val="34"/>
      </w:numPr>
    </w:pPr>
  </w:style>
  <w:style w:type="numbering" w:customStyle="1" w:styleId="ZZNumbersdigit">
    <w:name w:val="ZZ Numbers digit"/>
    <w:rsid w:val="008669BE"/>
    <w:pPr>
      <w:numPr>
        <w:numId w:val="17"/>
      </w:numPr>
    </w:pPr>
  </w:style>
  <w:style w:type="numbering" w:customStyle="1" w:styleId="ZZNumbersloweralpha">
    <w:name w:val="ZZ Numbers lower alpha"/>
    <w:basedOn w:val="NoList"/>
    <w:rsid w:val="008669BE"/>
    <w:pPr>
      <w:numPr>
        <w:numId w:val="20"/>
      </w:numPr>
    </w:pPr>
  </w:style>
  <w:style w:type="numbering" w:customStyle="1" w:styleId="ZZQuotebullets">
    <w:name w:val="ZZ Quote bullets"/>
    <w:basedOn w:val="ZZNumbersdigit"/>
    <w:rsid w:val="008669BE"/>
    <w:pPr>
      <w:numPr>
        <w:numId w:val="25"/>
      </w:numPr>
    </w:pPr>
  </w:style>
  <w:style w:type="numbering" w:customStyle="1" w:styleId="ZZNumberslowerroman">
    <w:name w:val="ZZ Numbers lower roman"/>
    <w:basedOn w:val="ZZQuotebullets"/>
    <w:rsid w:val="008669BE"/>
    <w:pPr>
      <w:numPr>
        <w:numId w:val="23"/>
      </w:numPr>
    </w:pPr>
  </w:style>
  <w:style w:type="numbering" w:customStyle="1" w:styleId="ZZTablebullets">
    <w:name w:val="ZZ Table bullets"/>
    <w:basedOn w:val="NoList"/>
    <w:rsid w:val="008669BE"/>
    <w:pPr>
      <w:numPr>
        <w:numId w:val="27"/>
      </w:numPr>
    </w:pPr>
  </w:style>
  <w:style w:type="paragraph" w:customStyle="1" w:styleId="Contents">
    <w:name w:val="Contents"/>
    <w:rsid w:val="00784864"/>
    <w:rPr>
      <w:rFonts w:ascii="Arial" w:hAnsi="Arial" w:cs="Arial"/>
      <w:bCs/>
      <w:color w:val="0070C0"/>
      <w:sz w:val="32"/>
      <w:szCs w:val="4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A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AC4"/>
    <w:rPr>
      <w:rFonts w:ascii="Segoe UI" w:hAnsi="Segoe UI" w:cs="Segoe UI"/>
      <w:sz w:val="18"/>
      <w:szCs w:val="18"/>
      <w:lang w:eastAsia="en-US"/>
    </w:rPr>
  </w:style>
  <w:style w:type="character" w:customStyle="1" w:styleId="Bold">
    <w:name w:val="Bold"/>
    <w:semiHidden/>
    <w:rsid w:val="005D3ADC"/>
    <w:rPr>
      <w:b/>
      <w:bCs/>
    </w:rPr>
  </w:style>
  <w:style w:type="paragraph" w:styleId="ListParagraph">
    <w:name w:val="List Paragraph"/>
    <w:basedOn w:val="Normal"/>
    <w:uiPriority w:val="34"/>
    <w:qFormat/>
    <w:rsid w:val="005D3ADC"/>
    <w:pPr>
      <w:spacing w:after="220" w:line="276" w:lineRule="auto"/>
      <w:ind w:left="720"/>
      <w:contextualSpacing/>
    </w:pPr>
    <w:rPr>
      <w:rFonts w:ascii="Roboto" w:eastAsiaTheme="minorEastAsia" w:hAnsi="Roboto"/>
      <w:sz w:val="22"/>
      <w:szCs w:val="22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9B5D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15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yperlink" Target="https://www.vhhsba.vic.gov.au/resources/technical-guidelines" TargetMode="External"/><Relationship Id="rId26" Type="http://schemas.openxmlformats.org/officeDocument/2006/relationships/hyperlink" Target="https://www.fmmedia.com.au/sectors/revolving-doors-turn-into-a-major-boon-for-healthier-building-environments/" TargetMode="Externa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mailto:vhhsba@dhhs.vic.gov.au?subject=Accessibility%20request" TargetMode="External"/><Relationship Id="rId25" Type="http://schemas.openxmlformats.org/officeDocument/2006/relationships/hyperlink" Target="https://www.worksafe.vic.gov.au/safety-alerts/hazards-automatic-revolving-or-rotating-doors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5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www.vhhsba.vic.gov.au/resources/technical-guidelines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6.xml"/><Relationship Id="rId28" Type="http://schemas.openxmlformats.org/officeDocument/2006/relationships/header" Target="header6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hyperlink" Target="https://ncc.abcb.gov.au/" TargetMode="External"/><Relationship Id="rId30" Type="http://schemas.openxmlformats.org/officeDocument/2006/relationships/footer" Target="footer7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ernal.vic.gov.au\DHHS\HomeDirs4\rdev1409\Desktop\Templates\VHHSBA_Report.dotx" TargetMode="External"/></Relationships>
</file>

<file path=word/theme/theme1.xml><?xml version="1.0" encoding="utf-8"?>
<a:theme xmlns:a="http://schemas.openxmlformats.org/drawingml/2006/main" name="Office Theme">
  <a:themeElements>
    <a:clrScheme name="VHHSBA main">
      <a:dk1>
        <a:sysClr val="windowText" lastClr="000000"/>
      </a:dk1>
      <a:lt1>
        <a:sysClr val="window" lastClr="FFFFFF"/>
      </a:lt1>
      <a:dk2>
        <a:srgbClr val="0074BC"/>
      </a:dk2>
      <a:lt2>
        <a:srgbClr val="FFFFFF"/>
      </a:lt2>
      <a:accent1>
        <a:srgbClr val="0074BC"/>
      </a:accent1>
      <a:accent2>
        <a:srgbClr val="F1582E"/>
      </a:accent2>
      <a:accent3>
        <a:srgbClr val="414042"/>
      </a:accent3>
      <a:accent4>
        <a:srgbClr val="5BCBF5"/>
      </a:accent4>
      <a:accent5>
        <a:srgbClr val="D03061"/>
      </a:accent5>
      <a:accent6>
        <a:srgbClr val="6D9D31"/>
      </a:accent6>
      <a:hlink>
        <a:srgbClr val="0074BC"/>
      </a:hlink>
      <a:folHlink>
        <a:srgbClr val="87189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0D1B9-5A77-4DE3-A697-DD0666E0B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VHHSBA_Report.dotx</Template>
  <TotalTime>493</TotalTime>
  <Pages>6</Pages>
  <Words>1017</Words>
  <Characters>6741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HTA-2020-006 Advice on selection of revolving door for health care facilities</vt:lpstr>
    </vt:vector>
  </TitlesOfParts>
  <Company>Victorian Health and Human Services Building Authority</Company>
  <LinksUpToDate>false</LinksUpToDate>
  <CharactersWithSpaces>7743</CharactersWithSpaces>
  <SharedDoc>false</SharedDoc>
  <HyperlinkBase/>
  <HLinks>
    <vt:vector size="60" baseType="variant">
      <vt:variant>
        <vt:i4>7864376</vt:i4>
      </vt:variant>
      <vt:variant>
        <vt:i4>51</vt:i4>
      </vt:variant>
      <vt:variant>
        <vt:i4>0</vt:i4>
      </vt:variant>
      <vt:variant>
        <vt:i4>5</vt:i4>
      </vt:variant>
      <vt:variant>
        <vt:lpwstr>https://intranet.dhhs.vic.gov.au/templates-our-visual-style</vt:lpwstr>
      </vt:variant>
      <vt:variant>
        <vt:lpwstr/>
      </vt:variant>
      <vt:variant>
        <vt:i4>1048626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_Toc442704404</vt:lpwstr>
      </vt:variant>
      <vt:variant>
        <vt:i4>1048626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_Toc442704403</vt:lpwstr>
      </vt:variant>
      <vt:variant>
        <vt:i4>1048626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_Toc442704402</vt:lpwstr>
      </vt:variant>
      <vt:variant>
        <vt:i4>1048626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_Toc442704401</vt:lpwstr>
      </vt:variant>
      <vt:variant>
        <vt:i4>1048626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_Toc442704400</vt:lpwstr>
      </vt:variant>
      <vt:variant>
        <vt:i4>1638453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_Toc442704399</vt:lpwstr>
      </vt:variant>
      <vt:variant>
        <vt:i4>1638453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_Toc442704398</vt:lpwstr>
      </vt:variant>
      <vt:variant>
        <vt:i4>2555941</vt:i4>
      </vt:variant>
      <vt:variant>
        <vt:i4>3</vt:i4>
      </vt:variant>
      <vt:variant>
        <vt:i4>0</vt:i4>
      </vt:variant>
      <vt:variant>
        <vt:i4>5</vt:i4>
      </vt:variant>
      <vt:variant>
        <vt:lpwstr>http://survey.tool.tempdomain.info/TakeSurveycss.asp?SurveyID=3K33p3LIm66MG</vt:lpwstr>
      </vt:variant>
      <vt:variant>
        <vt:lpwstr/>
      </vt:variant>
      <vt:variant>
        <vt:i4>3145752</vt:i4>
      </vt:variant>
      <vt:variant>
        <vt:i4>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HTA-2020-006 Advice on selection of revolving door for health care facilities</dc:title>
  <dc:subject>HTA-2020-006 Advice on selection of revolving door for health care facilities</dc:subject>
  <dc:creator>Victorian Health and Human Services Building Authority</dc:creator>
  <cp:keywords>Health Technical Advice, health care, revolving doors</cp:keywords>
  <cp:lastModifiedBy>Rachel Devine (DHHS)</cp:lastModifiedBy>
  <cp:revision>4</cp:revision>
  <cp:lastPrinted>2020-12-18T04:24:00Z</cp:lastPrinted>
  <dcterms:created xsi:type="dcterms:W3CDTF">2020-11-24T00:19:00Z</dcterms:created>
  <dcterms:modified xsi:type="dcterms:W3CDTF">2020-12-18T04:25:00Z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MSIP_Label_efdf5488-3066-4b6c-8fea-9472b8a1f34c_Enabled">
    <vt:lpwstr>true</vt:lpwstr>
  </property>
  <property fmtid="{D5CDD505-2E9C-101B-9397-08002B2CF9AE}" pid="4" name="MSIP_Label_efdf5488-3066-4b6c-8fea-9472b8a1f34c_SetDate">
    <vt:lpwstr>2020-11-27T05:34:01Z</vt:lpwstr>
  </property>
  <property fmtid="{D5CDD505-2E9C-101B-9397-08002B2CF9AE}" pid="5" name="MSIP_Label_efdf5488-3066-4b6c-8fea-9472b8a1f34c_Method">
    <vt:lpwstr>Privileged</vt:lpwstr>
  </property>
  <property fmtid="{D5CDD505-2E9C-101B-9397-08002B2CF9AE}" pid="6" name="MSIP_Label_efdf5488-3066-4b6c-8fea-9472b8a1f34c_Name">
    <vt:lpwstr>efdf5488-3066-4b6c-8fea-9472b8a1f34c</vt:lpwstr>
  </property>
  <property fmtid="{D5CDD505-2E9C-101B-9397-08002B2CF9AE}" pid="7" name="MSIP_Label_efdf5488-3066-4b6c-8fea-9472b8a1f34c_SiteId">
    <vt:lpwstr>c0e0601f-0fac-449c-9c88-a104c4eb9f28</vt:lpwstr>
  </property>
  <property fmtid="{D5CDD505-2E9C-101B-9397-08002B2CF9AE}" pid="8" name="MSIP_Label_efdf5488-3066-4b6c-8fea-9472b8a1f34c_ActionId">
    <vt:lpwstr>78d8fd17-4a6c-4575-9e5e-5ae364d0c602</vt:lpwstr>
  </property>
  <property fmtid="{D5CDD505-2E9C-101B-9397-08002B2CF9AE}" pid="9" name="MSIP_Label_efdf5488-3066-4b6c-8fea-9472b8a1f34c_ContentBits">
    <vt:lpwstr>0</vt:lpwstr>
  </property>
</Properties>
</file>