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itleFrame"/>
        <w:tblpPr w:leftFromText="181" w:rightFromText="181" w:vertAnchor="page" w:horzAnchor="page" w:tblpX="4265" w:tblpY="681"/>
        <w:tblW w:w="6963" w:type="dxa"/>
        <w:tblLayout w:type="fixed"/>
        <w:tblLook w:val="04A0" w:firstRow="1" w:lastRow="0" w:firstColumn="1" w:lastColumn="0" w:noHBand="0" w:noVBand="1"/>
      </w:tblPr>
      <w:tblGrid>
        <w:gridCol w:w="6963"/>
      </w:tblGrid>
      <w:tr w:rsidR="008B1C08" w14:paraId="0070CD18" w14:textId="77777777" w:rsidTr="000C34CC">
        <w:trPr>
          <w:trHeight w:hRule="exact" w:val="6861"/>
        </w:trPr>
        <w:tc>
          <w:tcPr>
            <w:tcW w:w="6963" w:type="dxa"/>
          </w:tcPr>
          <w:p w14:paraId="14E9DDA5" w14:textId="79747A82" w:rsidR="008B1C08" w:rsidRPr="008B1C08" w:rsidRDefault="003060CE" w:rsidP="008B1C08">
            <w:pPr>
              <w:pStyle w:val="Title"/>
              <w:framePr w:hSpace="0" w:wrap="auto" w:vAnchor="margin" w:hAnchor="text" w:xAlign="left" w:yAlign="inline"/>
            </w:pPr>
            <w:sdt>
              <w:sdtPr>
                <w:rPr>
                  <w:rFonts w:ascii="Arial" w:hAnsi="Arial"/>
                </w:rPr>
                <w:alias w:val="Title"/>
                <w:tag w:val=""/>
                <w:id w:val="823394059"/>
                <w:lock w:val="sdtLocked"/>
                <w:placeholder>
                  <w:docPart w:val="A44F0B556D134DC8B221B58B3AB4C90B"/>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8B30D7">
                  <w:rPr>
                    <w:rFonts w:ascii="Arial" w:hAnsi="Arial"/>
                  </w:rPr>
                  <w:t>Construction Digital Engineering Management Plan</w:t>
                </w:r>
              </w:sdtContent>
            </w:sdt>
          </w:p>
          <w:p w14:paraId="6AE8CF97" w14:textId="6B69CBA2" w:rsidR="008B1C08" w:rsidRPr="00DB1BAB" w:rsidRDefault="008B1C08" w:rsidP="00DB1BAB">
            <w:pPr>
              <w:pStyle w:val="Subtitle"/>
              <w:framePr w:hSpace="0" w:wrap="auto" w:vAnchor="margin" w:hAnchor="text" w:xAlign="left" w:yAlign="inline"/>
            </w:pPr>
          </w:p>
        </w:tc>
      </w:tr>
    </w:tbl>
    <w:p w14:paraId="0278C14D" w14:textId="4A037AA0" w:rsidR="008849D6" w:rsidRDefault="0092199C">
      <w:pPr>
        <w:spacing w:after="0" w:line="240" w:lineRule="auto"/>
      </w:pPr>
      <w:r>
        <w:rPr>
          <w:noProof/>
        </w:rPr>
        <mc:AlternateContent>
          <mc:Choice Requires="wps">
            <w:drawing>
              <wp:anchor distT="45720" distB="45720" distL="114300" distR="114300" simplePos="0" relativeHeight="251658245" behindDoc="0" locked="0" layoutInCell="1" allowOverlap="1" wp14:anchorId="61947A37" wp14:editId="48A5FF16">
                <wp:simplePos x="0" y="0"/>
                <wp:positionH relativeFrom="column">
                  <wp:posOffset>1704975</wp:posOffset>
                </wp:positionH>
                <wp:positionV relativeFrom="paragraph">
                  <wp:posOffset>4102735</wp:posOffset>
                </wp:positionV>
                <wp:extent cx="4542155"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2155" cy="1404620"/>
                        </a:xfrm>
                        <a:prstGeom prst="rect">
                          <a:avLst/>
                        </a:prstGeom>
                        <a:noFill/>
                        <a:ln w="9525">
                          <a:noFill/>
                          <a:miter lim="800000"/>
                          <a:headEnd/>
                          <a:tailEnd/>
                        </a:ln>
                      </wps:spPr>
                      <wps:txbx>
                        <w:txbxContent>
                          <w:p w14:paraId="5BBC1C85" w14:textId="77777777" w:rsidR="0092199C" w:rsidRPr="00E92044" w:rsidRDefault="0092199C" w:rsidP="0092199C">
                            <w:pPr>
                              <w:rPr>
                                <w:color w:val="FFFFFF" w:themeColor="background1"/>
                                <w:sz w:val="64"/>
                                <w:szCs w:val="64"/>
                              </w:rPr>
                            </w:pPr>
                            <w:r>
                              <w:rPr>
                                <w:color w:val="FFFFFF" w:themeColor="background1"/>
                                <w:sz w:val="64"/>
                                <w:szCs w:val="64"/>
                              </w:rPr>
                              <w:t>[Template – Enter Project Name]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1947A37" id="_x0000_t202" coordsize="21600,21600" o:spt="202" path="m,l,21600r21600,l21600,xe">
                <v:stroke joinstyle="miter"/>
                <v:path gradientshapeok="t" o:connecttype="rect"/>
              </v:shapetype>
              <v:shape id="Text Box 217" o:spid="_x0000_s1026" type="#_x0000_t202" style="position:absolute;margin-left:134.25pt;margin-top:323.05pt;width:357.65pt;height:110.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" filled="f" stroked="f">
                <v:textbox style="mso-fit-shape-to-text:t">
                  <w:txbxContent>
                    <w:p w14:paraId="5BBC1C85" w14:textId="77777777" w:rsidR="0092199C" w:rsidRPr="00E92044" w:rsidRDefault="0092199C" w:rsidP="0092199C">
                      <w:pPr>
                        <w:rPr>
                          <w:color w:val="FFFFFF" w:themeColor="background1"/>
                          <w:sz w:val="64"/>
                          <w:szCs w:val="64"/>
                        </w:rPr>
                      </w:pPr>
                      <w:r>
                        <w:rPr>
                          <w:color w:val="FFFFFF" w:themeColor="background1"/>
                          <w:sz w:val="64"/>
                          <w:szCs w:val="64"/>
                        </w:rPr>
                        <w:t>[Template – Enter Project Name]</w:t>
                      </w:r>
                    </w:p>
                  </w:txbxContent>
                </v:textbox>
              </v:shape>
            </w:pict>
          </mc:Fallback>
        </mc:AlternateContent>
      </w:r>
    </w:p>
    <w:sdt>
      <w:sdtPr>
        <w:id w:val="-1955399541"/>
        <w:lock w:val="sdtContentLocked"/>
        <w:placeholder>
          <w:docPart w:val="D91A4E40C4034FE7B0DDFF16A1D69FFD"/>
        </w:placeholder>
      </w:sdtPr>
      <w:sdtEndPr/>
      <w:sdtContent>
        <w:p w14:paraId="6D9C678F" w14:textId="77777777" w:rsidR="008849D6" w:rsidRDefault="008849D6" w:rsidP="00A73396"/>
        <w:p w14:paraId="243DD451" w14:textId="77777777" w:rsidR="000D113E" w:rsidRDefault="003060CE" w:rsidP="00A73396">
          <w:pPr>
            <w:sectPr w:rsidR="000D113E" w:rsidSect="00331128">
              <w:footerReference w:type="even" r:id="rId11"/>
              <w:headerReference w:type="first" r:id="rId12"/>
              <w:footerReference w:type="first" r:id="rId13"/>
              <w:type w:val="continuous"/>
              <w:pgSz w:w="11906" w:h="16838"/>
              <w:pgMar w:top="1418" w:right="1418" w:bottom="1418" w:left="1418" w:header="454" w:footer="510" w:gutter="0"/>
              <w:cols w:space="720"/>
              <w:titlePg/>
              <w:docGrid w:linePitch="360"/>
            </w:sectPr>
          </w:pPr>
        </w:p>
      </w:sdtContent>
    </w:sdt>
    <w:p w14:paraId="06485926" w14:textId="788695B4" w:rsidR="00887424" w:rsidRPr="00A80932" w:rsidRDefault="00887424" w:rsidP="005C4A35">
      <w:pPr>
        <w:pStyle w:val="Heading1"/>
      </w:pPr>
      <w:bookmarkStart w:id="0" w:name="_Toc139974620"/>
      <w:bookmarkStart w:id="1" w:name="_Toc139379851"/>
      <w:r>
        <w:lastRenderedPageBreak/>
        <w:t>Document Control</w:t>
      </w:r>
      <w:bookmarkEnd w:id="0"/>
    </w:p>
    <w:p w14:paraId="78A7A63A" w14:textId="77777777" w:rsidR="00887424" w:rsidRPr="00474D58" w:rsidRDefault="00887424" w:rsidP="00554761">
      <w:pPr>
        <w:pStyle w:val="Heading2"/>
      </w:pPr>
      <w:bookmarkStart w:id="2" w:name="_Toc139974622"/>
      <w:r w:rsidRPr="00474D58">
        <w:t>Document Information</w:t>
      </w:r>
      <w:bookmarkEnd w:id="2"/>
      <w:r w:rsidRPr="00474D58">
        <w: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5528"/>
      </w:tblGrid>
      <w:tr w:rsidR="00887424" w:rsidRPr="002217C7" w14:paraId="54780CAE" w14:textId="77777777" w:rsidTr="00DC3ED1">
        <w:trPr>
          <w:trHeight w:val="300"/>
        </w:trPr>
        <w:tc>
          <w:tcPr>
            <w:tcW w:w="3823" w:type="dxa"/>
            <w:shd w:val="clear" w:color="auto" w:fill="A00024" w:themeFill="text2"/>
            <w:vAlign w:val="center"/>
            <w:hideMark/>
          </w:tcPr>
          <w:p w14:paraId="52A0F59B" w14:textId="77777777" w:rsidR="00887424" w:rsidRPr="002217C7" w:rsidRDefault="00887424" w:rsidP="00B52FF7">
            <w:pPr>
              <w:pStyle w:val="VHBAbody"/>
              <w:ind w:left="720"/>
              <w:rPr>
                <w:b/>
                <w:bCs/>
              </w:rPr>
            </w:pPr>
            <w:r w:rsidRPr="002217C7">
              <w:rPr>
                <w:b/>
                <w:bCs/>
              </w:rPr>
              <w:t>Prepared by </w:t>
            </w:r>
          </w:p>
        </w:tc>
        <w:tc>
          <w:tcPr>
            <w:tcW w:w="5528" w:type="dxa"/>
            <w:shd w:val="clear" w:color="auto" w:fill="auto"/>
            <w:vAlign w:val="center"/>
          </w:tcPr>
          <w:p w14:paraId="03FB22F0" w14:textId="40AE19D3" w:rsidR="00887424" w:rsidRPr="000A7569" w:rsidRDefault="005B0B82" w:rsidP="005B0B82">
            <w:pPr>
              <w:pStyle w:val="VHBAbody"/>
              <w:ind w:left="113"/>
            </w:pPr>
            <w:r w:rsidRPr="0024637A">
              <w:t>[Populate]</w:t>
            </w:r>
          </w:p>
        </w:tc>
      </w:tr>
      <w:tr w:rsidR="00887424" w:rsidRPr="002217C7" w14:paraId="712DA89D" w14:textId="77777777" w:rsidTr="00DC3ED1">
        <w:trPr>
          <w:trHeight w:val="300"/>
        </w:trPr>
        <w:tc>
          <w:tcPr>
            <w:tcW w:w="3823" w:type="dxa"/>
            <w:shd w:val="clear" w:color="auto" w:fill="A00024" w:themeFill="text2"/>
            <w:vAlign w:val="center"/>
            <w:hideMark/>
          </w:tcPr>
          <w:p w14:paraId="1C8B5198" w14:textId="77777777" w:rsidR="00887424" w:rsidRPr="002217C7" w:rsidRDefault="00887424" w:rsidP="00B52FF7">
            <w:pPr>
              <w:pStyle w:val="VHBAbody"/>
              <w:ind w:left="720"/>
              <w:rPr>
                <w:b/>
                <w:bCs/>
              </w:rPr>
            </w:pPr>
            <w:r w:rsidRPr="002217C7">
              <w:rPr>
                <w:b/>
                <w:bCs/>
              </w:rPr>
              <w:t>Title </w:t>
            </w:r>
          </w:p>
        </w:tc>
        <w:tc>
          <w:tcPr>
            <w:tcW w:w="5528" w:type="dxa"/>
            <w:shd w:val="clear" w:color="auto" w:fill="auto"/>
            <w:vAlign w:val="center"/>
          </w:tcPr>
          <w:p w14:paraId="27C5FAA7" w14:textId="5DBC7359" w:rsidR="00887424" w:rsidRPr="000A7569" w:rsidRDefault="005B0B82" w:rsidP="005B0B82">
            <w:pPr>
              <w:pStyle w:val="VHBAbody"/>
              <w:ind w:left="113"/>
            </w:pPr>
            <w:r w:rsidRPr="0024637A">
              <w:t>[Populate]</w:t>
            </w:r>
          </w:p>
        </w:tc>
      </w:tr>
      <w:tr w:rsidR="00887424" w:rsidRPr="002217C7" w14:paraId="4559AD31" w14:textId="77777777" w:rsidTr="00DC3ED1">
        <w:trPr>
          <w:trHeight w:val="300"/>
        </w:trPr>
        <w:tc>
          <w:tcPr>
            <w:tcW w:w="3823" w:type="dxa"/>
            <w:shd w:val="clear" w:color="auto" w:fill="A00024" w:themeFill="text2"/>
            <w:vAlign w:val="center"/>
            <w:hideMark/>
          </w:tcPr>
          <w:p w14:paraId="7FAA87F7" w14:textId="77777777" w:rsidR="00887424" w:rsidRPr="002217C7" w:rsidRDefault="00887424" w:rsidP="00B52FF7">
            <w:pPr>
              <w:pStyle w:val="VHBAbody"/>
              <w:ind w:left="720"/>
              <w:rPr>
                <w:b/>
                <w:bCs/>
              </w:rPr>
            </w:pPr>
            <w:r w:rsidRPr="002217C7">
              <w:rPr>
                <w:b/>
                <w:bCs/>
              </w:rPr>
              <w:t>Company </w:t>
            </w:r>
          </w:p>
        </w:tc>
        <w:tc>
          <w:tcPr>
            <w:tcW w:w="5528" w:type="dxa"/>
            <w:shd w:val="clear" w:color="auto" w:fill="auto"/>
            <w:vAlign w:val="center"/>
          </w:tcPr>
          <w:p w14:paraId="4C2F1587" w14:textId="18D88059" w:rsidR="00887424" w:rsidRPr="000A7569" w:rsidRDefault="005B0B82" w:rsidP="005B0B82">
            <w:pPr>
              <w:pStyle w:val="VHBAbody"/>
              <w:ind w:left="113"/>
            </w:pPr>
            <w:r w:rsidRPr="0024637A">
              <w:t>[Populate]</w:t>
            </w:r>
          </w:p>
        </w:tc>
      </w:tr>
      <w:tr w:rsidR="00887424" w:rsidRPr="002217C7" w14:paraId="49B8017E" w14:textId="77777777" w:rsidTr="00DC3ED1">
        <w:trPr>
          <w:trHeight w:val="300"/>
        </w:trPr>
        <w:tc>
          <w:tcPr>
            <w:tcW w:w="3823" w:type="dxa"/>
            <w:shd w:val="clear" w:color="auto" w:fill="A00024" w:themeFill="text2"/>
            <w:vAlign w:val="center"/>
            <w:hideMark/>
          </w:tcPr>
          <w:p w14:paraId="1C55FFC7" w14:textId="77777777" w:rsidR="00887424" w:rsidRPr="002217C7" w:rsidRDefault="00887424" w:rsidP="00B52FF7">
            <w:pPr>
              <w:pStyle w:val="VHBAbody"/>
              <w:ind w:left="720"/>
              <w:rPr>
                <w:b/>
                <w:bCs/>
              </w:rPr>
            </w:pPr>
            <w:r w:rsidRPr="002217C7">
              <w:rPr>
                <w:b/>
                <w:bCs/>
              </w:rPr>
              <w:t>Contact Details </w:t>
            </w:r>
          </w:p>
        </w:tc>
        <w:tc>
          <w:tcPr>
            <w:tcW w:w="5528" w:type="dxa"/>
            <w:shd w:val="clear" w:color="auto" w:fill="auto"/>
            <w:vAlign w:val="center"/>
          </w:tcPr>
          <w:p w14:paraId="2A423A01" w14:textId="4C3D06B7" w:rsidR="00887424" w:rsidRPr="000A7569" w:rsidRDefault="005B0B82" w:rsidP="005B0B82">
            <w:pPr>
              <w:pStyle w:val="VHBAbody"/>
              <w:ind w:left="113"/>
            </w:pPr>
            <w:r w:rsidRPr="0024637A">
              <w:t>[Populate]</w:t>
            </w:r>
          </w:p>
        </w:tc>
      </w:tr>
    </w:tbl>
    <w:p w14:paraId="331E2367" w14:textId="77777777" w:rsidR="00887424" w:rsidRPr="002217C7" w:rsidRDefault="00887424" w:rsidP="00887424">
      <w:pPr>
        <w:pStyle w:val="VHBAbody"/>
      </w:pPr>
      <w:r w:rsidRPr="002217C7">
        <w:t> </w:t>
      </w:r>
    </w:p>
    <w:p w14:paraId="2640FE16" w14:textId="77777777" w:rsidR="00887424" w:rsidRPr="00177484" w:rsidRDefault="00887424" w:rsidP="00554761">
      <w:pPr>
        <w:pStyle w:val="Heading2"/>
      </w:pPr>
      <w:bookmarkStart w:id="3" w:name="_Toc139974623"/>
      <w:bookmarkStart w:id="4" w:name="_Ref150929320"/>
      <w:r w:rsidRPr="00177484">
        <w:t>Version History</w:t>
      </w:r>
      <w:bookmarkEnd w:id="3"/>
      <w:bookmarkEnd w:id="4"/>
      <w:r w:rsidRPr="00177484">
        <w: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78"/>
        <w:gridCol w:w="1198"/>
        <w:gridCol w:w="1376"/>
        <w:gridCol w:w="2591"/>
        <w:gridCol w:w="2708"/>
      </w:tblGrid>
      <w:tr w:rsidR="00887424" w:rsidRPr="002217C7" w14:paraId="0151EA37" w14:textId="77777777" w:rsidTr="00B52FF7">
        <w:trPr>
          <w:trHeight w:val="300"/>
        </w:trPr>
        <w:tc>
          <w:tcPr>
            <w:tcW w:w="1478" w:type="dxa"/>
            <w:shd w:val="clear" w:color="auto" w:fill="A00024" w:themeFill="text2"/>
            <w:vAlign w:val="center"/>
            <w:hideMark/>
          </w:tcPr>
          <w:p w14:paraId="26605967" w14:textId="77777777" w:rsidR="00887424" w:rsidRPr="002217C7" w:rsidRDefault="00887424" w:rsidP="00B52FF7">
            <w:pPr>
              <w:pStyle w:val="VHBAbody"/>
              <w:rPr>
                <w:b/>
                <w:bCs/>
              </w:rPr>
            </w:pPr>
            <w:r w:rsidRPr="002217C7">
              <w:rPr>
                <w:b/>
                <w:bCs/>
              </w:rPr>
              <w:t xml:space="preserve">  Version no. </w:t>
            </w:r>
          </w:p>
        </w:tc>
        <w:tc>
          <w:tcPr>
            <w:tcW w:w="1198" w:type="dxa"/>
            <w:shd w:val="clear" w:color="auto" w:fill="A00024" w:themeFill="text2"/>
            <w:vAlign w:val="center"/>
            <w:hideMark/>
          </w:tcPr>
          <w:p w14:paraId="59527BDD" w14:textId="77777777" w:rsidR="00887424" w:rsidRPr="002217C7" w:rsidRDefault="00887424" w:rsidP="00B52FF7">
            <w:pPr>
              <w:pStyle w:val="VHBAbody"/>
              <w:rPr>
                <w:b/>
                <w:bCs/>
              </w:rPr>
            </w:pPr>
            <w:r w:rsidRPr="002217C7">
              <w:rPr>
                <w:b/>
                <w:bCs/>
              </w:rPr>
              <w:t xml:space="preserve">  Date </w:t>
            </w:r>
          </w:p>
        </w:tc>
        <w:tc>
          <w:tcPr>
            <w:tcW w:w="1376" w:type="dxa"/>
            <w:shd w:val="clear" w:color="auto" w:fill="A00024" w:themeFill="text2"/>
            <w:vAlign w:val="center"/>
            <w:hideMark/>
          </w:tcPr>
          <w:p w14:paraId="4C66B702" w14:textId="77777777" w:rsidR="00887424" w:rsidRPr="002217C7" w:rsidRDefault="00887424" w:rsidP="00B52FF7">
            <w:pPr>
              <w:pStyle w:val="VHBAbody"/>
              <w:rPr>
                <w:b/>
                <w:bCs/>
              </w:rPr>
            </w:pPr>
            <w:r w:rsidRPr="002217C7">
              <w:rPr>
                <w:b/>
                <w:bCs/>
              </w:rPr>
              <w:t xml:space="preserve">  Changed by </w:t>
            </w:r>
          </w:p>
        </w:tc>
        <w:tc>
          <w:tcPr>
            <w:tcW w:w="2591" w:type="dxa"/>
            <w:shd w:val="clear" w:color="auto" w:fill="A00024" w:themeFill="text2"/>
            <w:vAlign w:val="center"/>
            <w:hideMark/>
          </w:tcPr>
          <w:p w14:paraId="1B87ACE2" w14:textId="77777777" w:rsidR="00887424" w:rsidRPr="002217C7" w:rsidRDefault="00887424" w:rsidP="00B52FF7">
            <w:pPr>
              <w:pStyle w:val="VHBAbody"/>
              <w:rPr>
                <w:b/>
                <w:bCs/>
              </w:rPr>
            </w:pPr>
            <w:r w:rsidRPr="002217C7">
              <w:rPr>
                <w:b/>
                <w:bCs/>
              </w:rPr>
              <w:t xml:space="preserve">  Nature of amendment </w:t>
            </w:r>
          </w:p>
        </w:tc>
        <w:tc>
          <w:tcPr>
            <w:tcW w:w="2708" w:type="dxa"/>
            <w:shd w:val="clear" w:color="auto" w:fill="A00024" w:themeFill="text2"/>
          </w:tcPr>
          <w:p w14:paraId="3F0015D2" w14:textId="281DD3A9" w:rsidR="00887424" w:rsidRPr="002217C7" w:rsidRDefault="00887424" w:rsidP="00B52FF7">
            <w:pPr>
              <w:pStyle w:val="VHBAbody"/>
              <w:rPr>
                <w:b/>
                <w:bCs/>
              </w:rPr>
            </w:pPr>
            <w:r>
              <w:rPr>
                <w:b/>
                <w:bCs/>
              </w:rPr>
              <w:t xml:space="preserve"> </w:t>
            </w:r>
            <w:r w:rsidR="00F83303">
              <w:rPr>
                <w:b/>
                <w:bCs/>
              </w:rPr>
              <w:t xml:space="preserve"> </w:t>
            </w:r>
            <w:r>
              <w:rPr>
                <w:b/>
                <w:bCs/>
              </w:rPr>
              <w:t>Accepted by</w:t>
            </w:r>
          </w:p>
        </w:tc>
      </w:tr>
      <w:tr w:rsidR="003E71A3" w:rsidRPr="002217C7" w14:paraId="407A331D" w14:textId="77777777" w:rsidTr="003E71A3">
        <w:trPr>
          <w:trHeight w:val="300"/>
        </w:trPr>
        <w:tc>
          <w:tcPr>
            <w:tcW w:w="1478" w:type="dxa"/>
            <w:shd w:val="clear" w:color="auto" w:fill="auto"/>
            <w:vAlign w:val="center"/>
          </w:tcPr>
          <w:p w14:paraId="3E92FA0D" w14:textId="77777777" w:rsidR="003E71A3" w:rsidRPr="00240C4A" w:rsidRDefault="003E71A3" w:rsidP="003E71A3">
            <w:pPr>
              <w:pStyle w:val="VHBAbody"/>
              <w:jc w:val="center"/>
            </w:pPr>
            <w:r w:rsidRPr="00240C4A">
              <w:t>0.1</w:t>
            </w:r>
          </w:p>
        </w:tc>
        <w:tc>
          <w:tcPr>
            <w:tcW w:w="1198" w:type="dxa"/>
            <w:shd w:val="clear" w:color="auto" w:fill="auto"/>
            <w:vAlign w:val="center"/>
          </w:tcPr>
          <w:p w14:paraId="278F95CC" w14:textId="78C8F5DA" w:rsidR="003E71A3" w:rsidRPr="00240C4A" w:rsidRDefault="003E71A3" w:rsidP="003E71A3">
            <w:pPr>
              <w:pStyle w:val="VHBAbody"/>
              <w:ind w:left="135"/>
            </w:pPr>
            <w:r>
              <w:t>[Date]</w:t>
            </w:r>
          </w:p>
        </w:tc>
        <w:tc>
          <w:tcPr>
            <w:tcW w:w="1376" w:type="dxa"/>
            <w:shd w:val="clear" w:color="auto" w:fill="auto"/>
            <w:vAlign w:val="center"/>
          </w:tcPr>
          <w:p w14:paraId="4A728694" w14:textId="508C94B8" w:rsidR="003E71A3" w:rsidRPr="00240C4A" w:rsidRDefault="003E71A3" w:rsidP="003E71A3">
            <w:pPr>
              <w:pStyle w:val="VHBAbody"/>
              <w:ind w:left="135"/>
            </w:pPr>
            <w:r w:rsidRPr="0024637A">
              <w:t>[Populate]</w:t>
            </w:r>
          </w:p>
        </w:tc>
        <w:tc>
          <w:tcPr>
            <w:tcW w:w="2591" w:type="dxa"/>
            <w:shd w:val="clear" w:color="auto" w:fill="auto"/>
            <w:vAlign w:val="center"/>
          </w:tcPr>
          <w:p w14:paraId="26A1C2F2" w14:textId="6EC16161" w:rsidR="003E71A3" w:rsidRPr="00240C4A" w:rsidRDefault="003E71A3" w:rsidP="003E71A3">
            <w:pPr>
              <w:pStyle w:val="VHBAbody"/>
            </w:pPr>
            <w:r w:rsidRPr="00240C4A">
              <w:t xml:space="preserve">  </w:t>
            </w:r>
            <w:r>
              <w:t>Pre-award draft</w:t>
            </w:r>
            <w:r w:rsidRPr="00240C4A">
              <w:t> </w:t>
            </w:r>
          </w:p>
        </w:tc>
        <w:tc>
          <w:tcPr>
            <w:tcW w:w="2708" w:type="dxa"/>
          </w:tcPr>
          <w:p w14:paraId="26C075F6" w14:textId="1B4DC6D3" w:rsidR="003E71A3" w:rsidRPr="00240C4A" w:rsidRDefault="003E71A3" w:rsidP="003E71A3">
            <w:pPr>
              <w:pStyle w:val="VHBAbody"/>
            </w:pPr>
            <w:r>
              <w:t xml:space="preserve"> </w:t>
            </w:r>
            <w:r w:rsidR="00F83303">
              <w:t xml:space="preserve"> </w:t>
            </w:r>
            <w:r>
              <w:t>-</w:t>
            </w:r>
          </w:p>
        </w:tc>
      </w:tr>
      <w:tr w:rsidR="003E71A3" w:rsidRPr="002217C7" w14:paraId="03738AEC" w14:textId="77777777" w:rsidTr="003E71A3">
        <w:trPr>
          <w:trHeight w:val="300"/>
        </w:trPr>
        <w:tc>
          <w:tcPr>
            <w:tcW w:w="1478" w:type="dxa"/>
            <w:shd w:val="clear" w:color="auto" w:fill="auto"/>
            <w:vAlign w:val="center"/>
          </w:tcPr>
          <w:p w14:paraId="2B07A3B9" w14:textId="77777777" w:rsidR="003E71A3" w:rsidRPr="00240C4A" w:rsidRDefault="003E71A3" w:rsidP="003E71A3">
            <w:pPr>
              <w:pStyle w:val="VHBAbody"/>
              <w:jc w:val="center"/>
            </w:pPr>
            <w:r w:rsidRPr="008A643B">
              <w:rPr>
                <w:color w:val="A6A6A6" w:themeColor="background1" w:themeShade="A6"/>
              </w:rPr>
              <w:t>0.2</w:t>
            </w:r>
          </w:p>
        </w:tc>
        <w:tc>
          <w:tcPr>
            <w:tcW w:w="1198" w:type="dxa"/>
            <w:shd w:val="clear" w:color="auto" w:fill="auto"/>
            <w:vAlign w:val="center"/>
          </w:tcPr>
          <w:p w14:paraId="5F20AEEC" w14:textId="3EB56881" w:rsidR="003E71A3" w:rsidRPr="00240C4A" w:rsidRDefault="003E71A3" w:rsidP="003E71A3">
            <w:pPr>
              <w:pStyle w:val="VHBAbody"/>
              <w:ind w:left="135"/>
            </w:pPr>
            <w:r w:rsidRPr="008A643B">
              <w:rPr>
                <w:color w:val="A6A6A6" w:themeColor="background1" w:themeShade="A6"/>
              </w:rPr>
              <w:t>[Date]</w:t>
            </w:r>
          </w:p>
        </w:tc>
        <w:tc>
          <w:tcPr>
            <w:tcW w:w="1376" w:type="dxa"/>
            <w:shd w:val="clear" w:color="auto" w:fill="auto"/>
            <w:vAlign w:val="center"/>
          </w:tcPr>
          <w:p w14:paraId="03E36EDA" w14:textId="5076FCB2" w:rsidR="003E71A3" w:rsidRPr="00240C4A" w:rsidRDefault="003E71A3" w:rsidP="003E71A3">
            <w:pPr>
              <w:pStyle w:val="VHBAbody"/>
              <w:ind w:left="135"/>
            </w:pPr>
            <w:r w:rsidRPr="008A643B">
              <w:rPr>
                <w:color w:val="A6A6A6" w:themeColor="background1" w:themeShade="A6"/>
              </w:rPr>
              <w:t>[Populate]</w:t>
            </w:r>
          </w:p>
        </w:tc>
        <w:tc>
          <w:tcPr>
            <w:tcW w:w="2591" w:type="dxa"/>
            <w:shd w:val="clear" w:color="auto" w:fill="auto"/>
            <w:vAlign w:val="center"/>
          </w:tcPr>
          <w:p w14:paraId="47204FE0" w14:textId="61AC3B74" w:rsidR="003E71A3" w:rsidRPr="00240C4A" w:rsidRDefault="003E71A3" w:rsidP="003E71A3">
            <w:pPr>
              <w:pStyle w:val="VHBAbody"/>
            </w:pPr>
            <w:r w:rsidRPr="008A643B">
              <w:rPr>
                <w:color w:val="A6A6A6" w:themeColor="background1" w:themeShade="A6"/>
              </w:rPr>
              <w:t xml:space="preserve">  Post-award draft</w:t>
            </w:r>
          </w:p>
        </w:tc>
        <w:tc>
          <w:tcPr>
            <w:tcW w:w="2708" w:type="dxa"/>
          </w:tcPr>
          <w:p w14:paraId="3DA5246F" w14:textId="2528718E" w:rsidR="003E71A3" w:rsidRPr="00240C4A" w:rsidRDefault="00F83303" w:rsidP="003E71A3">
            <w:pPr>
              <w:pStyle w:val="VHBAbody"/>
            </w:pPr>
            <w:r>
              <w:rPr>
                <w:color w:val="A6A6A6" w:themeColor="background1" w:themeShade="A6"/>
              </w:rPr>
              <w:t xml:space="preserve">  </w:t>
            </w:r>
            <w:r w:rsidR="003E71A3" w:rsidRPr="008A643B">
              <w:rPr>
                <w:color w:val="A6A6A6" w:themeColor="background1" w:themeShade="A6"/>
              </w:rPr>
              <w:t>VHBA to complete</w:t>
            </w:r>
          </w:p>
        </w:tc>
      </w:tr>
      <w:tr w:rsidR="003E71A3" w:rsidRPr="002217C7" w14:paraId="5BD4ADF8" w14:textId="77777777" w:rsidTr="003E71A3">
        <w:trPr>
          <w:trHeight w:val="300"/>
        </w:trPr>
        <w:tc>
          <w:tcPr>
            <w:tcW w:w="1478" w:type="dxa"/>
            <w:shd w:val="clear" w:color="auto" w:fill="auto"/>
            <w:vAlign w:val="center"/>
          </w:tcPr>
          <w:p w14:paraId="02A535FD" w14:textId="77777777" w:rsidR="003E71A3" w:rsidRPr="00240C4A" w:rsidRDefault="003E71A3" w:rsidP="003E71A3">
            <w:pPr>
              <w:pStyle w:val="VHBAbody"/>
              <w:jc w:val="center"/>
            </w:pPr>
            <w:r w:rsidRPr="008A643B">
              <w:rPr>
                <w:color w:val="A6A6A6" w:themeColor="background1" w:themeShade="A6"/>
              </w:rPr>
              <w:t>1.0</w:t>
            </w:r>
          </w:p>
        </w:tc>
        <w:tc>
          <w:tcPr>
            <w:tcW w:w="1198" w:type="dxa"/>
            <w:shd w:val="clear" w:color="auto" w:fill="auto"/>
            <w:vAlign w:val="center"/>
          </w:tcPr>
          <w:p w14:paraId="1714CB82" w14:textId="535AD763" w:rsidR="003E71A3" w:rsidRPr="00240C4A" w:rsidRDefault="003E71A3" w:rsidP="003E71A3">
            <w:pPr>
              <w:pStyle w:val="VHBAbody"/>
              <w:ind w:left="135"/>
            </w:pPr>
            <w:r w:rsidRPr="008A643B">
              <w:rPr>
                <w:color w:val="A6A6A6" w:themeColor="background1" w:themeShade="A6"/>
              </w:rPr>
              <w:t>[Date]</w:t>
            </w:r>
          </w:p>
        </w:tc>
        <w:tc>
          <w:tcPr>
            <w:tcW w:w="1376" w:type="dxa"/>
            <w:shd w:val="clear" w:color="auto" w:fill="auto"/>
            <w:vAlign w:val="center"/>
          </w:tcPr>
          <w:p w14:paraId="13CFEE3B" w14:textId="5F05DE5C" w:rsidR="003E71A3" w:rsidRPr="00240C4A" w:rsidRDefault="003E71A3" w:rsidP="003E71A3">
            <w:pPr>
              <w:pStyle w:val="VHBAbody"/>
              <w:ind w:left="135"/>
            </w:pPr>
            <w:r w:rsidRPr="008A643B">
              <w:rPr>
                <w:color w:val="A6A6A6" w:themeColor="background1" w:themeShade="A6"/>
              </w:rPr>
              <w:t>[Populate]</w:t>
            </w:r>
          </w:p>
        </w:tc>
        <w:tc>
          <w:tcPr>
            <w:tcW w:w="2591" w:type="dxa"/>
            <w:shd w:val="clear" w:color="auto" w:fill="auto"/>
            <w:vAlign w:val="center"/>
          </w:tcPr>
          <w:p w14:paraId="2AF31A29" w14:textId="7B96D413" w:rsidR="003E71A3" w:rsidRPr="00240C4A" w:rsidRDefault="003E71A3" w:rsidP="003E71A3">
            <w:pPr>
              <w:pStyle w:val="VHBAbody"/>
            </w:pPr>
            <w:r w:rsidRPr="008A643B">
              <w:rPr>
                <w:color w:val="A6A6A6" w:themeColor="background1" w:themeShade="A6"/>
              </w:rPr>
              <w:t xml:space="preserve">  Published for use  </w:t>
            </w:r>
          </w:p>
        </w:tc>
        <w:tc>
          <w:tcPr>
            <w:tcW w:w="2708" w:type="dxa"/>
          </w:tcPr>
          <w:p w14:paraId="4B3F70BC" w14:textId="5E4C20A1" w:rsidR="003E71A3" w:rsidRPr="00240C4A" w:rsidRDefault="00F83303" w:rsidP="003E71A3">
            <w:pPr>
              <w:pStyle w:val="VHBAbody"/>
            </w:pPr>
            <w:r>
              <w:rPr>
                <w:color w:val="A6A6A6" w:themeColor="background1" w:themeShade="A6"/>
              </w:rPr>
              <w:t xml:space="preserve">  </w:t>
            </w:r>
            <w:r w:rsidR="003E71A3" w:rsidRPr="008A643B">
              <w:rPr>
                <w:color w:val="A6A6A6" w:themeColor="background1" w:themeShade="A6"/>
              </w:rPr>
              <w:t>VHBA to complete</w:t>
            </w:r>
          </w:p>
        </w:tc>
      </w:tr>
      <w:tr w:rsidR="003E71A3" w:rsidRPr="002217C7" w14:paraId="13EE70E8" w14:textId="77777777" w:rsidTr="00B52FF7">
        <w:trPr>
          <w:trHeight w:val="300"/>
        </w:trPr>
        <w:tc>
          <w:tcPr>
            <w:tcW w:w="1478" w:type="dxa"/>
            <w:shd w:val="clear" w:color="auto" w:fill="auto"/>
            <w:vAlign w:val="center"/>
            <w:hideMark/>
          </w:tcPr>
          <w:p w14:paraId="0922DC7D" w14:textId="77777777" w:rsidR="003E71A3" w:rsidRPr="00240C4A" w:rsidRDefault="003E71A3" w:rsidP="003E71A3">
            <w:pPr>
              <w:pStyle w:val="VHBAbody"/>
              <w:ind w:left="720"/>
            </w:pPr>
          </w:p>
        </w:tc>
        <w:tc>
          <w:tcPr>
            <w:tcW w:w="1198" w:type="dxa"/>
            <w:shd w:val="clear" w:color="auto" w:fill="auto"/>
            <w:vAlign w:val="center"/>
          </w:tcPr>
          <w:p w14:paraId="19714F46" w14:textId="77777777" w:rsidR="003E71A3" w:rsidRPr="00240C4A" w:rsidRDefault="003E71A3" w:rsidP="003E71A3">
            <w:pPr>
              <w:pStyle w:val="VHBAbody"/>
              <w:ind w:left="720"/>
            </w:pPr>
          </w:p>
        </w:tc>
        <w:tc>
          <w:tcPr>
            <w:tcW w:w="1376" w:type="dxa"/>
            <w:shd w:val="clear" w:color="auto" w:fill="auto"/>
            <w:vAlign w:val="center"/>
          </w:tcPr>
          <w:p w14:paraId="2AFAFC2F" w14:textId="77777777" w:rsidR="003E71A3" w:rsidRPr="00240C4A" w:rsidRDefault="003E71A3" w:rsidP="003E71A3">
            <w:pPr>
              <w:pStyle w:val="VHBAbody"/>
              <w:ind w:left="720"/>
            </w:pPr>
          </w:p>
        </w:tc>
        <w:tc>
          <w:tcPr>
            <w:tcW w:w="2591" w:type="dxa"/>
            <w:shd w:val="clear" w:color="auto" w:fill="auto"/>
            <w:vAlign w:val="center"/>
            <w:hideMark/>
          </w:tcPr>
          <w:p w14:paraId="79A9630C" w14:textId="77777777" w:rsidR="003E71A3" w:rsidRPr="00240C4A" w:rsidRDefault="003E71A3" w:rsidP="003E71A3">
            <w:pPr>
              <w:pStyle w:val="VHBAbody"/>
            </w:pPr>
          </w:p>
        </w:tc>
        <w:tc>
          <w:tcPr>
            <w:tcW w:w="2708" w:type="dxa"/>
          </w:tcPr>
          <w:p w14:paraId="7249CA9A" w14:textId="77777777" w:rsidR="003E71A3" w:rsidRPr="00240C4A" w:rsidRDefault="003E71A3" w:rsidP="003E71A3">
            <w:pPr>
              <w:pStyle w:val="VHBAbody"/>
            </w:pPr>
          </w:p>
        </w:tc>
      </w:tr>
      <w:tr w:rsidR="003E71A3" w:rsidRPr="002217C7" w14:paraId="28932A21" w14:textId="77777777" w:rsidTr="00B52FF7">
        <w:trPr>
          <w:trHeight w:val="70"/>
        </w:trPr>
        <w:tc>
          <w:tcPr>
            <w:tcW w:w="1478" w:type="dxa"/>
            <w:shd w:val="clear" w:color="auto" w:fill="auto"/>
            <w:vAlign w:val="center"/>
            <w:hideMark/>
          </w:tcPr>
          <w:p w14:paraId="3D6E2A9B" w14:textId="77777777" w:rsidR="003E71A3" w:rsidRPr="00240C4A" w:rsidRDefault="003E71A3" w:rsidP="003E71A3">
            <w:pPr>
              <w:pStyle w:val="VHBAbody"/>
            </w:pPr>
          </w:p>
        </w:tc>
        <w:tc>
          <w:tcPr>
            <w:tcW w:w="1198" w:type="dxa"/>
            <w:shd w:val="clear" w:color="auto" w:fill="auto"/>
            <w:vAlign w:val="center"/>
          </w:tcPr>
          <w:p w14:paraId="46654A3C" w14:textId="77777777" w:rsidR="003E71A3" w:rsidRPr="00240C4A" w:rsidRDefault="003E71A3" w:rsidP="003E71A3">
            <w:pPr>
              <w:pStyle w:val="VHBAbody"/>
              <w:ind w:left="720"/>
            </w:pPr>
          </w:p>
        </w:tc>
        <w:tc>
          <w:tcPr>
            <w:tcW w:w="1376" w:type="dxa"/>
            <w:shd w:val="clear" w:color="auto" w:fill="auto"/>
            <w:vAlign w:val="center"/>
          </w:tcPr>
          <w:p w14:paraId="36DDB60A" w14:textId="77777777" w:rsidR="003E71A3" w:rsidRPr="00240C4A" w:rsidRDefault="003E71A3" w:rsidP="003E71A3">
            <w:pPr>
              <w:pStyle w:val="VHBAbody"/>
              <w:ind w:left="720"/>
            </w:pPr>
          </w:p>
        </w:tc>
        <w:tc>
          <w:tcPr>
            <w:tcW w:w="2591" w:type="dxa"/>
            <w:shd w:val="clear" w:color="auto" w:fill="auto"/>
            <w:vAlign w:val="center"/>
            <w:hideMark/>
          </w:tcPr>
          <w:p w14:paraId="729D7A17" w14:textId="77777777" w:rsidR="003E71A3" w:rsidRPr="00240C4A" w:rsidRDefault="003E71A3" w:rsidP="003E71A3">
            <w:pPr>
              <w:pStyle w:val="VHBAbody"/>
              <w:ind w:left="720"/>
            </w:pPr>
          </w:p>
        </w:tc>
        <w:tc>
          <w:tcPr>
            <w:tcW w:w="2708" w:type="dxa"/>
          </w:tcPr>
          <w:p w14:paraId="1E61CA1B" w14:textId="77777777" w:rsidR="003E71A3" w:rsidRPr="00240C4A" w:rsidRDefault="003E71A3" w:rsidP="003E71A3">
            <w:pPr>
              <w:pStyle w:val="VHBAbody"/>
              <w:ind w:left="720"/>
            </w:pPr>
          </w:p>
        </w:tc>
      </w:tr>
    </w:tbl>
    <w:p w14:paraId="30C3EFEF" w14:textId="77777777" w:rsidR="00887424" w:rsidRDefault="00887424" w:rsidP="00887424">
      <w:pPr>
        <w:pStyle w:val="VHBAbody"/>
      </w:pPr>
      <w:r w:rsidRPr="002217C7">
        <w:t> </w:t>
      </w:r>
    </w:p>
    <w:p w14:paraId="52E08EA3" w14:textId="2438023A" w:rsidR="00A14F6B" w:rsidRDefault="00A14F6B" w:rsidP="00A14F6B">
      <w:pPr>
        <w:spacing w:after="0" w:line="240" w:lineRule="auto"/>
      </w:pPr>
    </w:p>
    <w:p w14:paraId="6643F1C1" w14:textId="77777777" w:rsidR="00A14F6B" w:rsidRDefault="00A14F6B" w:rsidP="00A14F6B">
      <w:pPr>
        <w:spacing w:after="0" w:line="240" w:lineRule="auto"/>
      </w:pPr>
    </w:p>
    <w:p w14:paraId="71DB158C" w14:textId="77777777" w:rsidR="00A14F6B" w:rsidRDefault="00A14F6B" w:rsidP="00A14F6B">
      <w:pPr>
        <w:spacing w:after="0" w:line="240" w:lineRule="auto"/>
      </w:pPr>
    </w:p>
    <w:p w14:paraId="50A69E20" w14:textId="77777777" w:rsidR="00A14F6B" w:rsidRDefault="00A14F6B" w:rsidP="00A14F6B">
      <w:pPr>
        <w:spacing w:after="0" w:line="240" w:lineRule="auto"/>
      </w:pPr>
    </w:p>
    <w:p w14:paraId="4A493A31" w14:textId="77777777" w:rsidR="00A14F6B" w:rsidRDefault="00A14F6B" w:rsidP="00A14F6B">
      <w:pPr>
        <w:spacing w:after="0" w:line="240" w:lineRule="auto"/>
      </w:pPr>
    </w:p>
    <w:p w14:paraId="183A5176" w14:textId="77777777" w:rsidR="00A14F6B" w:rsidRDefault="00A14F6B" w:rsidP="00A14F6B">
      <w:pPr>
        <w:spacing w:after="0" w:line="240" w:lineRule="auto"/>
      </w:pPr>
    </w:p>
    <w:p w14:paraId="7DC70C4A" w14:textId="77777777" w:rsidR="00A14F6B" w:rsidRDefault="00A14F6B" w:rsidP="00A14F6B">
      <w:pPr>
        <w:spacing w:after="0" w:line="240" w:lineRule="auto"/>
      </w:pPr>
    </w:p>
    <w:p w14:paraId="2C56C7A9" w14:textId="77777777" w:rsidR="00A14F6B" w:rsidRDefault="00A14F6B" w:rsidP="00A14F6B">
      <w:pPr>
        <w:spacing w:after="0" w:line="240" w:lineRule="auto"/>
      </w:pPr>
    </w:p>
    <w:p w14:paraId="77EF7E2C" w14:textId="77777777" w:rsidR="00A14F6B" w:rsidRDefault="00A14F6B" w:rsidP="00A14F6B">
      <w:pPr>
        <w:spacing w:after="0" w:line="240" w:lineRule="auto"/>
      </w:pPr>
    </w:p>
    <w:p w14:paraId="71893773" w14:textId="77777777" w:rsidR="00E83F6F" w:rsidRDefault="00E83F6F" w:rsidP="00E83F6F">
      <w:pPr>
        <w:spacing w:after="0" w:line="240" w:lineRule="auto"/>
      </w:pPr>
    </w:p>
    <w:p w14:paraId="5387EF27" w14:textId="38213269" w:rsidR="00A14F6B" w:rsidRDefault="00E83F6F" w:rsidP="00E83F6F">
      <w:pPr>
        <w:spacing w:after="0" w:line="240" w:lineRule="auto"/>
      </w:pPr>
      <w:r>
        <w:rPr>
          <w:noProof/>
        </w:rPr>
        <mc:AlternateContent>
          <mc:Choice Requires="wps">
            <w:drawing>
              <wp:anchor distT="0" distB="0" distL="114300" distR="114300" simplePos="0" relativeHeight="251658244" behindDoc="0" locked="0" layoutInCell="1" allowOverlap="1" wp14:anchorId="6C97B4E4" wp14:editId="13038B5D">
                <wp:simplePos x="0" y="0"/>
                <wp:positionH relativeFrom="column">
                  <wp:posOffset>-317</wp:posOffset>
                </wp:positionH>
                <wp:positionV relativeFrom="paragraph">
                  <wp:posOffset>86995</wp:posOffset>
                </wp:positionV>
                <wp:extent cx="5929312" cy="0"/>
                <wp:effectExtent l="0" t="0" r="0" b="0"/>
                <wp:wrapNone/>
                <wp:docPr id="1592803474" name="Straight Connector 1592803474"/>
                <wp:cNvGraphicFramePr/>
                <a:graphic xmlns:a="http://schemas.openxmlformats.org/drawingml/2006/main">
                  <a:graphicData uri="http://schemas.microsoft.com/office/word/2010/wordprocessingShape">
                    <wps:wsp>
                      <wps:cNvCnPr/>
                      <wps:spPr>
                        <a:xfrm>
                          <a:off x="0" y="0"/>
                          <a:ext cx="592931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7DE2682E" id="Straight Connector 159280347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6.85pt" to="466.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" strokecolor="#bfbfbf [2412]"/>
            </w:pict>
          </mc:Fallback>
        </mc:AlternateContent>
      </w:r>
      <w:r>
        <w:tab/>
      </w:r>
    </w:p>
    <w:p w14:paraId="0BCCF03D" w14:textId="77777777" w:rsidR="00A14F6B" w:rsidRPr="009745B8" w:rsidRDefault="00A14F6B" w:rsidP="00A14F6B">
      <w:pPr>
        <w:pStyle w:val="Heading2"/>
      </w:pPr>
      <w:r>
        <w:t xml:space="preserve">Template </w:t>
      </w:r>
      <w:r w:rsidRPr="00177484">
        <w:t xml:space="preserve">Version </w:t>
      </w:r>
      <w:r w:rsidRPr="009745B8">
        <w:t>H</w:t>
      </w:r>
      <w:r w:rsidRPr="00177484">
        <w:t>istory </w:t>
      </w:r>
      <w:r w:rsidRPr="00F00DA7">
        <w:rPr>
          <w:b w:val="0"/>
          <w:bCs/>
          <w:sz w:val="22"/>
          <w:szCs w:val="22"/>
        </w:rPr>
        <w:t>(</w:t>
      </w:r>
      <w:r>
        <w:rPr>
          <w:b w:val="0"/>
          <w:bCs/>
          <w:sz w:val="22"/>
          <w:szCs w:val="22"/>
        </w:rPr>
        <w:t>VHBA</w:t>
      </w:r>
      <w:r w:rsidRPr="00F00DA7">
        <w:rPr>
          <w:b w:val="0"/>
          <w:bCs/>
          <w:sz w:val="22"/>
          <w:szCs w:val="22"/>
        </w:rPr>
        <w:t xml:space="preserve"> use only)</w:t>
      </w: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1478"/>
        <w:gridCol w:w="1198"/>
        <w:gridCol w:w="2422"/>
        <w:gridCol w:w="2410"/>
        <w:gridCol w:w="1843"/>
      </w:tblGrid>
      <w:tr w:rsidR="00A14F6B" w:rsidRPr="002217C7" w14:paraId="5B762627" w14:textId="77777777" w:rsidTr="00DC7945">
        <w:trPr>
          <w:trHeight w:val="300"/>
        </w:trPr>
        <w:tc>
          <w:tcPr>
            <w:tcW w:w="1478" w:type="dxa"/>
            <w:shd w:val="clear" w:color="auto" w:fill="BFBFBF" w:themeFill="background1" w:themeFillShade="BF"/>
            <w:vAlign w:val="center"/>
            <w:hideMark/>
          </w:tcPr>
          <w:p w14:paraId="502912A6" w14:textId="77777777" w:rsidR="00A14F6B" w:rsidRPr="00CE7D0C" w:rsidRDefault="00A14F6B" w:rsidP="00B52FF7">
            <w:pPr>
              <w:pStyle w:val="VHBAbody"/>
              <w:rPr>
                <w:b/>
                <w:color w:val="7F7F7F" w:themeColor="text1" w:themeTint="80"/>
              </w:rPr>
            </w:pPr>
            <w:r w:rsidRPr="00CE7D0C">
              <w:rPr>
                <w:b/>
                <w:color w:val="7F7F7F" w:themeColor="text1" w:themeTint="80"/>
              </w:rPr>
              <w:t xml:space="preserve">  Version no. </w:t>
            </w:r>
          </w:p>
        </w:tc>
        <w:tc>
          <w:tcPr>
            <w:tcW w:w="1198" w:type="dxa"/>
            <w:shd w:val="clear" w:color="auto" w:fill="BFBFBF" w:themeFill="background1" w:themeFillShade="BF"/>
            <w:vAlign w:val="center"/>
            <w:hideMark/>
          </w:tcPr>
          <w:p w14:paraId="52BD56E0" w14:textId="77777777" w:rsidR="00A14F6B" w:rsidRPr="00CE7D0C" w:rsidRDefault="00A14F6B" w:rsidP="00B52FF7">
            <w:pPr>
              <w:pStyle w:val="VHBAbody"/>
              <w:rPr>
                <w:b/>
                <w:color w:val="7F7F7F" w:themeColor="text1" w:themeTint="80"/>
              </w:rPr>
            </w:pPr>
            <w:r w:rsidRPr="00CE7D0C">
              <w:rPr>
                <w:b/>
                <w:color w:val="7F7F7F" w:themeColor="text1" w:themeTint="80"/>
              </w:rPr>
              <w:t xml:space="preserve">  Date </w:t>
            </w:r>
          </w:p>
        </w:tc>
        <w:tc>
          <w:tcPr>
            <w:tcW w:w="2422" w:type="dxa"/>
            <w:shd w:val="clear" w:color="auto" w:fill="BFBFBF" w:themeFill="background1" w:themeFillShade="BF"/>
            <w:vAlign w:val="center"/>
            <w:hideMark/>
          </w:tcPr>
          <w:p w14:paraId="44BAB0C8" w14:textId="77777777" w:rsidR="00A14F6B" w:rsidRPr="00CE7D0C" w:rsidRDefault="00A14F6B" w:rsidP="00B52FF7">
            <w:pPr>
              <w:pStyle w:val="VHBAbody"/>
              <w:rPr>
                <w:b/>
                <w:color w:val="7F7F7F" w:themeColor="text1" w:themeTint="80"/>
              </w:rPr>
            </w:pPr>
            <w:r w:rsidRPr="00CE7D0C">
              <w:rPr>
                <w:b/>
                <w:color w:val="7F7F7F" w:themeColor="text1" w:themeTint="80"/>
              </w:rPr>
              <w:t xml:space="preserve">  Changed by </w:t>
            </w:r>
          </w:p>
        </w:tc>
        <w:tc>
          <w:tcPr>
            <w:tcW w:w="2410" w:type="dxa"/>
            <w:shd w:val="clear" w:color="auto" w:fill="BFBFBF" w:themeFill="background1" w:themeFillShade="BF"/>
            <w:vAlign w:val="center"/>
            <w:hideMark/>
          </w:tcPr>
          <w:p w14:paraId="491CC797" w14:textId="77777777" w:rsidR="00A14F6B" w:rsidRPr="00CE7D0C" w:rsidRDefault="00A14F6B" w:rsidP="00B52FF7">
            <w:pPr>
              <w:pStyle w:val="VHBAbody"/>
              <w:rPr>
                <w:b/>
                <w:color w:val="7F7F7F" w:themeColor="text1" w:themeTint="80"/>
              </w:rPr>
            </w:pPr>
            <w:r w:rsidRPr="00CE7D0C">
              <w:rPr>
                <w:b/>
                <w:color w:val="7F7F7F" w:themeColor="text1" w:themeTint="80"/>
              </w:rPr>
              <w:t xml:space="preserve">  Nature of amendment </w:t>
            </w:r>
          </w:p>
        </w:tc>
        <w:tc>
          <w:tcPr>
            <w:tcW w:w="1843" w:type="dxa"/>
            <w:shd w:val="clear" w:color="auto" w:fill="BFBFBF" w:themeFill="background1" w:themeFillShade="BF"/>
          </w:tcPr>
          <w:p w14:paraId="7021CB03" w14:textId="77777777" w:rsidR="00A14F6B" w:rsidRPr="00CE7D0C" w:rsidRDefault="00A14F6B" w:rsidP="00B52FF7">
            <w:pPr>
              <w:pStyle w:val="VHBAbody"/>
              <w:rPr>
                <w:b/>
                <w:color w:val="7F7F7F" w:themeColor="text1" w:themeTint="80"/>
              </w:rPr>
            </w:pPr>
            <w:r w:rsidRPr="00CE7D0C">
              <w:rPr>
                <w:b/>
                <w:color w:val="7F7F7F" w:themeColor="text1" w:themeTint="80"/>
              </w:rPr>
              <w:t xml:space="preserve"> Accepted by</w:t>
            </w:r>
          </w:p>
        </w:tc>
      </w:tr>
      <w:tr w:rsidR="00A14F6B" w:rsidRPr="002217C7" w14:paraId="6D768B74" w14:textId="77777777" w:rsidTr="00DC7945">
        <w:trPr>
          <w:trHeight w:val="300"/>
        </w:trPr>
        <w:tc>
          <w:tcPr>
            <w:tcW w:w="1478" w:type="dxa"/>
            <w:shd w:val="clear" w:color="auto" w:fill="auto"/>
            <w:vAlign w:val="center"/>
            <w:hideMark/>
          </w:tcPr>
          <w:p w14:paraId="5EA28DF1" w14:textId="77777777" w:rsidR="00A14F6B" w:rsidRPr="00CE7D0C" w:rsidRDefault="00A14F6B" w:rsidP="00B52FF7">
            <w:pPr>
              <w:pStyle w:val="VHBAbody"/>
              <w:jc w:val="center"/>
              <w:rPr>
                <w:color w:val="7F7F7F" w:themeColor="text1" w:themeTint="80"/>
              </w:rPr>
            </w:pPr>
            <w:r w:rsidRPr="00CE7D0C">
              <w:rPr>
                <w:color w:val="7F7F7F" w:themeColor="text1" w:themeTint="80"/>
              </w:rPr>
              <w:t>1.0</w:t>
            </w:r>
          </w:p>
        </w:tc>
        <w:tc>
          <w:tcPr>
            <w:tcW w:w="1198" w:type="dxa"/>
            <w:shd w:val="clear" w:color="auto" w:fill="auto"/>
            <w:vAlign w:val="center"/>
          </w:tcPr>
          <w:p w14:paraId="1D2C4659" w14:textId="7F176458" w:rsidR="00A14F6B" w:rsidRPr="00CE7D0C" w:rsidRDefault="00DC7945" w:rsidP="0063598A">
            <w:pPr>
              <w:pStyle w:val="VHBAbody"/>
              <w:rPr>
                <w:color w:val="7F7F7F" w:themeColor="text1" w:themeTint="80"/>
              </w:rPr>
            </w:pPr>
            <w:r>
              <w:rPr>
                <w:color w:val="7F7F7F" w:themeColor="text1" w:themeTint="80"/>
              </w:rPr>
              <w:t xml:space="preserve">  29/08/2024</w:t>
            </w:r>
          </w:p>
        </w:tc>
        <w:tc>
          <w:tcPr>
            <w:tcW w:w="2422" w:type="dxa"/>
            <w:shd w:val="clear" w:color="auto" w:fill="auto"/>
            <w:vAlign w:val="center"/>
          </w:tcPr>
          <w:p w14:paraId="4693781B" w14:textId="25EFE455" w:rsidR="00A14F6B" w:rsidRPr="00CE7D0C" w:rsidRDefault="00DC7945" w:rsidP="00DC7945">
            <w:pPr>
              <w:pStyle w:val="VHBAbody"/>
              <w:rPr>
                <w:color w:val="7F7F7F" w:themeColor="text1" w:themeTint="80"/>
              </w:rPr>
            </w:pPr>
            <w:r>
              <w:rPr>
                <w:color w:val="7F7F7F" w:themeColor="text1" w:themeTint="80"/>
              </w:rPr>
              <w:t xml:space="preserve">  Digital Build &amp; Data</w:t>
            </w:r>
          </w:p>
        </w:tc>
        <w:tc>
          <w:tcPr>
            <w:tcW w:w="2410" w:type="dxa"/>
            <w:shd w:val="clear" w:color="auto" w:fill="auto"/>
            <w:vAlign w:val="center"/>
            <w:hideMark/>
          </w:tcPr>
          <w:p w14:paraId="2273915B" w14:textId="77777777" w:rsidR="00A14F6B" w:rsidRPr="00CE7D0C" w:rsidRDefault="00A14F6B" w:rsidP="00B52FF7">
            <w:pPr>
              <w:pStyle w:val="VHBAbody"/>
              <w:rPr>
                <w:color w:val="7F7F7F" w:themeColor="text1" w:themeTint="80"/>
              </w:rPr>
            </w:pPr>
            <w:r w:rsidRPr="00CE7D0C">
              <w:rPr>
                <w:color w:val="7F7F7F" w:themeColor="text1" w:themeTint="80"/>
              </w:rPr>
              <w:t xml:space="preserve">  Initial Release  </w:t>
            </w:r>
          </w:p>
        </w:tc>
        <w:tc>
          <w:tcPr>
            <w:tcW w:w="1843" w:type="dxa"/>
          </w:tcPr>
          <w:p w14:paraId="469C18F7" w14:textId="77777777" w:rsidR="00A14F6B" w:rsidRPr="00CE7D0C" w:rsidRDefault="00A14F6B" w:rsidP="00B52FF7">
            <w:pPr>
              <w:pStyle w:val="VHBAbody"/>
              <w:rPr>
                <w:color w:val="7F7F7F" w:themeColor="text1" w:themeTint="80"/>
              </w:rPr>
            </w:pPr>
            <w:r w:rsidRPr="00CE7D0C">
              <w:rPr>
                <w:color w:val="7F7F7F" w:themeColor="text1" w:themeTint="80"/>
              </w:rPr>
              <w:t xml:space="preserve"> VHBA</w:t>
            </w:r>
          </w:p>
        </w:tc>
      </w:tr>
      <w:tr w:rsidR="00A14F6B" w:rsidRPr="002217C7" w14:paraId="64C421AF" w14:textId="77777777" w:rsidTr="00DC7945">
        <w:trPr>
          <w:trHeight w:val="300"/>
        </w:trPr>
        <w:tc>
          <w:tcPr>
            <w:tcW w:w="1478" w:type="dxa"/>
            <w:shd w:val="clear" w:color="auto" w:fill="auto"/>
            <w:vAlign w:val="center"/>
            <w:hideMark/>
          </w:tcPr>
          <w:p w14:paraId="77D0C52B" w14:textId="77777777" w:rsidR="00A14F6B" w:rsidRPr="00240C4A" w:rsidRDefault="00A14F6B" w:rsidP="00B52FF7">
            <w:pPr>
              <w:pStyle w:val="VHBAbody"/>
              <w:ind w:left="720"/>
            </w:pPr>
          </w:p>
        </w:tc>
        <w:tc>
          <w:tcPr>
            <w:tcW w:w="1198" w:type="dxa"/>
            <w:shd w:val="clear" w:color="auto" w:fill="auto"/>
            <w:vAlign w:val="center"/>
          </w:tcPr>
          <w:p w14:paraId="1F28EF58" w14:textId="77777777" w:rsidR="00A14F6B" w:rsidRPr="00240C4A" w:rsidRDefault="00A14F6B" w:rsidP="00B52FF7">
            <w:pPr>
              <w:pStyle w:val="VHBAbody"/>
              <w:ind w:left="720"/>
            </w:pPr>
          </w:p>
        </w:tc>
        <w:tc>
          <w:tcPr>
            <w:tcW w:w="2422" w:type="dxa"/>
            <w:shd w:val="clear" w:color="auto" w:fill="auto"/>
            <w:vAlign w:val="center"/>
          </w:tcPr>
          <w:p w14:paraId="0072CC07" w14:textId="77777777" w:rsidR="00A14F6B" w:rsidRPr="00240C4A" w:rsidRDefault="00A14F6B" w:rsidP="00B52FF7">
            <w:pPr>
              <w:pStyle w:val="VHBAbody"/>
              <w:ind w:left="720"/>
            </w:pPr>
          </w:p>
        </w:tc>
        <w:tc>
          <w:tcPr>
            <w:tcW w:w="2410" w:type="dxa"/>
            <w:shd w:val="clear" w:color="auto" w:fill="auto"/>
            <w:vAlign w:val="center"/>
            <w:hideMark/>
          </w:tcPr>
          <w:p w14:paraId="4F09DFD7" w14:textId="77777777" w:rsidR="00A14F6B" w:rsidRPr="00240C4A" w:rsidRDefault="00A14F6B" w:rsidP="00B52FF7">
            <w:pPr>
              <w:pStyle w:val="VHBAbody"/>
            </w:pPr>
          </w:p>
        </w:tc>
        <w:tc>
          <w:tcPr>
            <w:tcW w:w="1843" w:type="dxa"/>
          </w:tcPr>
          <w:p w14:paraId="48DD16E5" w14:textId="77777777" w:rsidR="00A14F6B" w:rsidRPr="00240C4A" w:rsidRDefault="00A14F6B" w:rsidP="00B52FF7">
            <w:pPr>
              <w:pStyle w:val="VHBAbody"/>
            </w:pPr>
          </w:p>
        </w:tc>
      </w:tr>
    </w:tbl>
    <w:p w14:paraId="67D86349" w14:textId="534D3640" w:rsidR="00887424" w:rsidRDefault="00887424" w:rsidP="00887424">
      <w:pPr>
        <w:spacing w:after="0" w:line="240" w:lineRule="auto"/>
        <w:rPr>
          <w:rFonts w:asciiTheme="majorHAnsi" w:eastAsiaTheme="majorEastAsia" w:hAnsiTheme="majorHAnsi" w:cstheme="majorBidi"/>
          <w:color w:val="A00024" w:themeColor="text2"/>
          <w:sz w:val="36"/>
          <w:szCs w:val="32"/>
        </w:rPr>
      </w:pPr>
    </w:p>
    <w:tbl>
      <w:tblPr>
        <w:tblStyle w:val="TitleFrame"/>
        <w:tblW w:w="935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F2F2F2" w:themeFill="background1" w:themeFillShade="F2"/>
        <w:tblLook w:val="04A0" w:firstRow="1" w:lastRow="0" w:firstColumn="1" w:lastColumn="0" w:noHBand="0" w:noVBand="1"/>
      </w:tblPr>
      <w:tblGrid>
        <w:gridCol w:w="9351"/>
      </w:tblGrid>
      <w:tr w:rsidR="00860040" w14:paraId="430E5F73" w14:textId="77777777" w:rsidTr="00040310">
        <w:tc>
          <w:tcPr>
            <w:tcW w:w="9351" w:type="dxa"/>
            <w:shd w:val="clear" w:color="auto" w:fill="F2F2F2" w:themeFill="background1" w:themeFillShade="F2"/>
          </w:tcPr>
          <w:p w14:paraId="0BE82242" w14:textId="77777777" w:rsidR="00860040" w:rsidRDefault="00860040" w:rsidP="00B52FF7">
            <w:pPr>
              <w:ind w:left="113"/>
              <w:rPr>
                <w:rFonts w:ascii="Arial" w:eastAsia="Times New Roman" w:hAnsi="Arial"/>
                <w:b/>
                <w:bCs/>
                <w:szCs w:val="22"/>
              </w:rPr>
            </w:pPr>
            <w:r>
              <w:t>[</w:t>
            </w:r>
            <w:r>
              <w:rPr>
                <w:b/>
                <w:bCs/>
              </w:rPr>
              <w:t xml:space="preserve">Instructional text (hidden green text) for </w:t>
            </w:r>
            <w:r>
              <w:rPr>
                <w:b/>
                <w:bCs/>
                <w:szCs w:val="22"/>
              </w:rPr>
              <w:t>the Lead Appointed Party</w:t>
            </w:r>
          </w:p>
          <w:p w14:paraId="6376F0DA" w14:textId="77777777" w:rsidR="00860040" w:rsidRDefault="00860040" w:rsidP="00B52FF7">
            <w:pPr>
              <w:ind w:left="113"/>
            </w:pPr>
            <w:r>
              <w:t>Instructional text is provided to assist the Project DE Lead in developing this document using Microsoft Word. If you do not see any green text below, then enable visibility in:</w:t>
            </w:r>
          </w:p>
          <w:p w14:paraId="6502C1D8" w14:textId="77777777" w:rsidR="00860040" w:rsidRDefault="00860040" w:rsidP="00B52FF7">
            <w:pPr>
              <w:ind w:left="113" w:firstLine="720"/>
            </w:pPr>
            <w:r>
              <w:t>File &gt; Options &gt; Display &gt; check Hidden Text (green text should be visible below).</w:t>
            </w:r>
          </w:p>
          <w:p w14:paraId="35D375D4" w14:textId="77777777" w:rsidR="00860040" w:rsidRDefault="00860040" w:rsidP="00B52FF7">
            <w:pPr>
              <w:ind w:left="113"/>
              <w:rPr>
                <w:sz w:val="22"/>
                <w:szCs w:val="24"/>
              </w:rPr>
            </w:pPr>
            <w:r>
              <w:t>Note: Hidden text should be turned off prior to publishing the document and placeholder text [in square brackets] must be deleted.]</w:t>
            </w:r>
          </w:p>
          <w:p w14:paraId="0C5C113F" w14:textId="77777777" w:rsidR="00860040" w:rsidRDefault="00860040" w:rsidP="00B52FF7">
            <w:pPr>
              <w:pStyle w:val="VHBAbody"/>
              <w:ind w:left="113"/>
            </w:pPr>
            <w:r>
              <w:rPr>
                <w:b/>
                <w:bCs/>
                <w:color w:val="960000"/>
              </w:rPr>
              <w:t>DELETE THIS INSTRUCTIONAL NOTE BEFORE FINALISING THIS DEMP.</w:t>
            </w:r>
          </w:p>
        </w:tc>
      </w:tr>
    </w:tbl>
    <w:p w14:paraId="2CB7608A" w14:textId="77777777" w:rsidR="00860040" w:rsidRDefault="00860040" w:rsidP="00860040">
      <w:pPr>
        <w:pStyle w:val="Instructions"/>
        <w:spacing w:before="120"/>
        <w:rPr>
          <w:b/>
          <w:bCs/>
          <w:sz w:val="28"/>
          <w:szCs w:val="28"/>
        </w:rPr>
      </w:pPr>
    </w:p>
    <w:p w14:paraId="11FF4FFF" w14:textId="77777777" w:rsidR="00860040" w:rsidRPr="00055FAB" w:rsidRDefault="00860040" w:rsidP="00860040">
      <w:pPr>
        <w:pStyle w:val="Instructions"/>
        <w:spacing w:before="120"/>
        <w:rPr>
          <w:b/>
          <w:bCs/>
          <w:sz w:val="28"/>
          <w:szCs w:val="28"/>
        </w:rPr>
      </w:pPr>
      <w:r w:rsidRPr="00055FAB">
        <w:rPr>
          <w:b/>
          <w:bCs/>
          <w:sz w:val="28"/>
          <w:szCs w:val="28"/>
        </w:rPr>
        <w:t>Document use and updates</w:t>
      </w:r>
    </w:p>
    <w:p w14:paraId="0AACB684" w14:textId="566CB14F" w:rsidR="00860040" w:rsidRDefault="00860040" w:rsidP="00860040">
      <w:pPr>
        <w:pStyle w:val="Instructions"/>
        <w:spacing w:before="120"/>
      </w:pPr>
      <w:r w:rsidRPr="005672EB">
        <w:t xml:space="preserve">Using the </w:t>
      </w:r>
      <w:r>
        <w:t>VHBA</w:t>
      </w:r>
      <w:r w:rsidRPr="005672EB">
        <w:t xml:space="preserve"> Project Information Requirements (PIR), this </w:t>
      </w:r>
      <w:r w:rsidR="00736057">
        <w:t>Construction</w:t>
      </w:r>
      <w:r w:rsidRPr="005672EB">
        <w:t xml:space="preserve"> </w:t>
      </w:r>
      <w:r>
        <w:t>Digital Engineering Management Plan (DEMP</w:t>
      </w:r>
      <w:r w:rsidRPr="005672EB">
        <w:t>) template is to be populated in Microsoft Word by the tendering Lead Appointed Party’s BIM Manager for the named project.</w:t>
      </w:r>
      <w:r>
        <w:t xml:space="preserve"> The draft DEMP is to be included in the Tender response for all prospective Lead Appointed Parties. Complete this template in alignment with the PIR. </w:t>
      </w:r>
    </w:p>
    <w:p w14:paraId="1EE2A75E" w14:textId="77777777" w:rsidR="00860040" w:rsidRPr="00CD6E4E" w:rsidRDefault="00860040" w:rsidP="00860040">
      <w:pPr>
        <w:pStyle w:val="Instructions"/>
        <w:spacing w:before="120"/>
        <w:rPr>
          <w:b/>
          <w:bCs/>
        </w:rPr>
      </w:pPr>
      <w:r w:rsidRPr="00CD6E4E">
        <w:rPr>
          <w:b/>
          <w:bCs/>
        </w:rPr>
        <w:t>Customise this DEMP to reflect the Project Team’s approach to DE for the project.</w:t>
      </w:r>
    </w:p>
    <w:p w14:paraId="783B8A93" w14:textId="77777777" w:rsidR="00860040" w:rsidRDefault="00860040" w:rsidP="00860040">
      <w:pPr>
        <w:pStyle w:val="Instructions"/>
        <w:spacing w:before="120"/>
        <w:rPr>
          <w:b/>
          <w:bCs/>
        </w:rPr>
      </w:pPr>
    </w:p>
    <w:p w14:paraId="1F4029E8" w14:textId="77777777" w:rsidR="00860040" w:rsidRDefault="00860040" w:rsidP="00860040">
      <w:pPr>
        <w:pStyle w:val="Instructions"/>
        <w:spacing w:before="120"/>
      </w:pPr>
      <w:r w:rsidRPr="005E1A72">
        <w:rPr>
          <w:b/>
          <w:bCs/>
        </w:rPr>
        <w:t>[Instructional text (hidden green text)</w:t>
      </w:r>
      <w:r w:rsidRPr="005E1A72">
        <w:br/>
        <w:t xml:space="preserve">Instructional text is provided to assist in the development of this document. </w:t>
      </w:r>
      <w:r>
        <w:t>It may be considered as providing guidance to the DEMP author by referencing the relevant PIR section and other considerations.</w:t>
      </w:r>
      <w:r w:rsidRPr="004C74F4">
        <w:t xml:space="preserve"> </w:t>
      </w:r>
    </w:p>
    <w:p w14:paraId="7B947089" w14:textId="77777777" w:rsidR="00860040" w:rsidRDefault="00860040" w:rsidP="00860040">
      <w:pPr>
        <w:pStyle w:val="Instructions"/>
        <w:spacing w:before="120"/>
      </w:pPr>
    </w:p>
    <w:p w14:paraId="08AE2E03" w14:textId="77777777" w:rsidR="00860040" w:rsidRDefault="00860040" w:rsidP="00860040">
      <w:pPr>
        <w:pStyle w:val="Instructions"/>
        <w:spacing w:before="120"/>
      </w:pPr>
      <w:r w:rsidRPr="004C49A9">
        <w:rPr>
          <w:rStyle w:val="Heading4Char"/>
        </w:rPr>
        <w:t>Text in [square brackets]</w:t>
      </w:r>
      <w:r w:rsidRPr="000D320E">
        <w:rPr>
          <w:b/>
          <w:bCs/>
        </w:rPr>
        <w:t xml:space="preserve"> </w:t>
      </w:r>
      <w:r w:rsidRPr="000D320E">
        <w:rPr>
          <w:b/>
          <w:bCs/>
        </w:rPr>
        <w:br/>
      </w:r>
      <w:r w:rsidRPr="000D320E">
        <w:t>All text in [square brackets]</w:t>
      </w:r>
      <w:r w:rsidRPr="000D320E">
        <w:rPr>
          <w:b/>
          <w:bCs/>
        </w:rPr>
        <w:t xml:space="preserve"> </w:t>
      </w:r>
      <w:r w:rsidRPr="000D320E">
        <w:t xml:space="preserve">indicates a placeholder for </w:t>
      </w:r>
      <w:r>
        <w:t>Project Team</w:t>
      </w:r>
      <w:r w:rsidRPr="000D320E">
        <w:t xml:space="preserve"> or Appointed Party input. </w:t>
      </w:r>
      <w:r w:rsidRPr="000D320E">
        <w:br/>
      </w:r>
      <w:r w:rsidRPr="000D320E">
        <w:rPr>
          <w:b/>
          <w:bCs/>
        </w:rPr>
        <w:t xml:space="preserve">Note: </w:t>
      </w:r>
      <w:r w:rsidRPr="000D320E">
        <w:t xml:space="preserve">Any placeholder text </w:t>
      </w:r>
      <w:r w:rsidRPr="001C34F2">
        <w:rPr>
          <w:i/>
          <w:iCs/>
        </w:rPr>
        <w:t>must</w:t>
      </w:r>
      <w:r w:rsidRPr="000D320E">
        <w:t xml:space="preserve"> be replaced or deleted prior to issue.</w:t>
      </w:r>
      <w:r w:rsidRPr="000D320E">
        <w:rPr>
          <w:highlight w:val="yellow"/>
        </w:rPr>
        <w:br/>
      </w:r>
    </w:p>
    <w:p w14:paraId="1D27CE7B" w14:textId="77777777" w:rsidR="00860040" w:rsidRDefault="00860040" w:rsidP="00860040">
      <w:pPr>
        <w:pStyle w:val="Instructions"/>
        <w:spacing w:before="120"/>
      </w:pPr>
      <w:r w:rsidRPr="00B56930">
        <w:rPr>
          <w:rStyle w:val="Heading4Char"/>
        </w:rPr>
        <w:t>Track changes</w:t>
      </w:r>
      <w:r w:rsidRPr="000D320E">
        <w:t xml:space="preserve"> </w:t>
      </w:r>
      <w:r w:rsidRPr="000D320E">
        <w:br/>
        <w:t xml:space="preserve">Track changes must be used to highlight any changes between the original </w:t>
      </w:r>
      <w:r>
        <w:t>template</w:t>
      </w:r>
      <w:r w:rsidRPr="000D320E">
        <w:t xml:space="preserve"> and </w:t>
      </w:r>
      <w:r>
        <w:t>ALL</w:t>
      </w:r>
      <w:r w:rsidRPr="000D320E">
        <w:t xml:space="preserve"> subsequent revisions. A summary is to be recorded in the version history </w:t>
      </w:r>
      <w:r w:rsidRPr="007B6196">
        <w:t xml:space="preserve">table on page </w:t>
      </w:r>
      <w:r>
        <w:fldChar w:fldCharType="begin"/>
      </w:r>
      <w:r>
        <w:instrText xml:space="preserve"> PAGEREF _Ref150929301 \h </w:instrText>
      </w:r>
      <w:r>
        <w:fldChar w:fldCharType="separate"/>
      </w:r>
      <w:r>
        <w:rPr>
          <w:noProof/>
        </w:rPr>
        <w:t>2</w:t>
      </w:r>
      <w:r>
        <w:fldChar w:fldCharType="end"/>
      </w:r>
      <w:r w:rsidRPr="000D320E">
        <w:t xml:space="preserve"> once agreed by the </w:t>
      </w:r>
      <w:r>
        <w:t>Project Team</w:t>
      </w:r>
      <w:r w:rsidRPr="000D320E">
        <w:t xml:space="preserve"> and when the </w:t>
      </w:r>
      <w:r>
        <w:t>VHBA DE Project Champion</w:t>
      </w:r>
      <w:r w:rsidRPr="000D320E">
        <w:t xml:space="preserve"> accepts the changes.</w:t>
      </w:r>
      <w:r>
        <w:t xml:space="preserve"> At this point a PDF version shall be issued by the Project DE Lead for use by the Project Team.</w:t>
      </w:r>
    </w:p>
    <w:p w14:paraId="1B2910AA" w14:textId="77777777" w:rsidR="00860040" w:rsidRPr="000D320E" w:rsidRDefault="00860040" w:rsidP="00860040">
      <w:pPr>
        <w:pStyle w:val="Instructions"/>
      </w:pPr>
    </w:p>
    <w:p w14:paraId="11710448" w14:textId="77777777" w:rsidR="00860040" w:rsidRDefault="00860040" w:rsidP="00860040">
      <w:pPr>
        <w:pStyle w:val="Instructions"/>
        <w:spacing w:before="120"/>
      </w:pPr>
      <w:r>
        <w:rPr>
          <w:rStyle w:val="Heading4Char"/>
        </w:rPr>
        <w:t>Red t</w:t>
      </w:r>
      <w:r w:rsidRPr="004C49A9">
        <w:rPr>
          <w:rStyle w:val="Heading4Char"/>
        </w:rPr>
        <w:t>ext in pink box</w:t>
      </w:r>
      <w:r w:rsidRPr="00110843">
        <w:br/>
      </w:r>
      <w:r>
        <w:t>Red t</w:t>
      </w:r>
      <w:r w:rsidRPr="00110843">
        <w:t xml:space="preserve">ext in light pink box denotes </w:t>
      </w:r>
      <w:r>
        <w:t xml:space="preserve">an important statement being called to attention for the reader. </w:t>
      </w:r>
    </w:p>
    <w:p w14:paraId="37BDEC50" w14:textId="77777777" w:rsidR="00860040" w:rsidRDefault="00860040" w:rsidP="00860040">
      <w:pPr>
        <w:pStyle w:val="Instructions"/>
        <w:spacing w:before="120"/>
      </w:pPr>
    </w:p>
    <w:p w14:paraId="0C1F8EB6" w14:textId="77777777" w:rsidR="00860040" w:rsidRDefault="00860040" w:rsidP="00860040">
      <w:pPr>
        <w:pStyle w:val="Instructions"/>
        <w:spacing w:before="120"/>
      </w:pPr>
      <w:r w:rsidRPr="000D320E">
        <w:rPr>
          <w:b/>
          <w:bCs/>
        </w:rPr>
        <w:t xml:space="preserve">‘*’ </w:t>
      </w:r>
      <w:r w:rsidRPr="004C49A9">
        <w:rPr>
          <w:rStyle w:val="Heading4Char"/>
        </w:rPr>
        <w:t>(asterisk symbol)</w:t>
      </w:r>
      <w:r w:rsidRPr="000D320E">
        <w:br/>
      </w:r>
      <w:r w:rsidRPr="000D320E">
        <w:rPr>
          <w:b/>
          <w:bCs/>
        </w:rPr>
        <w:t>‘*’</w:t>
      </w:r>
      <w:r w:rsidRPr="000D320E">
        <w:t xml:space="preserve"> Refers to a </w:t>
      </w:r>
      <w:r>
        <w:t>common</w:t>
      </w:r>
      <w:r w:rsidRPr="000D320E">
        <w:t xml:space="preserve"> reference source. </w:t>
      </w:r>
      <w:r>
        <w:t>See</w:t>
      </w:r>
      <w:r w:rsidRPr="000D320E">
        <w:t xml:space="preserve"> the bottom of the Table for more information on applicable reference source.</w:t>
      </w:r>
    </w:p>
    <w:sdt>
      <w:sdtPr>
        <w:rPr>
          <w:rFonts w:asciiTheme="minorHAnsi" w:eastAsia="Times" w:hAnsiTheme="minorHAnsi"/>
          <w:bCs w:val="0"/>
          <w:color w:val="auto"/>
          <w:sz w:val="20"/>
          <w:szCs w:val="20"/>
        </w:rPr>
        <w:id w:val="-1936207013"/>
        <w:docPartObj>
          <w:docPartGallery w:val="Table of Contents"/>
          <w:docPartUnique/>
        </w:docPartObj>
      </w:sdtPr>
      <w:sdtEndPr>
        <w:rPr>
          <w:b/>
          <w:noProof/>
        </w:rPr>
      </w:sdtEndPr>
      <w:sdtContent>
        <w:p w14:paraId="428C31A8" w14:textId="77777777" w:rsidR="00116911" w:rsidRPr="00AC7D3F" w:rsidRDefault="00116911" w:rsidP="00801926">
          <w:pPr>
            <w:pStyle w:val="TOCHeading"/>
            <w:spacing w:after="160"/>
          </w:pPr>
          <w:r w:rsidRPr="00AC7D3F">
            <w:t>Contents</w:t>
          </w:r>
        </w:p>
        <w:p w14:paraId="35721D80" w14:textId="749CD421" w:rsidR="00F500B4" w:rsidRDefault="00DD5C1F">
          <w:pPr>
            <w:pStyle w:val="TOC1"/>
            <w:tabs>
              <w:tab w:val="left" w:pos="567"/>
            </w:tabs>
            <w:rPr>
              <w:rFonts w:eastAsiaTheme="minorEastAsia" w:cstheme="minorBidi"/>
              <w:b w:val="0"/>
              <w:color w:val="auto"/>
              <w:kern w:val="2"/>
              <w:sz w:val="24"/>
              <w:szCs w:val="24"/>
              <w:lang w:eastAsia="en-GB"/>
              <w14:ligatures w14:val="standardContextual"/>
            </w:rPr>
          </w:pPr>
          <w:r>
            <w:rPr>
              <w:color w:val="550F25" w:themeColor="accent1"/>
            </w:rPr>
            <w:fldChar w:fldCharType="begin"/>
          </w:r>
          <w:r>
            <w:rPr>
              <w:color w:val="550F25" w:themeColor="accent1"/>
            </w:rPr>
            <w:instrText xml:space="preserve"> TOC \h \z \u \t "Numbered Heading 1,1,Numbered Heading 2,2" </w:instrText>
          </w:r>
          <w:r>
            <w:rPr>
              <w:color w:val="550F25" w:themeColor="accent1"/>
            </w:rPr>
            <w:fldChar w:fldCharType="separate"/>
          </w:r>
          <w:hyperlink w:anchor="_Toc179294100" w:history="1">
            <w:r w:rsidR="00F500B4" w:rsidRPr="00B65F25">
              <w:rPr>
                <w:rStyle w:val="Hyperlink"/>
              </w:rPr>
              <w:t>1.</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Standards and Guidance Documents</w:t>
            </w:r>
            <w:r w:rsidR="00F500B4">
              <w:rPr>
                <w:webHidden/>
              </w:rPr>
              <w:tab/>
            </w:r>
            <w:r w:rsidR="00F500B4">
              <w:rPr>
                <w:webHidden/>
              </w:rPr>
              <w:fldChar w:fldCharType="begin"/>
            </w:r>
            <w:r w:rsidR="00F500B4">
              <w:rPr>
                <w:webHidden/>
              </w:rPr>
              <w:instrText xml:space="preserve"> PAGEREF _Toc179294100 \h </w:instrText>
            </w:r>
            <w:r w:rsidR="00F500B4">
              <w:rPr>
                <w:webHidden/>
              </w:rPr>
            </w:r>
            <w:r w:rsidR="00F500B4">
              <w:rPr>
                <w:webHidden/>
              </w:rPr>
              <w:fldChar w:fldCharType="separate"/>
            </w:r>
            <w:r w:rsidR="00F500B4">
              <w:rPr>
                <w:webHidden/>
              </w:rPr>
              <w:t>11</w:t>
            </w:r>
            <w:r w:rsidR="00F500B4">
              <w:rPr>
                <w:webHidden/>
              </w:rPr>
              <w:fldChar w:fldCharType="end"/>
            </w:r>
          </w:hyperlink>
        </w:p>
        <w:p w14:paraId="75E279A9" w14:textId="04F3052E"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01" w:history="1">
            <w:r w:rsidR="00F500B4" w:rsidRPr="00B65F25">
              <w:rPr>
                <w:rStyle w:val="Hyperlink"/>
              </w:rPr>
              <w:t>2.</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Amendments to the PIR</w:t>
            </w:r>
            <w:r w:rsidR="00F500B4">
              <w:rPr>
                <w:webHidden/>
              </w:rPr>
              <w:tab/>
            </w:r>
            <w:r w:rsidR="00F500B4">
              <w:rPr>
                <w:webHidden/>
              </w:rPr>
              <w:fldChar w:fldCharType="begin"/>
            </w:r>
            <w:r w:rsidR="00F500B4">
              <w:rPr>
                <w:webHidden/>
              </w:rPr>
              <w:instrText xml:space="preserve"> PAGEREF _Toc179294101 \h </w:instrText>
            </w:r>
            <w:r w:rsidR="00F500B4">
              <w:rPr>
                <w:webHidden/>
              </w:rPr>
            </w:r>
            <w:r w:rsidR="00F500B4">
              <w:rPr>
                <w:webHidden/>
              </w:rPr>
              <w:fldChar w:fldCharType="separate"/>
            </w:r>
            <w:r w:rsidR="00F500B4">
              <w:rPr>
                <w:webHidden/>
              </w:rPr>
              <w:t>11</w:t>
            </w:r>
            <w:r w:rsidR="00F500B4">
              <w:rPr>
                <w:webHidden/>
              </w:rPr>
              <w:fldChar w:fldCharType="end"/>
            </w:r>
          </w:hyperlink>
        </w:p>
        <w:p w14:paraId="0C624827" w14:textId="504970A7"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02" w:history="1">
            <w:r w:rsidR="00F500B4" w:rsidRPr="00B65F25">
              <w:rPr>
                <w:rStyle w:val="Hyperlink"/>
              </w:rPr>
              <w:t>3.</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Introduction</w:t>
            </w:r>
            <w:r w:rsidR="00F500B4">
              <w:rPr>
                <w:webHidden/>
              </w:rPr>
              <w:tab/>
            </w:r>
            <w:r w:rsidR="00F500B4">
              <w:rPr>
                <w:webHidden/>
              </w:rPr>
              <w:fldChar w:fldCharType="begin"/>
            </w:r>
            <w:r w:rsidR="00F500B4">
              <w:rPr>
                <w:webHidden/>
              </w:rPr>
              <w:instrText xml:space="preserve"> PAGEREF _Toc179294102 \h </w:instrText>
            </w:r>
            <w:r w:rsidR="00F500B4">
              <w:rPr>
                <w:webHidden/>
              </w:rPr>
            </w:r>
            <w:r w:rsidR="00F500B4">
              <w:rPr>
                <w:webHidden/>
              </w:rPr>
              <w:fldChar w:fldCharType="separate"/>
            </w:r>
            <w:r w:rsidR="00F500B4">
              <w:rPr>
                <w:webHidden/>
              </w:rPr>
              <w:t>11</w:t>
            </w:r>
            <w:r w:rsidR="00F500B4">
              <w:rPr>
                <w:webHidden/>
              </w:rPr>
              <w:fldChar w:fldCharType="end"/>
            </w:r>
          </w:hyperlink>
        </w:p>
        <w:p w14:paraId="3176A81B" w14:textId="27AFF961"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03" w:history="1">
            <w:r w:rsidR="00F500B4" w:rsidRPr="00B65F25">
              <w:rPr>
                <w:rStyle w:val="Hyperlink"/>
              </w:rPr>
              <w:t>3.1.</w:t>
            </w:r>
            <w:r w:rsidR="00F500B4">
              <w:rPr>
                <w:rFonts w:eastAsiaTheme="minorEastAsia" w:cstheme="minorBidi"/>
                <w:color w:val="auto"/>
                <w:kern w:val="2"/>
                <w:sz w:val="24"/>
                <w:szCs w:val="24"/>
                <w:lang w:eastAsia="en-GB"/>
                <w14:ligatures w14:val="standardContextual"/>
              </w:rPr>
              <w:tab/>
            </w:r>
            <w:r w:rsidR="00F500B4" w:rsidRPr="00B65F25">
              <w:rPr>
                <w:rStyle w:val="Hyperlink"/>
              </w:rPr>
              <w:t>Purpose and Scope</w:t>
            </w:r>
            <w:r w:rsidR="00F500B4">
              <w:rPr>
                <w:webHidden/>
              </w:rPr>
              <w:tab/>
            </w:r>
            <w:r w:rsidR="00F500B4">
              <w:rPr>
                <w:webHidden/>
              </w:rPr>
              <w:fldChar w:fldCharType="begin"/>
            </w:r>
            <w:r w:rsidR="00F500B4">
              <w:rPr>
                <w:webHidden/>
              </w:rPr>
              <w:instrText xml:space="preserve"> PAGEREF _Toc179294103 \h </w:instrText>
            </w:r>
            <w:r w:rsidR="00F500B4">
              <w:rPr>
                <w:webHidden/>
              </w:rPr>
            </w:r>
            <w:r w:rsidR="00F500B4">
              <w:rPr>
                <w:webHidden/>
              </w:rPr>
              <w:fldChar w:fldCharType="separate"/>
            </w:r>
            <w:r w:rsidR="00F500B4">
              <w:rPr>
                <w:webHidden/>
              </w:rPr>
              <w:t>11</w:t>
            </w:r>
            <w:r w:rsidR="00F500B4">
              <w:rPr>
                <w:webHidden/>
              </w:rPr>
              <w:fldChar w:fldCharType="end"/>
            </w:r>
          </w:hyperlink>
        </w:p>
        <w:p w14:paraId="301BE688" w14:textId="6F7671A2"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04" w:history="1">
            <w:r w:rsidR="00F500B4" w:rsidRPr="00B65F25">
              <w:rPr>
                <w:rStyle w:val="Hyperlink"/>
              </w:rPr>
              <w:t>3.2.</w:t>
            </w:r>
            <w:r w:rsidR="00F500B4">
              <w:rPr>
                <w:rFonts w:eastAsiaTheme="minorEastAsia" w:cstheme="minorBidi"/>
                <w:color w:val="auto"/>
                <w:kern w:val="2"/>
                <w:sz w:val="24"/>
                <w:szCs w:val="24"/>
                <w:lang w:eastAsia="en-GB"/>
                <w14:ligatures w14:val="standardContextual"/>
              </w:rPr>
              <w:tab/>
            </w:r>
            <w:r w:rsidR="00F500B4" w:rsidRPr="00B65F25">
              <w:rPr>
                <w:rStyle w:val="Hyperlink"/>
              </w:rPr>
              <w:t>About this document</w:t>
            </w:r>
            <w:r w:rsidR="00F500B4">
              <w:rPr>
                <w:webHidden/>
              </w:rPr>
              <w:tab/>
            </w:r>
            <w:r w:rsidR="00F500B4">
              <w:rPr>
                <w:webHidden/>
              </w:rPr>
              <w:fldChar w:fldCharType="begin"/>
            </w:r>
            <w:r w:rsidR="00F500B4">
              <w:rPr>
                <w:webHidden/>
              </w:rPr>
              <w:instrText xml:space="preserve"> PAGEREF _Toc179294104 \h </w:instrText>
            </w:r>
            <w:r w:rsidR="00F500B4">
              <w:rPr>
                <w:webHidden/>
              </w:rPr>
            </w:r>
            <w:r w:rsidR="00F500B4">
              <w:rPr>
                <w:webHidden/>
              </w:rPr>
              <w:fldChar w:fldCharType="separate"/>
            </w:r>
            <w:r w:rsidR="00F500B4">
              <w:rPr>
                <w:webHidden/>
              </w:rPr>
              <w:t>12</w:t>
            </w:r>
            <w:r w:rsidR="00F500B4">
              <w:rPr>
                <w:webHidden/>
              </w:rPr>
              <w:fldChar w:fldCharType="end"/>
            </w:r>
          </w:hyperlink>
        </w:p>
        <w:p w14:paraId="3967B743" w14:textId="173FEA1E"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05" w:history="1">
            <w:r w:rsidR="00F500B4" w:rsidRPr="00B65F25">
              <w:rPr>
                <w:rStyle w:val="Hyperlink"/>
              </w:rPr>
              <w:t>4.</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Commercial</w:t>
            </w:r>
            <w:r w:rsidR="00F500B4">
              <w:rPr>
                <w:webHidden/>
              </w:rPr>
              <w:tab/>
            </w:r>
            <w:r w:rsidR="00F500B4">
              <w:rPr>
                <w:webHidden/>
              </w:rPr>
              <w:fldChar w:fldCharType="begin"/>
            </w:r>
            <w:r w:rsidR="00F500B4">
              <w:rPr>
                <w:webHidden/>
              </w:rPr>
              <w:instrText xml:space="preserve"> PAGEREF _Toc179294105 \h </w:instrText>
            </w:r>
            <w:r w:rsidR="00F500B4">
              <w:rPr>
                <w:webHidden/>
              </w:rPr>
            </w:r>
            <w:r w:rsidR="00F500B4">
              <w:rPr>
                <w:webHidden/>
              </w:rPr>
              <w:fldChar w:fldCharType="separate"/>
            </w:r>
            <w:r w:rsidR="00F500B4">
              <w:rPr>
                <w:webHidden/>
              </w:rPr>
              <w:t>12</w:t>
            </w:r>
            <w:r w:rsidR="00F500B4">
              <w:rPr>
                <w:webHidden/>
              </w:rPr>
              <w:fldChar w:fldCharType="end"/>
            </w:r>
          </w:hyperlink>
        </w:p>
        <w:p w14:paraId="5AEE6698" w14:textId="6AF9808A"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06" w:history="1">
            <w:r w:rsidR="00F500B4" w:rsidRPr="00B65F25">
              <w:rPr>
                <w:rStyle w:val="Hyperlink"/>
              </w:rPr>
              <w:t>4.1.</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Summary</w:t>
            </w:r>
            <w:r w:rsidR="00F500B4">
              <w:rPr>
                <w:webHidden/>
              </w:rPr>
              <w:tab/>
            </w:r>
            <w:r w:rsidR="00F500B4">
              <w:rPr>
                <w:webHidden/>
              </w:rPr>
              <w:fldChar w:fldCharType="begin"/>
            </w:r>
            <w:r w:rsidR="00F500B4">
              <w:rPr>
                <w:webHidden/>
              </w:rPr>
              <w:instrText xml:space="preserve"> PAGEREF _Toc179294106 \h </w:instrText>
            </w:r>
            <w:r w:rsidR="00F500B4">
              <w:rPr>
                <w:webHidden/>
              </w:rPr>
            </w:r>
            <w:r w:rsidR="00F500B4">
              <w:rPr>
                <w:webHidden/>
              </w:rPr>
              <w:fldChar w:fldCharType="separate"/>
            </w:r>
            <w:r w:rsidR="00F500B4">
              <w:rPr>
                <w:webHidden/>
              </w:rPr>
              <w:t>12</w:t>
            </w:r>
            <w:r w:rsidR="00F500B4">
              <w:rPr>
                <w:webHidden/>
              </w:rPr>
              <w:fldChar w:fldCharType="end"/>
            </w:r>
          </w:hyperlink>
        </w:p>
        <w:p w14:paraId="06E2CC95" w14:textId="73BBBCB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07" w:history="1">
            <w:r w:rsidR="00F500B4" w:rsidRPr="00B65F25">
              <w:rPr>
                <w:rStyle w:val="Hyperlink"/>
              </w:rPr>
              <w:t>4.2.</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Details</w:t>
            </w:r>
            <w:r w:rsidR="00F500B4">
              <w:rPr>
                <w:webHidden/>
              </w:rPr>
              <w:tab/>
            </w:r>
            <w:r w:rsidR="00F500B4">
              <w:rPr>
                <w:webHidden/>
              </w:rPr>
              <w:fldChar w:fldCharType="begin"/>
            </w:r>
            <w:r w:rsidR="00F500B4">
              <w:rPr>
                <w:webHidden/>
              </w:rPr>
              <w:instrText xml:space="preserve"> PAGEREF _Toc179294107 \h </w:instrText>
            </w:r>
            <w:r w:rsidR="00F500B4">
              <w:rPr>
                <w:webHidden/>
              </w:rPr>
            </w:r>
            <w:r w:rsidR="00F500B4">
              <w:rPr>
                <w:webHidden/>
              </w:rPr>
              <w:fldChar w:fldCharType="separate"/>
            </w:r>
            <w:r w:rsidR="00F500B4">
              <w:rPr>
                <w:webHidden/>
              </w:rPr>
              <w:t>12</w:t>
            </w:r>
            <w:r w:rsidR="00F500B4">
              <w:rPr>
                <w:webHidden/>
              </w:rPr>
              <w:fldChar w:fldCharType="end"/>
            </w:r>
          </w:hyperlink>
        </w:p>
        <w:p w14:paraId="45CF312B" w14:textId="2D551474"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08" w:history="1">
            <w:r w:rsidR="00F500B4" w:rsidRPr="00B65F25">
              <w:rPr>
                <w:rStyle w:val="Hyperlink"/>
              </w:rPr>
              <w:t>4.3.</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Scope</w:t>
            </w:r>
            <w:r w:rsidR="00F500B4">
              <w:rPr>
                <w:webHidden/>
              </w:rPr>
              <w:tab/>
            </w:r>
            <w:r w:rsidR="00F500B4">
              <w:rPr>
                <w:webHidden/>
              </w:rPr>
              <w:fldChar w:fldCharType="begin"/>
            </w:r>
            <w:r w:rsidR="00F500B4">
              <w:rPr>
                <w:webHidden/>
              </w:rPr>
              <w:instrText xml:space="preserve"> PAGEREF _Toc179294108 \h </w:instrText>
            </w:r>
            <w:r w:rsidR="00F500B4">
              <w:rPr>
                <w:webHidden/>
              </w:rPr>
            </w:r>
            <w:r w:rsidR="00F500B4">
              <w:rPr>
                <w:webHidden/>
              </w:rPr>
              <w:fldChar w:fldCharType="separate"/>
            </w:r>
            <w:r w:rsidR="00F500B4">
              <w:rPr>
                <w:webHidden/>
              </w:rPr>
              <w:t>12</w:t>
            </w:r>
            <w:r w:rsidR="00F500B4">
              <w:rPr>
                <w:webHidden/>
              </w:rPr>
              <w:fldChar w:fldCharType="end"/>
            </w:r>
          </w:hyperlink>
        </w:p>
        <w:p w14:paraId="389E0B93" w14:textId="4597D5B0"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09" w:history="1">
            <w:r w:rsidR="00F500B4" w:rsidRPr="00B65F25">
              <w:rPr>
                <w:rStyle w:val="Hyperlink"/>
              </w:rPr>
              <w:t>4.4.</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Procurement Strategy</w:t>
            </w:r>
            <w:r w:rsidR="00F500B4">
              <w:rPr>
                <w:webHidden/>
              </w:rPr>
              <w:tab/>
            </w:r>
            <w:r w:rsidR="00F500B4">
              <w:rPr>
                <w:webHidden/>
              </w:rPr>
              <w:fldChar w:fldCharType="begin"/>
            </w:r>
            <w:r w:rsidR="00F500B4">
              <w:rPr>
                <w:webHidden/>
              </w:rPr>
              <w:instrText xml:space="preserve"> PAGEREF _Toc179294109 \h </w:instrText>
            </w:r>
            <w:r w:rsidR="00F500B4">
              <w:rPr>
                <w:webHidden/>
              </w:rPr>
            </w:r>
            <w:r w:rsidR="00F500B4">
              <w:rPr>
                <w:webHidden/>
              </w:rPr>
              <w:fldChar w:fldCharType="separate"/>
            </w:r>
            <w:r w:rsidR="00F500B4">
              <w:rPr>
                <w:webHidden/>
              </w:rPr>
              <w:t>12</w:t>
            </w:r>
            <w:r w:rsidR="00F500B4">
              <w:rPr>
                <w:webHidden/>
              </w:rPr>
              <w:fldChar w:fldCharType="end"/>
            </w:r>
          </w:hyperlink>
        </w:p>
        <w:p w14:paraId="222ECEC9" w14:textId="30E7ADE6"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0" w:history="1">
            <w:r w:rsidR="00F500B4" w:rsidRPr="00B65F25">
              <w:rPr>
                <w:rStyle w:val="Hyperlink"/>
              </w:rPr>
              <w:t>4.5.</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Phases (Information Delivery Milestones)</w:t>
            </w:r>
            <w:r w:rsidR="00F500B4">
              <w:rPr>
                <w:webHidden/>
              </w:rPr>
              <w:tab/>
            </w:r>
            <w:r w:rsidR="00F500B4">
              <w:rPr>
                <w:webHidden/>
              </w:rPr>
              <w:fldChar w:fldCharType="begin"/>
            </w:r>
            <w:r w:rsidR="00F500B4">
              <w:rPr>
                <w:webHidden/>
              </w:rPr>
              <w:instrText xml:space="preserve"> PAGEREF _Toc179294110 \h </w:instrText>
            </w:r>
            <w:r w:rsidR="00F500B4">
              <w:rPr>
                <w:webHidden/>
              </w:rPr>
            </w:r>
            <w:r w:rsidR="00F500B4">
              <w:rPr>
                <w:webHidden/>
              </w:rPr>
              <w:fldChar w:fldCharType="separate"/>
            </w:r>
            <w:r w:rsidR="00F500B4">
              <w:rPr>
                <w:webHidden/>
              </w:rPr>
              <w:t>12</w:t>
            </w:r>
            <w:r w:rsidR="00F500B4">
              <w:rPr>
                <w:webHidden/>
              </w:rPr>
              <w:fldChar w:fldCharType="end"/>
            </w:r>
          </w:hyperlink>
        </w:p>
        <w:p w14:paraId="78BFBA53" w14:textId="4F369A5D"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1" w:history="1">
            <w:r w:rsidR="00F500B4" w:rsidRPr="00B65F25">
              <w:rPr>
                <w:rStyle w:val="Hyperlink"/>
              </w:rPr>
              <w:t>4.6.</w:t>
            </w:r>
            <w:r w:rsidR="00F500B4">
              <w:rPr>
                <w:rFonts w:eastAsiaTheme="minorEastAsia" w:cstheme="minorBidi"/>
                <w:color w:val="auto"/>
                <w:kern w:val="2"/>
                <w:sz w:val="24"/>
                <w:szCs w:val="24"/>
                <w:lang w:eastAsia="en-GB"/>
                <w14:ligatures w14:val="standardContextual"/>
              </w:rPr>
              <w:tab/>
            </w:r>
            <w:r w:rsidR="00F500B4" w:rsidRPr="00B65F25">
              <w:rPr>
                <w:rStyle w:val="Hyperlink"/>
              </w:rPr>
              <w:t>Non-VHBA required uses of Digital Engineering</w:t>
            </w:r>
            <w:r w:rsidR="00F500B4">
              <w:rPr>
                <w:webHidden/>
              </w:rPr>
              <w:tab/>
            </w:r>
            <w:r w:rsidR="00F500B4">
              <w:rPr>
                <w:webHidden/>
              </w:rPr>
              <w:fldChar w:fldCharType="begin"/>
            </w:r>
            <w:r w:rsidR="00F500B4">
              <w:rPr>
                <w:webHidden/>
              </w:rPr>
              <w:instrText xml:space="preserve"> PAGEREF _Toc179294111 \h </w:instrText>
            </w:r>
            <w:r w:rsidR="00F500B4">
              <w:rPr>
                <w:webHidden/>
              </w:rPr>
            </w:r>
            <w:r w:rsidR="00F500B4">
              <w:rPr>
                <w:webHidden/>
              </w:rPr>
              <w:fldChar w:fldCharType="separate"/>
            </w:r>
            <w:r w:rsidR="00F500B4">
              <w:rPr>
                <w:webHidden/>
              </w:rPr>
              <w:t>12</w:t>
            </w:r>
            <w:r w:rsidR="00F500B4">
              <w:rPr>
                <w:webHidden/>
              </w:rPr>
              <w:fldChar w:fldCharType="end"/>
            </w:r>
          </w:hyperlink>
        </w:p>
        <w:p w14:paraId="6E5C0307" w14:textId="1559E078"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12" w:history="1">
            <w:r w:rsidR="00F500B4" w:rsidRPr="00B65F25">
              <w:rPr>
                <w:rStyle w:val="Hyperlink"/>
              </w:rPr>
              <w:t>5.</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Roles and Responsibilities</w:t>
            </w:r>
            <w:r w:rsidR="00F500B4">
              <w:rPr>
                <w:webHidden/>
              </w:rPr>
              <w:tab/>
            </w:r>
            <w:r w:rsidR="00F500B4">
              <w:rPr>
                <w:webHidden/>
              </w:rPr>
              <w:fldChar w:fldCharType="begin"/>
            </w:r>
            <w:r w:rsidR="00F500B4">
              <w:rPr>
                <w:webHidden/>
              </w:rPr>
              <w:instrText xml:space="preserve"> PAGEREF _Toc179294112 \h </w:instrText>
            </w:r>
            <w:r w:rsidR="00F500B4">
              <w:rPr>
                <w:webHidden/>
              </w:rPr>
            </w:r>
            <w:r w:rsidR="00F500B4">
              <w:rPr>
                <w:webHidden/>
              </w:rPr>
              <w:fldChar w:fldCharType="separate"/>
            </w:r>
            <w:r w:rsidR="00F500B4">
              <w:rPr>
                <w:webHidden/>
              </w:rPr>
              <w:t>13</w:t>
            </w:r>
            <w:r w:rsidR="00F500B4">
              <w:rPr>
                <w:webHidden/>
              </w:rPr>
              <w:fldChar w:fldCharType="end"/>
            </w:r>
          </w:hyperlink>
        </w:p>
        <w:p w14:paraId="5AED0D91" w14:textId="4CB27540"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3" w:history="1">
            <w:r w:rsidR="00F500B4" w:rsidRPr="00B65F25">
              <w:rPr>
                <w:rStyle w:val="Hyperlink"/>
              </w:rPr>
              <w:t>5.1.</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Organisational structure</w:t>
            </w:r>
            <w:r w:rsidR="00F500B4">
              <w:rPr>
                <w:webHidden/>
              </w:rPr>
              <w:tab/>
            </w:r>
            <w:r w:rsidR="00F500B4">
              <w:rPr>
                <w:webHidden/>
              </w:rPr>
              <w:fldChar w:fldCharType="begin"/>
            </w:r>
            <w:r w:rsidR="00F500B4">
              <w:rPr>
                <w:webHidden/>
              </w:rPr>
              <w:instrText xml:space="preserve"> PAGEREF _Toc179294113 \h </w:instrText>
            </w:r>
            <w:r w:rsidR="00F500B4">
              <w:rPr>
                <w:webHidden/>
              </w:rPr>
            </w:r>
            <w:r w:rsidR="00F500B4">
              <w:rPr>
                <w:webHidden/>
              </w:rPr>
              <w:fldChar w:fldCharType="separate"/>
            </w:r>
            <w:r w:rsidR="00F500B4">
              <w:rPr>
                <w:webHidden/>
              </w:rPr>
              <w:t>13</w:t>
            </w:r>
            <w:r w:rsidR="00F500B4">
              <w:rPr>
                <w:webHidden/>
              </w:rPr>
              <w:fldChar w:fldCharType="end"/>
            </w:r>
          </w:hyperlink>
        </w:p>
        <w:p w14:paraId="532E4E6A" w14:textId="6E66DD0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4" w:history="1">
            <w:r w:rsidR="00F500B4" w:rsidRPr="00B65F25">
              <w:rPr>
                <w:rStyle w:val="Hyperlink"/>
              </w:rPr>
              <w:t>5.2.</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Digital Engineering Contacts</w:t>
            </w:r>
            <w:r w:rsidR="00F500B4">
              <w:rPr>
                <w:webHidden/>
              </w:rPr>
              <w:tab/>
            </w:r>
            <w:r w:rsidR="00F500B4">
              <w:rPr>
                <w:webHidden/>
              </w:rPr>
              <w:fldChar w:fldCharType="begin"/>
            </w:r>
            <w:r w:rsidR="00F500B4">
              <w:rPr>
                <w:webHidden/>
              </w:rPr>
              <w:instrText xml:space="preserve"> PAGEREF _Toc179294114 \h </w:instrText>
            </w:r>
            <w:r w:rsidR="00F500B4">
              <w:rPr>
                <w:webHidden/>
              </w:rPr>
            </w:r>
            <w:r w:rsidR="00F500B4">
              <w:rPr>
                <w:webHidden/>
              </w:rPr>
              <w:fldChar w:fldCharType="separate"/>
            </w:r>
            <w:r w:rsidR="00F500B4">
              <w:rPr>
                <w:webHidden/>
              </w:rPr>
              <w:t>13</w:t>
            </w:r>
            <w:r w:rsidR="00F500B4">
              <w:rPr>
                <w:webHidden/>
              </w:rPr>
              <w:fldChar w:fldCharType="end"/>
            </w:r>
          </w:hyperlink>
        </w:p>
        <w:p w14:paraId="32831113" w14:textId="5CA283A6"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5" w:history="1">
            <w:r w:rsidR="00F500B4" w:rsidRPr="00B65F25">
              <w:rPr>
                <w:rStyle w:val="Hyperlink"/>
              </w:rPr>
              <w:t>5.3.</w:t>
            </w:r>
            <w:r w:rsidR="00F500B4">
              <w:rPr>
                <w:rFonts w:eastAsiaTheme="minorEastAsia" w:cstheme="minorBidi"/>
                <w:color w:val="auto"/>
                <w:kern w:val="2"/>
                <w:sz w:val="24"/>
                <w:szCs w:val="24"/>
                <w:lang w:eastAsia="en-GB"/>
                <w14:ligatures w14:val="standardContextual"/>
              </w:rPr>
              <w:tab/>
            </w:r>
            <w:r w:rsidR="00F500B4" w:rsidRPr="00B65F25">
              <w:rPr>
                <w:rStyle w:val="Hyperlink"/>
              </w:rPr>
              <w:t>Roles and Responsibilities (RACI) Matrix</w:t>
            </w:r>
            <w:r w:rsidR="00F500B4">
              <w:rPr>
                <w:webHidden/>
              </w:rPr>
              <w:tab/>
            </w:r>
            <w:r w:rsidR="00F500B4">
              <w:rPr>
                <w:webHidden/>
              </w:rPr>
              <w:fldChar w:fldCharType="begin"/>
            </w:r>
            <w:r w:rsidR="00F500B4">
              <w:rPr>
                <w:webHidden/>
              </w:rPr>
              <w:instrText xml:space="preserve"> PAGEREF _Toc179294115 \h </w:instrText>
            </w:r>
            <w:r w:rsidR="00F500B4">
              <w:rPr>
                <w:webHidden/>
              </w:rPr>
            </w:r>
            <w:r w:rsidR="00F500B4">
              <w:rPr>
                <w:webHidden/>
              </w:rPr>
              <w:fldChar w:fldCharType="separate"/>
            </w:r>
            <w:r w:rsidR="00F500B4">
              <w:rPr>
                <w:webHidden/>
              </w:rPr>
              <w:t>14</w:t>
            </w:r>
            <w:r w:rsidR="00F500B4">
              <w:rPr>
                <w:webHidden/>
              </w:rPr>
              <w:fldChar w:fldCharType="end"/>
            </w:r>
          </w:hyperlink>
        </w:p>
        <w:p w14:paraId="6932D433" w14:textId="24D3D199"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16" w:history="1">
            <w:r w:rsidR="00F500B4" w:rsidRPr="00B65F25">
              <w:rPr>
                <w:rStyle w:val="Hyperlink"/>
              </w:rPr>
              <w:t>6.</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Project Setout</w:t>
            </w:r>
            <w:r w:rsidR="00F500B4">
              <w:rPr>
                <w:webHidden/>
              </w:rPr>
              <w:tab/>
            </w:r>
            <w:r w:rsidR="00F500B4">
              <w:rPr>
                <w:webHidden/>
              </w:rPr>
              <w:fldChar w:fldCharType="begin"/>
            </w:r>
            <w:r w:rsidR="00F500B4">
              <w:rPr>
                <w:webHidden/>
              </w:rPr>
              <w:instrText xml:space="preserve"> PAGEREF _Toc179294116 \h </w:instrText>
            </w:r>
            <w:r w:rsidR="00F500B4">
              <w:rPr>
                <w:webHidden/>
              </w:rPr>
            </w:r>
            <w:r w:rsidR="00F500B4">
              <w:rPr>
                <w:webHidden/>
              </w:rPr>
              <w:fldChar w:fldCharType="separate"/>
            </w:r>
            <w:r w:rsidR="00F500B4">
              <w:rPr>
                <w:webHidden/>
              </w:rPr>
              <w:t>14</w:t>
            </w:r>
            <w:r w:rsidR="00F500B4">
              <w:rPr>
                <w:webHidden/>
              </w:rPr>
              <w:fldChar w:fldCharType="end"/>
            </w:r>
          </w:hyperlink>
        </w:p>
        <w:p w14:paraId="5E03A19C" w14:textId="1CA408FB"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7" w:history="1">
            <w:r w:rsidR="00F500B4" w:rsidRPr="00B65F25">
              <w:rPr>
                <w:rStyle w:val="Hyperlink"/>
              </w:rPr>
              <w:t>6.1.</w:t>
            </w:r>
            <w:r w:rsidR="00F500B4">
              <w:rPr>
                <w:rFonts w:eastAsiaTheme="minorEastAsia" w:cstheme="minorBidi"/>
                <w:color w:val="auto"/>
                <w:kern w:val="2"/>
                <w:sz w:val="24"/>
                <w:szCs w:val="24"/>
                <w:lang w:eastAsia="en-GB"/>
                <w14:ligatures w14:val="standardContextual"/>
              </w:rPr>
              <w:tab/>
            </w:r>
            <w:r w:rsidR="00F500B4" w:rsidRPr="00B65F25">
              <w:rPr>
                <w:rStyle w:val="Hyperlink"/>
              </w:rPr>
              <w:t>Location and Orientation</w:t>
            </w:r>
            <w:r w:rsidR="00F500B4">
              <w:rPr>
                <w:webHidden/>
              </w:rPr>
              <w:tab/>
            </w:r>
            <w:r w:rsidR="00F500B4">
              <w:rPr>
                <w:webHidden/>
              </w:rPr>
              <w:fldChar w:fldCharType="begin"/>
            </w:r>
            <w:r w:rsidR="00F500B4">
              <w:rPr>
                <w:webHidden/>
              </w:rPr>
              <w:instrText xml:space="preserve"> PAGEREF _Toc179294117 \h </w:instrText>
            </w:r>
            <w:r w:rsidR="00F500B4">
              <w:rPr>
                <w:webHidden/>
              </w:rPr>
            </w:r>
            <w:r w:rsidR="00F500B4">
              <w:rPr>
                <w:webHidden/>
              </w:rPr>
              <w:fldChar w:fldCharType="separate"/>
            </w:r>
            <w:r w:rsidR="00F500B4">
              <w:rPr>
                <w:webHidden/>
              </w:rPr>
              <w:t>14</w:t>
            </w:r>
            <w:r w:rsidR="00F500B4">
              <w:rPr>
                <w:webHidden/>
              </w:rPr>
              <w:fldChar w:fldCharType="end"/>
            </w:r>
          </w:hyperlink>
        </w:p>
        <w:p w14:paraId="4C5BCBE4" w14:textId="59301FFA"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8" w:history="1">
            <w:r w:rsidR="00F500B4" w:rsidRPr="00B65F25">
              <w:rPr>
                <w:rStyle w:val="Hyperlink"/>
              </w:rPr>
              <w:t>6.2.</w:t>
            </w:r>
            <w:r w:rsidR="00F500B4">
              <w:rPr>
                <w:rFonts w:eastAsiaTheme="minorEastAsia" w:cstheme="minorBidi"/>
                <w:color w:val="auto"/>
                <w:kern w:val="2"/>
                <w:sz w:val="24"/>
                <w:szCs w:val="24"/>
                <w:lang w:eastAsia="en-GB"/>
                <w14:ligatures w14:val="standardContextual"/>
              </w:rPr>
              <w:tab/>
            </w:r>
            <w:r w:rsidR="00F500B4" w:rsidRPr="00B65F25">
              <w:rPr>
                <w:rStyle w:val="Hyperlink"/>
              </w:rPr>
              <w:t>Setup File</w:t>
            </w:r>
            <w:r w:rsidR="00F500B4">
              <w:rPr>
                <w:webHidden/>
              </w:rPr>
              <w:tab/>
            </w:r>
            <w:r w:rsidR="00F500B4">
              <w:rPr>
                <w:webHidden/>
              </w:rPr>
              <w:fldChar w:fldCharType="begin"/>
            </w:r>
            <w:r w:rsidR="00F500B4">
              <w:rPr>
                <w:webHidden/>
              </w:rPr>
              <w:instrText xml:space="preserve"> PAGEREF _Toc179294118 \h </w:instrText>
            </w:r>
            <w:r w:rsidR="00F500B4">
              <w:rPr>
                <w:webHidden/>
              </w:rPr>
            </w:r>
            <w:r w:rsidR="00F500B4">
              <w:rPr>
                <w:webHidden/>
              </w:rPr>
              <w:fldChar w:fldCharType="separate"/>
            </w:r>
            <w:r w:rsidR="00F500B4">
              <w:rPr>
                <w:webHidden/>
              </w:rPr>
              <w:t>15</w:t>
            </w:r>
            <w:r w:rsidR="00F500B4">
              <w:rPr>
                <w:webHidden/>
              </w:rPr>
              <w:fldChar w:fldCharType="end"/>
            </w:r>
          </w:hyperlink>
        </w:p>
        <w:p w14:paraId="78A9CB15" w14:textId="0877F38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19" w:history="1">
            <w:r w:rsidR="00F500B4" w:rsidRPr="00B65F25">
              <w:rPr>
                <w:rStyle w:val="Hyperlink"/>
                <w:lang w:eastAsia="en-AU"/>
              </w:rPr>
              <w:t>6.3.</w:t>
            </w:r>
            <w:r w:rsidR="00F500B4">
              <w:rPr>
                <w:rFonts w:eastAsiaTheme="minorEastAsia" w:cstheme="minorBidi"/>
                <w:color w:val="auto"/>
                <w:kern w:val="2"/>
                <w:sz w:val="24"/>
                <w:szCs w:val="24"/>
                <w:lang w:eastAsia="en-GB"/>
                <w14:ligatures w14:val="standardContextual"/>
              </w:rPr>
              <w:tab/>
            </w:r>
            <w:r w:rsidR="00F500B4" w:rsidRPr="00B65F25">
              <w:rPr>
                <w:rStyle w:val="Hyperlink"/>
                <w:lang w:eastAsia="en-AU"/>
              </w:rPr>
              <w:t>View and Drawing Orientation</w:t>
            </w:r>
            <w:r w:rsidR="00F500B4">
              <w:rPr>
                <w:webHidden/>
              </w:rPr>
              <w:tab/>
            </w:r>
            <w:r w:rsidR="00F500B4">
              <w:rPr>
                <w:webHidden/>
              </w:rPr>
              <w:fldChar w:fldCharType="begin"/>
            </w:r>
            <w:r w:rsidR="00F500B4">
              <w:rPr>
                <w:webHidden/>
              </w:rPr>
              <w:instrText xml:space="preserve"> PAGEREF _Toc179294119 \h </w:instrText>
            </w:r>
            <w:r w:rsidR="00F500B4">
              <w:rPr>
                <w:webHidden/>
              </w:rPr>
            </w:r>
            <w:r w:rsidR="00F500B4">
              <w:rPr>
                <w:webHidden/>
              </w:rPr>
              <w:fldChar w:fldCharType="separate"/>
            </w:r>
            <w:r w:rsidR="00F500B4">
              <w:rPr>
                <w:webHidden/>
              </w:rPr>
              <w:t>15</w:t>
            </w:r>
            <w:r w:rsidR="00F500B4">
              <w:rPr>
                <w:webHidden/>
              </w:rPr>
              <w:fldChar w:fldCharType="end"/>
            </w:r>
          </w:hyperlink>
        </w:p>
        <w:p w14:paraId="24E0DBFE" w14:textId="65079857"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0" w:history="1">
            <w:r w:rsidR="00F500B4" w:rsidRPr="00B65F25">
              <w:rPr>
                <w:rStyle w:val="Hyperlink"/>
                <w:lang w:eastAsia="en-AU"/>
              </w:rPr>
              <w:t>6.4.</w:t>
            </w:r>
            <w:r w:rsidR="00F500B4">
              <w:rPr>
                <w:rFonts w:eastAsiaTheme="minorEastAsia" w:cstheme="minorBidi"/>
                <w:color w:val="auto"/>
                <w:kern w:val="2"/>
                <w:sz w:val="24"/>
                <w:szCs w:val="24"/>
                <w:lang w:eastAsia="en-GB"/>
                <w14:ligatures w14:val="standardContextual"/>
              </w:rPr>
              <w:tab/>
            </w:r>
            <w:r w:rsidR="00F500B4" w:rsidRPr="00B65F25">
              <w:rPr>
                <w:rStyle w:val="Hyperlink"/>
                <w:lang w:eastAsia="en-AU"/>
              </w:rPr>
              <w:t>True North and Project North</w:t>
            </w:r>
            <w:r w:rsidR="00F500B4">
              <w:rPr>
                <w:webHidden/>
              </w:rPr>
              <w:tab/>
            </w:r>
            <w:r w:rsidR="00F500B4">
              <w:rPr>
                <w:webHidden/>
              </w:rPr>
              <w:fldChar w:fldCharType="begin"/>
            </w:r>
            <w:r w:rsidR="00F500B4">
              <w:rPr>
                <w:webHidden/>
              </w:rPr>
              <w:instrText xml:space="preserve"> PAGEREF _Toc179294120 \h </w:instrText>
            </w:r>
            <w:r w:rsidR="00F500B4">
              <w:rPr>
                <w:webHidden/>
              </w:rPr>
            </w:r>
            <w:r w:rsidR="00F500B4">
              <w:rPr>
                <w:webHidden/>
              </w:rPr>
              <w:fldChar w:fldCharType="separate"/>
            </w:r>
            <w:r w:rsidR="00F500B4">
              <w:rPr>
                <w:webHidden/>
              </w:rPr>
              <w:t>15</w:t>
            </w:r>
            <w:r w:rsidR="00F500B4">
              <w:rPr>
                <w:webHidden/>
              </w:rPr>
              <w:fldChar w:fldCharType="end"/>
            </w:r>
          </w:hyperlink>
        </w:p>
        <w:p w14:paraId="61646062" w14:textId="1CCE7ECA"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1" w:history="1">
            <w:r w:rsidR="00F500B4" w:rsidRPr="00B65F25">
              <w:rPr>
                <w:rStyle w:val="Hyperlink"/>
                <w:lang w:eastAsia="en-AU"/>
              </w:rPr>
              <w:t>6.5.</w:t>
            </w:r>
            <w:r w:rsidR="00F500B4">
              <w:rPr>
                <w:rFonts w:eastAsiaTheme="minorEastAsia" w:cstheme="minorBidi"/>
                <w:color w:val="auto"/>
                <w:kern w:val="2"/>
                <w:sz w:val="24"/>
                <w:szCs w:val="24"/>
                <w:lang w:eastAsia="en-GB"/>
                <w14:ligatures w14:val="standardContextual"/>
              </w:rPr>
              <w:tab/>
            </w:r>
            <w:r w:rsidR="00F500B4" w:rsidRPr="00B65F25">
              <w:rPr>
                <w:rStyle w:val="Hyperlink"/>
                <w:lang w:eastAsia="en-AU"/>
              </w:rPr>
              <w:t>Project Levels</w:t>
            </w:r>
            <w:r w:rsidR="00F500B4">
              <w:rPr>
                <w:webHidden/>
              </w:rPr>
              <w:tab/>
            </w:r>
            <w:r w:rsidR="00F500B4">
              <w:rPr>
                <w:webHidden/>
              </w:rPr>
              <w:fldChar w:fldCharType="begin"/>
            </w:r>
            <w:r w:rsidR="00F500B4">
              <w:rPr>
                <w:webHidden/>
              </w:rPr>
              <w:instrText xml:space="preserve"> PAGEREF _Toc179294121 \h </w:instrText>
            </w:r>
            <w:r w:rsidR="00F500B4">
              <w:rPr>
                <w:webHidden/>
              </w:rPr>
            </w:r>
            <w:r w:rsidR="00F500B4">
              <w:rPr>
                <w:webHidden/>
              </w:rPr>
              <w:fldChar w:fldCharType="separate"/>
            </w:r>
            <w:r w:rsidR="00F500B4">
              <w:rPr>
                <w:webHidden/>
              </w:rPr>
              <w:t>15</w:t>
            </w:r>
            <w:r w:rsidR="00F500B4">
              <w:rPr>
                <w:webHidden/>
              </w:rPr>
              <w:fldChar w:fldCharType="end"/>
            </w:r>
          </w:hyperlink>
        </w:p>
        <w:p w14:paraId="62D289E2" w14:textId="45BF570A"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22" w:history="1">
            <w:r w:rsidR="00F500B4" w:rsidRPr="00B65F25">
              <w:rPr>
                <w:rStyle w:val="Hyperlink"/>
              </w:rPr>
              <w:t>7.</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Information Management</w:t>
            </w:r>
            <w:r w:rsidR="00F500B4">
              <w:rPr>
                <w:webHidden/>
              </w:rPr>
              <w:tab/>
            </w:r>
            <w:r w:rsidR="00F500B4">
              <w:rPr>
                <w:webHidden/>
              </w:rPr>
              <w:fldChar w:fldCharType="begin"/>
            </w:r>
            <w:r w:rsidR="00F500B4">
              <w:rPr>
                <w:webHidden/>
              </w:rPr>
              <w:instrText xml:space="preserve"> PAGEREF _Toc179294122 \h </w:instrText>
            </w:r>
            <w:r w:rsidR="00F500B4">
              <w:rPr>
                <w:webHidden/>
              </w:rPr>
            </w:r>
            <w:r w:rsidR="00F500B4">
              <w:rPr>
                <w:webHidden/>
              </w:rPr>
              <w:fldChar w:fldCharType="separate"/>
            </w:r>
            <w:r w:rsidR="00F500B4">
              <w:rPr>
                <w:webHidden/>
              </w:rPr>
              <w:t>15</w:t>
            </w:r>
            <w:r w:rsidR="00F500B4">
              <w:rPr>
                <w:webHidden/>
              </w:rPr>
              <w:fldChar w:fldCharType="end"/>
            </w:r>
          </w:hyperlink>
        </w:p>
        <w:p w14:paraId="42008DBA" w14:textId="5A09B8F1"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3" w:history="1">
            <w:r w:rsidR="00F500B4" w:rsidRPr="00B65F25">
              <w:rPr>
                <w:rStyle w:val="Hyperlink"/>
              </w:rPr>
              <w:t>7.1.</w:t>
            </w:r>
            <w:r w:rsidR="00F500B4">
              <w:rPr>
                <w:rFonts w:eastAsiaTheme="minorEastAsia" w:cstheme="minorBidi"/>
                <w:color w:val="auto"/>
                <w:kern w:val="2"/>
                <w:sz w:val="24"/>
                <w:szCs w:val="24"/>
                <w:lang w:eastAsia="en-GB"/>
                <w14:ligatures w14:val="standardContextual"/>
              </w:rPr>
              <w:tab/>
            </w:r>
            <w:r w:rsidR="00F500B4" w:rsidRPr="00B65F25">
              <w:rPr>
                <w:rStyle w:val="Hyperlink"/>
              </w:rPr>
              <w:t>Units of Measurement and Quantification</w:t>
            </w:r>
            <w:r w:rsidR="00F500B4">
              <w:rPr>
                <w:webHidden/>
              </w:rPr>
              <w:tab/>
            </w:r>
            <w:r w:rsidR="00F500B4">
              <w:rPr>
                <w:webHidden/>
              </w:rPr>
              <w:fldChar w:fldCharType="begin"/>
            </w:r>
            <w:r w:rsidR="00F500B4">
              <w:rPr>
                <w:webHidden/>
              </w:rPr>
              <w:instrText xml:space="preserve"> PAGEREF _Toc179294123 \h </w:instrText>
            </w:r>
            <w:r w:rsidR="00F500B4">
              <w:rPr>
                <w:webHidden/>
              </w:rPr>
            </w:r>
            <w:r w:rsidR="00F500B4">
              <w:rPr>
                <w:webHidden/>
              </w:rPr>
              <w:fldChar w:fldCharType="separate"/>
            </w:r>
            <w:r w:rsidR="00F500B4">
              <w:rPr>
                <w:webHidden/>
              </w:rPr>
              <w:t>15</w:t>
            </w:r>
            <w:r w:rsidR="00F500B4">
              <w:rPr>
                <w:webHidden/>
              </w:rPr>
              <w:fldChar w:fldCharType="end"/>
            </w:r>
          </w:hyperlink>
        </w:p>
        <w:p w14:paraId="2A49DE41" w14:textId="268074D4"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4" w:history="1">
            <w:r w:rsidR="00F500B4" w:rsidRPr="00B65F25">
              <w:rPr>
                <w:rStyle w:val="Hyperlink"/>
              </w:rPr>
              <w:t>7.2.</w:t>
            </w:r>
            <w:r w:rsidR="00F500B4">
              <w:rPr>
                <w:rFonts w:eastAsiaTheme="minorEastAsia" w:cstheme="minorBidi"/>
                <w:color w:val="auto"/>
                <w:kern w:val="2"/>
                <w:sz w:val="24"/>
                <w:szCs w:val="24"/>
                <w:lang w:eastAsia="en-GB"/>
                <w14:ligatures w14:val="standardContextual"/>
              </w:rPr>
              <w:tab/>
            </w:r>
            <w:r w:rsidR="00F500B4" w:rsidRPr="00B65F25">
              <w:rPr>
                <w:rStyle w:val="Hyperlink"/>
              </w:rPr>
              <w:t>PIM &amp; AIM Strategy</w:t>
            </w:r>
            <w:r w:rsidR="00F500B4">
              <w:rPr>
                <w:webHidden/>
              </w:rPr>
              <w:tab/>
            </w:r>
            <w:r w:rsidR="00F500B4">
              <w:rPr>
                <w:webHidden/>
              </w:rPr>
              <w:fldChar w:fldCharType="begin"/>
            </w:r>
            <w:r w:rsidR="00F500B4">
              <w:rPr>
                <w:webHidden/>
              </w:rPr>
              <w:instrText xml:space="preserve"> PAGEREF _Toc179294124 \h </w:instrText>
            </w:r>
            <w:r w:rsidR="00F500B4">
              <w:rPr>
                <w:webHidden/>
              </w:rPr>
            </w:r>
            <w:r w:rsidR="00F500B4">
              <w:rPr>
                <w:webHidden/>
              </w:rPr>
              <w:fldChar w:fldCharType="separate"/>
            </w:r>
            <w:r w:rsidR="00F500B4">
              <w:rPr>
                <w:webHidden/>
              </w:rPr>
              <w:t>16</w:t>
            </w:r>
            <w:r w:rsidR="00F500B4">
              <w:rPr>
                <w:webHidden/>
              </w:rPr>
              <w:fldChar w:fldCharType="end"/>
            </w:r>
          </w:hyperlink>
        </w:p>
        <w:p w14:paraId="6EE03A9A" w14:textId="5C677417"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5" w:history="1">
            <w:r w:rsidR="00F500B4" w:rsidRPr="00B65F25">
              <w:rPr>
                <w:rStyle w:val="Hyperlink"/>
              </w:rPr>
              <w:t>7.3.</w:t>
            </w:r>
            <w:r w:rsidR="00F500B4">
              <w:rPr>
                <w:rFonts w:eastAsiaTheme="minorEastAsia" w:cstheme="minorBidi"/>
                <w:color w:val="auto"/>
                <w:kern w:val="2"/>
                <w:sz w:val="24"/>
                <w:szCs w:val="24"/>
                <w:lang w:eastAsia="en-GB"/>
                <w14:ligatures w14:val="standardContextual"/>
              </w:rPr>
              <w:tab/>
            </w:r>
            <w:r w:rsidR="00F500B4" w:rsidRPr="00B65F25">
              <w:rPr>
                <w:rStyle w:val="Hyperlink"/>
              </w:rPr>
              <w:t>Common Data Environments</w:t>
            </w:r>
            <w:r w:rsidR="00F500B4">
              <w:rPr>
                <w:webHidden/>
              </w:rPr>
              <w:tab/>
            </w:r>
            <w:r w:rsidR="00F500B4">
              <w:rPr>
                <w:webHidden/>
              </w:rPr>
              <w:fldChar w:fldCharType="begin"/>
            </w:r>
            <w:r w:rsidR="00F500B4">
              <w:rPr>
                <w:webHidden/>
              </w:rPr>
              <w:instrText xml:space="preserve"> PAGEREF _Toc179294125 \h </w:instrText>
            </w:r>
            <w:r w:rsidR="00F500B4">
              <w:rPr>
                <w:webHidden/>
              </w:rPr>
            </w:r>
            <w:r w:rsidR="00F500B4">
              <w:rPr>
                <w:webHidden/>
              </w:rPr>
              <w:fldChar w:fldCharType="separate"/>
            </w:r>
            <w:r w:rsidR="00F500B4">
              <w:rPr>
                <w:webHidden/>
              </w:rPr>
              <w:t>17</w:t>
            </w:r>
            <w:r w:rsidR="00F500B4">
              <w:rPr>
                <w:webHidden/>
              </w:rPr>
              <w:fldChar w:fldCharType="end"/>
            </w:r>
          </w:hyperlink>
        </w:p>
        <w:p w14:paraId="2B3521BA" w14:textId="4729B47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6" w:history="1">
            <w:r w:rsidR="00F500B4" w:rsidRPr="00B65F25">
              <w:rPr>
                <w:rStyle w:val="Hyperlink"/>
              </w:rPr>
              <w:t>7.4.</w:t>
            </w:r>
            <w:r w:rsidR="00F500B4">
              <w:rPr>
                <w:rFonts w:eastAsiaTheme="minorEastAsia" w:cstheme="minorBidi"/>
                <w:color w:val="auto"/>
                <w:kern w:val="2"/>
                <w:sz w:val="24"/>
                <w:szCs w:val="24"/>
                <w:lang w:eastAsia="en-GB"/>
                <w14:ligatures w14:val="standardContextual"/>
              </w:rPr>
              <w:tab/>
            </w:r>
            <w:r w:rsidR="00F500B4" w:rsidRPr="00B65F25">
              <w:rPr>
                <w:rStyle w:val="Hyperlink"/>
              </w:rPr>
              <w:t>Industry Foundation Classes</w:t>
            </w:r>
            <w:r w:rsidR="00F500B4">
              <w:rPr>
                <w:webHidden/>
              </w:rPr>
              <w:tab/>
            </w:r>
            <w:r w:rsidR="00F500B4">
              <w:rPr>
                <w:webHidden/>
              </w:rPr>
              <w:fldChar w:fldCharType="begin"/>
            </w:r>
            <w:r w:rsidR="00F500B4">
              <w:rPr>
                <w:webHidden/>
              </w:rPr>
              <w:instrText xml:space="preserve"> PAGEREF _Toc179294126 \h </w:instrText>
            </w:r>
            <w:r w:rsidR="00F500B4">
              <w:rPr>
                <w:webHidden/>
              </w:rPr>
            </w:r>
            <w:r w:rsidR="00F500B4">
              <w:rPr>
                <w:webHidden/>
              </w:rPr>
              <w:fldChar w:fldCharType="separate"/>
            </w:r>
            <w:r w:rsidR="00F500B4">
              <w:rPr>
                <w:webHidden/>
              </w:rPr>
              <w:t>18</w:t>
            </w:r>
            <w:r w:rsidR="00F500B4">
              <w:rPr>
                <w:webHidden/>
              </w:rPr>
              <w:fldChar w:fldCharType="end"/>
            </w:r>
          </w:hyperlink>
        </w:p>
        <w:p w14:paraId="305BB91C" w14:textId="28DCEAEB"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7" w:history="1">
            <w:r w:rsidR="00F500B4" w:rsidRPr="00B65F25">
              <w:rPr>
                <w:rStyle w:val="Hyperlink"/>
              </w:rPr>
              <w:t>7.5.</w:t>
            </w:r>
            <w:r w:rsidR="00F500B4">
              <w:rPr>
                <w:rFonts w:eastAsiaTheme="minorEastAsia" w:cstheme="minorBidi"/>
                <w:color w:val="auto"/>
                <w:kern w:val="2"/>
                <w:sz w:val="24"/>
                <w:szCs w:val="24"/>
                <w:lang w:eastAsia="en-GB"/>
                <w14:ligatures w14:val="standardContextual"/>
              </w:rPr>
              <w:tab/>
            </w:r>
            <w:r w:rsidR="00F500B4" w:rsidRPr="00B65F25">
              <w:rPr>
                <w:rStyle w:val="Hyperlink"/>
              </w:rPr>
              <w:t>AusHFG</w:t>
            </w:r>
            <w:r w:rsidR="00F500B4">
              <w:rPr>
                <w:webHidden/>
              </w:rPr>
              <w:tab/>
            </w:r>
            <w:r w:rsidR="00F500B4">
              <w:rPr>
                <w:webHidden/>
              </w:rPr>
              <w:fldChar w:fldCharType="begin"/>
            </w:r>
            <w:r w:rsidR="00F500B4">
              <w:rPr>
                <w:webHidden/>
              </w:rPr>
              <w:instrText xml:space="preserve"> PAGEREF _Toc179294127 \h </w:instrText>
            </w:r>
            <w:r w:rsidR="00F500B4">
              <w:rPr>
                <w:webHidden/>
              </w:rPr>
            </w:r>
            <w:r w:rsidR="00F500B4">
              <w:rPr>
                <w:webHidden/>
              </w:rPr>
              <w:fldChar w:fldCharType="separate"/>
            </w:r>
            <w:r w:rsidR="00F500B4">
              <w:rPr>
                <w:webHidden/>
              </w:rPr>
              <w:t>20</w:t>
            </w:r>
            <w:r w:rsidR="00F500B4">
              <w:rPr>
                <w:webHidden/>
              </w:rPr>
              <w:fldChar w:fldCharType="end"/>
            </w:r>
          </w:hyperlink>
        </w:p>
        <w:p w14:paraId="49D92729" w14:textId="623EE0F5"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8" w:history="1">
            <w:r w:rsidR="00F500B4" w:rsidRPr="00B65F25">
              <w:rPr>
                <w:rStyle w:val="Hyperlink"/>
              </w:rPr>
              <w:t>7.6.</w:t>
            </w:r>
            <w:r w:rsidR="00F500B4">
              <w:rPr>
                <w:rFonts w:eastAsiaTheme="minorEastAsia" w:cstheme="minorBidi"/>
                <w:color w:val="auto"/>
                <w:kern w:val="2"/>
                <w:sz w:val="24"/>
                <w:szCs w:val="24"/>
                <w:lang w:eastAsia="en-GB"/>
                <w14:ligatures w14:val="standardContextual"/>
              </w:rPr>
              <w:tab/>
            </w:r>
            <w:r w:rsidR="00F500B4" w:rsidRPr="00B65F25">
              <w:rPr>
                <w:rStyle w:val="Hyperlink"/>
              </w:rPr>
              <w:t>Documentation</w:t>
            </w:r>
            <w:r w:rsidR="00F500B4">
              <w:rPr>
                <w:webHidden/>
              </w:rPr>
              <w:tab/>
            </w:r>
            <w:r w:rsidR="00F500B4">
              <w:rPr>
                <w:webHidden/>
              </w:rPr>
              <w:fldChar w:fldCharType="begin"/>
            </w:r>
            <w:r w:rsidR="00F500B4">
              <w:rPr>
                <w:webHidden/>
              </w:rPr>
              <w:instrText xml:space="preserve"> PAGEREF _Toc179294128 \h </w:instrText>
            </w:r>
            <w:r w:rsidR="00F500B4">
              <w:rPr>
                <w:webHidden/>
              </w:rPr>
            </w:r>
            <w:r w:rsidR="00F500B4">
              <w:rPr>
                <w:webHidden/>
              </w:rPr>
              <w:fldChar w:fldCharType="separate"/>
            </w:r>
            <w:r w:rsidR="00F500B4">
              <w:rPr>
                <w:webHidden/>
              </w:rPr>
              <w:t>21</w:t>
            </w:r>
            <w:r w:rsidR="00F500B4">
              <w:rPr>
                <w:webHidden/>
              </w:rPr>
              <w:fldChar w:fldCharType="end"/>
            </w:r>
          </w:hyperlink>
        </w:p>
        <w:p w14:paraId="2AC02E61" w14:textId="0954CCF3"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29" w:history="1">
            <w:r w:rsidR="00F500B4" w:rsidRPr="00B65F25">
              <w:rPr>
                <w:rStyle w:val="Hyperlink"/>
              </w:rPr>
              <w:t>7.7.</w:t>
            </w:r>
            <w:r w:rsidR="00F500B4">
              <w:rPr>
                <w:rFonts w:eastAsiaTheme="minorEastAsia" w:cstheme="minorBidi"/>
                <w:color w:val="auto"/>
                <w:kern w:val="2"/>
                <w:sz w:val="24"/>
                <w:szCs w:val="24"/>
                <w:lang w:eastAsia="en-GB"/>
                <w14:ligatures w14:val="standardContextual"/>
              </w:rPr>
              <w:tab/>
            </w:r>
            <w:r w:rsidR="00F500B4" w:rsidRPr="00B65F25">
              <w:rPr>
                <w:rStyle w:val="Hyperlink"/>
              </w:rPr>
              <w:t>Schedules</w:t>
            </w:r>
            <w:r w:rsidR="00F500B4">
              <w:rPr>
                <w:webHidden/>
              </w:rPr>
              <w:tab/>
            </w:r>
            <w:r w:rsidR="00F500B4">
              <w:rPr>
                <w:webHidden/>
              </w:rPr>
              <w:fldChar w:fldCharType="begin"/>
            </w:r>
            <w:r w:rsidR="00F500B4">
              <w:rPr>
                <w:webHidden/>
              </w:rPr>
              <w:instrText xml:space="preserve"> PAGEREF _Toc179294129 \h </w:instrText>
            </w:r>
            <w:r w:rsidR="00F500B4">
              <w:rPr>
                <w:webHidden/>
              </w:rPr>
            </w:r>
            <w:r w:rsidR="00F500B4">
              <w:rPr>
                <w:webHidden/>
              </w:rPr>
              <w:fldChar w:fldCharType="separate"/>
            </w:r>
            <w:r w:rsidR="00F500B4">
              <w:rPr>
                <w:webHidden/>
              </w:rPr>
              <w:t>21</w:t>
            </w:r>
            <w:r w:rsidR="00F500B4">
              <w:rPr>
                <w:webHidden/>
              </w:rPr>
              <w:fldChar w:fldCharType="end"/>
            </w:r>
          </w:hyperlink>
        </w:p>
        <w:p w14:paraId="29C01AF4" w14:textId="256C1DB7"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30" w:history="1">
            <w:r w:rsidR="00F500B4" w:rsidRPr="00B65F25">
              <w:rPr>
                <w:rStyle w:val="Hyperlink"/>
              </w:rPr>
              <w:t>8.</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Asset Information Requirements</w:t>
            </w:r>
            <w:r w:rsidR="00F500B4">
              <w:rPr>
                <w:webHidden/>
              </w:rPr>
              <w:tab/>
            </w:r>
            <w:r w:rsidR="00F500B4">
              <w:rPr>
                <w:webHidden/>
              </w:rPr>
              <w:fldChar w:fldCharType="begin"/>
            </w:r>
            <w:r w:rsidR="00F500B4">
              <w:rPr>
                <w:webHidden/>
              </w:rPr>
              <w:instrText xml:space="preserve"> PAGEREF _Toc179294130 \h </w:instrText>
            </w:r>
            <w:r w:rsidR="00F500B4">
              <w:rPr>
                <w:webHidden/>
              </w:rPr>
            </w:r>
            <w:r w:rsidR="00F500B4">
              <w:rPr>
                <w:webHidden/>
              </w:rPr>
              <w:fldChar w:fldCharType="separate"/>
            </w:r>
            <w:r w:rsidR="00F500B4">
              <w:rPr>
                <w:webHidden/>
              </w:rPr>
              <w:t>21</w:t>
            </w:r>
            <w:r w:rsidR="00F500B4">
              <w:rPr>
                <w:webHidden/>
              </w:rPr>
              <w:fldChar w:fldCharType="end"/>
            </w:r>
          </w:hyperlink>
        </w:p>
        <w:p w14:paraId="49D6C2B4" w14:textId="7D32D9AE"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1" w:history="1">
            <w:r w:rsidR="00F500B4" w:rsidRPr="00B65F25">
              <w:rPr>
                <w:rStyle w:val="Hyperlink"/>
              </w:rPr>
              <w:t>8.1.</w:t>
            </w:r>
            <w:r w:rsidR="00F500B4">
              <w:rPr>
                <w:rFonts w:eastAsiaTheme="minorEastAsia" w:cstheme="minorBidi"/>
                <w:color w:val="auto"/>
                <w:kern w:val="2"/>
                <w:sz w:val="24"/>
                <w:szCs w:val="24"/>
                <w:lang w:eastAsia="en-GB"/>
                <w14:ligatures w14:val="standardContextual"/>
              </w:rPr>
              <w:tab/>
            </w:r>
            <w:r w:rsidR="00F500B4" w:rsidRPr="00B65F25">
              <w:rPr>
                <w:rStyle w:val="Hyperlink"/>
              </w:rPr>
              <w:t>Health Services Asset Information Requirements</w:t>
            </w:r>
            <w:r w:rsidR="00F500B4">
              <w:rPr>
                <w:webHidden/>
              </w:rPr>
              <w:tab/>
            </w:r>
            <w:r w:rsidR="00F500B4">
              <w:rPr>
                <w:webHidden/>
              </w:rPr>
              <w:fldChar w:fldCharType="begin"/>
            </w:r>
            <w:r w:rsidR="00F500B4">
              <w:rPr>
                <w:webHidden/>
              </w:rPr>
              <w:instrText xml:space="preserve"> PAGEREF _Toc179294131 \h </w:instrText>
            </w:r>
            <w:r w:rsidR="00F500B4">
              <w:rPr>
                <w:webHidden/>
              </w:rPr>
            </w:r>
            <w:r w:rsidR="00F500B4">
              <w:rPr>
                <w:webHidden/>
              </w:rPr>
              <w:fldChar w:fldCharType="separate"/>
            </w:r>
            <w:r w:rsidR="00F500B4">
              <w:rPr>
                <w:webHidden/>
              </w:rPr>
              <w:t>21</w:t>
            </w:r>
            <w:r w:rsidR="00F500B4">
              <w:rPr>
                <w:webHidden/>
              </w:rPr>
              <w:fldChar w:fldCharType="end"/>
            </w:r>
          </w:hyperlink>
        </w:p>
        <w:p w14:paraId="4EF858D8" w14:textId="21B76E3C"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2" w:history="1">
            <w:r w:rsidR="00F500B4" w:rsidRPr="00B65F25">
              <w:rPr>
                <w:rStyle w:val="Hyperlink"/>
              </w:rPr>
              <w:t>8.2.</w:t>
            </w:r>
            <w:r w:rsidR="00F500B4">
              <w:rPr>
                <w:rFonts w:eastAsiaTheme="minorEastAsia" w:cstheme="minorBidi"/>
                <w:color w:val="auto"/>
                <w:kern w:val="2"/>
                <w:sz w:val="24"/>
                <w:szCs w:val="24"/>
                <w:lang w:eastAsia="en-GB"/>
                <w14:ligatures w14:val="standardContextual"/>
              </w:rPr>
              <w:tab/>
            </w:r>
            <w:r w:rsidR="00F500B4" w:rsidRPr="00B65F25">
              <w:rPr>
                <w:rStyle w:val="Hyperlink"/>
              </w:rPr>
              <w:t>VHBA Asset Grouping</w:t>
            </w:r>
            <w:r w:rsidR="00F500B4">
              <w:rPr>
                <w:webHidden/>
              </w:rPr>
              <w:tab/>
            </w:r>
            <w:r w:rsidR="00F500B4">
              <w:rPr>
                <w:webHidden/>
              </w:rPr>
              <w:fldChar w:fldCharType="begin"/>
            </w:r>
            <w:r w:rsidR="00F500B4">
              <w:rPr>
                <w:webHidden/>
              </w:rPr>
              <w:instrText xml:space="preserve"> PAGEREF _Toc179294132 \h </w:instrText>
            </w:r>
            <w:r w:rsidR="00F500B4">
              <w:rPr>
                <w:webHidden/>
              </w:rPr>
            </w:r>
            <w:r w:rsidR="00F500B4">
              <w:rPr>
                <w:webHidden/>
              </w:rPr>
              <w:fldChar w:fldCharType="separate"/>
            </w:r>
            <w:r w:rsidR="00F500B4">
              <w:rPr>
                <w:webHidden/>
              </w:rPr>
              <w:t>21</w:t>
            </w:r>
            <w:r w:rsidR="00F500B4">
              <w:rPr>
                <w:webHidden/>
              </w:rPr>
              <w:fldChar w:fldCharType="end"/>
            </w:r>
          </w:hyperlink>
        </w:p>
        <w:p w14:paraId="28752E10" w14:textId="005EBCA7"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3" w:history="1">
            <w:r w:rsidR="00F500B4" w:rsidRPr="00B65F25">
              <w:rPr>
                <w:rStyle w:val="Hyperlink"/>
              </w:rPr>
              <w:t>8.3.</w:t>
            </w:r>
            <w:r w:rsidR="00F500B4">
              <w:rPr>
                <w:rFonts w:eastAsiaTheme="minorEastAsia" w:cstheme="minorBidi"/>
                <w:color w:val="auto"/>
                <w:kern w:val="2"/>
                <w:sz w:val="24"/>
                <w:szCs w:val="24"/>
                <w:lang w:eastAsia="en-GB"/>
                <w14:ligatures w14:val="standardContextual"/>
              </w:rPr>
              <w:tab/>
            </w:r>
            <w:r w:rsidR="00F500B4" w:rsidRPr="00B65F25">
              <w:rPr>
                <w:rStyle w:val="Hyperlink"/>
              </w:rPr>
              <w:t>VHBA Asset Equipment List</w:t>
            </w:r>
            <w:r w:rsidR="00F500B4">
              <w:rPr>
                <w:webHidden/>
              </w:rPr>
              <w:tab/>
            </w:r>
            <w:r w:rsidR="00F500B4">
              <w:rPr>
                <w:webHidden/>
              </w:rPr>
              <w:fldChar w:fldCharType="begin"/>
            </w:r>
            <w:r w:rsidR="00F500B4">
              <w:rPr>
                <w:webHidden/>
              </w:rPr>
              <w:instrText xml:space="preserve"> PAGEREF _Toc179294133 \h </w:instrText>
            </w:r>
            <w:r w:rsidR="00F500B4">
              <w:rPr>
                <w:webHidden/>
              </w:rPr>
            </w:r>
            <w:r w:rsidR="00F500B4">
              <w:rPr>
                <w:webHidden/>
              </w:rPr>
              <w:fldChar w:fldCharType="separate"/>
            </w:r>
            <w:r w:rsidR="00F500B4">
              <w:rPr>
                <w:webHidden/>
              </w:rPr>
              <w:t>22</w:t>
            </w:r>
            <w:r w:rsidR="00F500B4">
              <w:rPr>
                <w:webHidden/>
              </w:rPr>
              <w:fldChar w:fldCharType="end"/>
            </w:r>
          </w:hyperlink>
        </w:p>
        <w:p w14:paraId="3274DC41" w14:textId="303C06E6"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4" w:history="1">
            <w:r w:rsidR="00F500B4" w:rsidRPr="00B65F25">
              <w:rPr>
                <w:rStyle w:val="Hyperlink"/>
              </w:rPr>
              <w:t>8.4.</w:t>
            </w:r>
            <w:r w:rsidR="00F500B4">
              <w:rPr>
                <w:rFonts w:eastAsiaTheme="minorEastAsia" w:cstheme="minorBidi"/>
                <w:color w:val="auto"/>
                <w:kern w:val="2"/>
                <w:sz w:val="24"/>
                <w:szCs w:val="24"/>
                <w:lang w:eastAsia="en-GB"/>
                <w14:ligatures w14:val="standardContextual"/>
              </w:rPr>
              <w:tab/>
            </w:r>
            <w:r w:rsidR="00F500B4" w:rsidRPr="00B65F25">
              <w:rPr>
                <w:rStyle w:val="Hyperlink"/>
              </w:rPr>
              <w:t>VHBA Asset Data Uploader &amp; Attribution</w:t>
            </w:r>
            <w:r w:rsidR="00F500B4">
              <w:rPr>
                <w:webHidden/>
              </w:rPr>
              <w:tab/>
            </w:r>
            <w:r w:rsidR="00F500B4">
              <w:rPr>
                <w:webHidden/>
              </w:rPr>
              <w:fldChar w:fldCharType="begin"/>
            </w:r>
            <w:r w:rsidR="00F500B4">
              <w:rPr>
                <w:webHidden/>
              </w:rPr>
              <w:instrText xml:space="preserve"> PAGEREF _Toc179294134 \h </w:instrText>
            </w:r>
            <w:r w:rsidR="00F500B4">
              <w:rPr>
                <w:webHidden/>
              </w:rPr>
            </w:r>
            <w:r w:rsidR="00F500B4">
              <w:rPr>
                <w:webHidden/>
              </w:rPr>
              <w:fldChar w:fldCharType="separate"/>
            </w:r>
            <w:r w:rsidR="00F500B4">
              <w:rPr>
                <w:webHidden/>
              </w:rPr>
              <w:t>22</w:t>
            </w:r>
            <w:r w:rsidR="00F500B4">
              <w:rPr>
                <w:webHidden/>
              </w:rPr>
              <w:fldChar w:fldCharType="end"/>
            </w:r>
          </w:hyperlink>
        </w:p>
        <w:p w14:paraId="4832652E" w14:textId="26742C5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5" w:history="1">
            <w:r w:rsidR="00F500B4" w:rsidRPr="00B65F25">
              <w:rPr>
                <w:rStyle w:val="Hyperlink"/>
              </w:rPr>
              <w:t>8.5.</w:t>
            </w:r>
            <w:r w:rsidR="00F500B4">
              <w:rPr>
                <w:rFonts w:eastAsiaTheme="minorEastAsia" w:cstheme="minorBidi"/>
                <w:color w:val="auto"/>
                <w:kern w:val="2"/>
                <w:sz w:val="24"/>
                <w:szCs w:val="24"/>
                <w:lang w:eastAsia="en-GB"/>
                <w14:ligatures w14:val="standardContextual"/>
              </w:rPr>
              <w:tab/>
            </w:r>
            <w:r w:rsidR="00F500B4" w:rsidRPr="00B65F25">
              <w:rPr>
                <w:rStyle w:val="Hyperlink"/>
              </w:rPr>
              <w:t>Classifications</w:t>
            </w:r>
            <w:r w:rsidR="00F500B4">
              <w:rPr>
                <w:webHidden/>
              </w:rPr>
              <w:tab/>
            </w:r>
            <w:r w:rsidR="00F500B4">
              <w:rPr>
                <w:webHidden/>
              </w:rPr>
              <w:fldChar w:fldCharType="begin"/>
            </w:r>
            <w:r w:rsidR="00F500B4">
              <w:rPr>
                <w:webHidden/>
              </w:rPr>
              <w:instrText xml:space="preserve"> PAGEREF _Toc179294135 \h </w:instrText>
            </w:r>
            <w:r w:rsidR="00F500B4">
              <w:rPr>
                <w:webHidden/>
              </w:rPr>
            </w:r>
            <w:r w:rsidR="00F500B4">
              <w:rPr>
                <w:webHidden/>
              </w:rPr>
              <w:fldChar w:fldCharType="separate"/>
            </w:r>
            <w:r w:rsidR="00F500B4">
              <w:rPr>
                <w:webHidden/>
              </w:rPr>
              <w:t>22</w:t>
            </w:r>
            <w:r w:rsidR="00F500B4">
              <w:rPr>
                <w:webHidden/>
              </w:rPr>
              <w:fldChar w:fldCharType="end"/>
            </w:r>
          </w:hyperlink>
        </w:p>
        <w:p w14:paraId="50607F0F" w14:textId="6F3C0380"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36" w:history="1">
            <w:r w:rsidR="00F500B4" w:rsidRPr="00B65F25">
              <w:rPr>
                <w:rStyle w:val="Hyperlink"/>
              </w:rPr>
              <w:t>9.</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Model Management</w:t>
            </w:r>
            <w:r w:rsidR="00F500B4">
              <w:rPr>
                <w:webHidden/>
              </w:rPr>
              <w:tab/>
            </w:r>
            <w:r w:rsidR="00F500B4">
              <w:rPr>
                <w:webHidden/>
              </w:rPr>
              <w:fldChar w:fldCharType="begin"/>
            </w:r>
            <w:r w:rsidR="00F500B4">
              <w:rPr>
                <w:webHidden/>
              </w:rPr>
              <w:instrText xml:space="preserve"> PAGEREF _Toc179294136 \h </w:instrText>
            </w:r>
            <w:r w:rsidR="00F500B4">
              <w:rPr>
                <w:webHidden/>
              </w:rPr>
            </w:r>
            <w:r w:rsidR="00F500B4">
              <w:rPr>
                <w:webHidden/>
              </w:rPr>
              <w:fldChar w:fldCharType="separate"/>
            </w:r>
            <w:r w:rsidR="00F500B4">
              <w:rPr>
                <w:webHidden/>
              </w:rPr>
              <w:t>22</w:t>
            </w:r>
            <w:r w:rsidR="00F500B4">
              <w:rPr>
                <w:webHidden/>
              </w:rPr>
              <w:fldChar w:fldCharType="end"/>
            </w:r>
          </w:hyperlink>
        </w:p>
        <w:p w14:paraId="20F74B20" w14:textId="1BCBE210"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7" w:history="1">
            <w:r w:rsidR="00F500B4" w:rsidRPr="00B65F25">
              <w:rPr>
                <w:rStyle w:val="Hyperlink"/>
              </w:rPr>
              <w:t>9.1.</w:t>
            </w:r>
            <w:r w:rsidR="00F500B4">
              <w:rPr>
                <w:rFonts w:eastAsiaTheme="minorEastAsia" w:cstheme="minorBidi"/>
                <w:color w:val="auto"/>
                <w:kern w:val="2"/>
                <w:sz w:val="24"/>
                <w:szCs w:val="24"/>
                <w:lang w:eastAsia="en-GB"/>
                <w14:ligatures w14:val="standardContextual"/>
              </w:rPr>
              <w:tab/>
            </w:r>
            <w:r w:rsidR="00F500B4" w:rsidRPr="00B65F25">
              <w:rPr>
                <w:rStyle w:val="Hyperlink"/>
              </w:rPr>
              <w:t>Scope of Existing Conditions Modelling</w:t>
            </w:r>
            <w:r w:rsidR="00F500B4">
              <w:rPr>
                <w:webHidden/>
              </w:rPr>
              <w:tab/>
            </w:r>
            <w:r w:rsidR="00F500B4">
              <w:rPr>
                <w:webHidden/>
              </w:rPr>
              <w:fldChar w:fldCharType="begin"/>
            </w:r>
            <w:r w:rsidR="00F500B4">
              <w:rPr>
                <w:webHidden/>
              </w:rPr>
              <w:instrText xml:space="preserve"> PAGEREF _Toc179294137 \h </w:instrText>
            </w:r>
            <w:r w:rsidR="00F500B4">
              <w:rPr>
                <w:webHidden/>
              </w:rPr>
            </w:r>
            <w:r w:rsidR="00F500B4">
              <w:rPr>
                <w:webHidden/>
              </w:rPr>
              <w:fldChar w:fldCharType="separate"/>
            </w:r>
            <w:r w:rsidR="00F500B4">
              <w:rPr>
                <w:webHidden/>
              </w:rPr>
              <w:t>22</w:t>
            </w:r>
            <w:r w:rsidR="00F500B4">
              <w:rPr>
                <w:webHidden/>
              </w:rPr>
              <w:fldChar w:fldCharType="end"/>
            </w:r>
          </w:hyperlink>
        </w:p>
        <w:p w14:paraId="4A09DAF3" w14:textId="436480D2"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8" w:history="1">
            <w:r w:rsidR="00F500B4" w:rsidRPr="00B65F25">
              <w:rPr>
                <w:rStyle w:val="Hyperlink"/>
              </w:rPr>
              <w:t>9.2.</w:t>
            </w:r>
            <w:r w:rsidR="00F500B4">
              <w:rPr>
                <w:rFonts w:eastAsiaTheme="minorEastAsia" w:cstheme="minorBidi"/>
                <w:color w:val="auto"/>
                <w:kern w:val="2"/>
                <w:sz w:val="24"/>
                <w:szCs w:val="24"/>
                <w:lang w:eastAsia="en-GB"/>
                <w14:ligatures w14:val="standardContextual"/>
              </w:rPr>
              <w:tab/>
            </w:r>
            <w:r w:rsidR="00F500B4" w:rsidRPr="00B65F25">
              <w:rPr>
                <w:rStyle w:val="Hyperlink"/>
              </w:rPr>
              <w:t>Model Phasing</w:t>
            </w:r>
            <w:r w:rsidR="00F500B4">
              <w:rPr>
                <w:webHidden/>
              </w:rPr>
              <w:tab/>
            </w:r>
            <w:r w:rsidR="00F500B4">
              <w:rPr>
                <w:webHidden/>
              </w:rPr>
              <w:fldChar w:fldCharType="begin"/>
            </w:r>
            <w:r w:rsidR="00F500B4">
              <w:rPr>
                <w:webHidden/>
              </w:rPr>
              <w:instrText xml:space="preserve"> PAGEREF _Toc179294138 \h </w:instrText>
            </w:r>
            <w:r w:rsidR="00F500B4">
              <w:rPr>
                <w:webHidden/>
              </w:rPr>
            </w:r>
            <w:r w:rsidR="00F500B4">
              <w:rPr>
                <w:webHidden/>
              </w:rPr>
              <w:fldChar w:fldCharType="separate"/>
            </w:r>
            <w:r w:rsidR="00F500B4">
              <w:rPr>
                <w:webHidden/>
              </w:rPr>
              <w:t>22</w:t>
            </w:r>
            <w:r w:rsidR="00F500B4">
              <w:rPr>
                <w:webHidden/>
              </w:rPr>
              <w:fldChar w:fldCharType="end"/>
            </w:r>
          </w:hyperlink>
        </w:p>
        <w:p w14:paraId="77216B53" w14:textId="7F5FB865"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39" w:history="1">
            <w:r w:rsidR="00F500B4" w:rsidRPr="00B65F25">
              <w:rPr>
                <w:rStyle w:val="Hyperlink"/>
              </w:rPr>
              <w:t>9.3.</w:t>
            </w:r>
            <w:r w:rsidR="00F500B4">
              <w:rPr>
                <w:rFonts w:eastAsiaTheme="minorEastAsia" w:cstheme="minorBidi"/>
                <w:color w:val="auto"/>
                <w:kern w:val="2"/>
                <w:sz w:val="24"/>
                <w:szCs w:val="24"/>
                <w:lang w:eastAsia="en-GB"/>
                <w14:ligatures w14:val="standardContextual"/>
              </w:rPr>
              <w:tab/>
            </w:r>
            <w:r w:rsidR="00F500B4" w:rsidRPr="00B65F25">
              <w:rPr>
                <w:rStyle w:val="Hyperlink"/>
              </w:rPr>
              <w:t>Model Federation Strategy</w:t>
            </w:r>
            <w:r w:rsidR="00F500B4">
              <w:rPr>
                <w:webHidden/>
              </w:rPr>
              <w:tab/>
            </w:r>
            <w:r w:rsidR="00F500B4">
              <w:rPr>
                <w:webHidden/>
              </w:rPr>
              <w:fldChar w:fldCharType="begin"/>
            </w:r>
            <w:r w:rsidR="00F500B4">
              <w:rPr>
                <w:webHidden/>
              </w:rPr>
              <w:instrText xml:space="preserve"> PAGEREF _Toc179294139 \h </w:instrText>
            </w:r>
            <w:r w:rsidR="00F500B4">
              <w:rPr>
                <w:webHidden/>
              </w:rPr>
            </w:r>
            <w:r w:rsidR="00F500B4">
              <w:rPr>
                <w:webHidden/>
              </w:rPr>
              <w:fldChar w:fldCharType="separate"/>
            </w:r>
            <w:r w:rsidR="00F500B4">
              <w:rPr>
                <w:webHidden/>
              </w:rPr>
              <w:t>23</w:t>
            </w:r>
            <w:r w:rsidR="00F500B4">
              <w:rPr>
                <w:webHidden/>
              </w:rPr>
              <w:fldChar w:fldCharType="end"/>
            </w:r>
          </w:hyperlink>
        </w:p>
        <w:p w14:paraId="581F4131" w14:textId="04C5D018"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0" w:history="1">
            <w:r w:rsidR="00F500B4" w:rsidRPr="00B65F25">
              <w:rPr>
                <w:rStyle w:val="Hyperlink"/>
              </w:rPr>
              <w:t>9.4.</w:t>
            </w:r>
            <w:r w:rsidR="00F500B4">
              <w:rPr>
                <w:rFonts w:eastAsiaTheme="minorEastAsia" w:cstheme="minorBidi"/>
                <w:color w:val="auto"/>
                <w:kern w:val="2"/>
                <w:sz w:val="24"/>
                <w:szCs w:val="24"/>
                <w:lang w:eastAsia="en-GB"/>
                <w14:ligatures w14:val="standardContextual"/>
              </w:rPr>
              <w:tab/>
            </w:r>
            <w:r w:rsidR="00F500B4" w:rsidRPr="00B65F25">
              <w:rPr>
                <w:rStyle w:val="Hyperlink"/>
              </w:rPr>
              <w:t>Cross-Discipline Linked Views</w:t>
            </w:r>
            <w:r w:rsidR="00F500B4">
              <w:rPr>
                <w:webHidden/>
              </w:rPr>
              <w:tab/>
            </w:r>
            <w:r w:rsidR="00F500B4">
              <w:rPr>
                <w:webHidden/>
              </w:rPr>
              <w:fldChar w:fldCharType="begin"/>
            </w:r>
            <w:r w:rsidR="00F500B4">
              <w:rPr>
                <w:webHidden/>
              </w:rPr>
              <w:instrText xml:space="preserve"> PAGEREF _Toc179294140 \h </w:instrText>
            </w:r>
            <w:r w:rsidR="00F500B4">
              <w:rPr>
                <w:webHidden/>
              </w:rPr>
            </w:r>
            <w:r w:rsidR="00F500B4">
              <w:rPr>
                <w:webHidden/>
              </w:rPr>
              <w:fldChar w:fldCharType="separate"/>
            </w:r>
            <w:r w:rsidR="00F500B4">
              <w:rPr>
                <w:webHidden/>
              </w:rPr>
              <w:t>23</w:t>
            </w:r>
            <w:r w:rsidR="00F500B4">
              <w:rPr>
                <w:webHidden/>
              </w:rPr>
              <w:fldChar w:fldCharType="end"/>
            </w:r>
          </w:hyperlink>
        </w:p>
        <w:p w14:paraId="4214E02C" w14:textId="50A3D330"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1" w:history="1">
            <w:r w:rsidR="00F500B4" w:rsidRPr="00B65F25">
              <w:rPr>
                <w:rStyle w:val="Hyperlink"/>
              </w:rPr>
              <w:t>9.5.</w:t>
            </w:r>
            <w:r w:rsidR="00F500B4">
              <w:rPr>
                <w:rFonts w:eastAsiaTheme="minorEastAsia" w:cstheme="minorBidi"/>
                <w:color w:val="auto"/>
                <w:kern w:val="2"/>
                <w:sz w:val="24"/>
                <w:szCs w:val="24"/>
                <w:lang w:eastAsia="en-GB"/>
                <w14:ligatures w14:val="standardContextual"/>
              </w:rPr>
              <w:tab/>
            </w:r>
            <w:r w:rsidR="00F500B4" w:rsidRPr="00B65F25">
              <w:rPr>
                <w:rStyle w:val="Hyperlink"/>
              </w:rPr>
              <w:t>Rooms and Spaces</w:t>
            </w:r>
            <w:r w:rsidR="00F500B4">
              <w:rPr>
                <w:webHidden/>
              </w:rPr>
              <w:tab/>
            </w:r>
            <w:r w:rsidR="00F500B4">
              <w:rPr>
                <w:webHidden/>
              </w:rPr>
              <w:fldChar w:fldCharType="begin"/>
            </w:r>
            <w:r w:rsidR="00F500B4">
              <w:rPr>
                <w:webHidden/>
              </w:rPr>
              <w:instrText xml:space="preserve"> PAGEREF _Toc179294141 \h </w:instrText>
            </w:r>
            <w:r w:rsidR="00F500B4">
              <w:rPr>
                <w:webHidden/>
              </w:rPr>
            </w:r>
            <w:r w:rsidR="00F500B4">
              <w:rPr>
                <w:webHidden/>
              </w:rPr>
              <w:fldChar w:fldCharType="separate"/>
            </w:r>
            <w:r w:rsidR="00F500B4">
              <w:rPr>
                <w:webHidden/>
              </w:rPr>
              <w:t>23</w:t>
            </w:r>
            <w:r w:rsidR="00F500B4">
              <w:rPr>
                <w:webHidden/>
              </w:rPr>
              <w:fldChar w:fldCharType="end"/>
            </w:r>
          </w:hyperlink>
        </w:p>
        <w:p w14:paraId="35E8DCFD" w14:textId="0163C1E5"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2" w:history="1">
            <w:r w:rsidR="00F500B4" w:rsidRPr="00B65F25">
              <w:rPr>
                <w:rStyle w:val="Hyperlink"/>
              </w:rPr>
              <w:t>9.6.</w:t>
            </w:r>
            <w:r w:rsidR="00F500B4">
              <w:rPr>
                <w:rFonts w:eastAsiaTheme="minorEastAsia" w:cstheme="minorBidi"/>
                <w:color w:val="auto"/>
                <w:kern w:val="2"/>
                <w:sz w:val="24"/>
                <w:szCs w:val="24"/>
                <w:lang w:eastAsia="en-GB"/>
                <w14:ligatures w14:val="standardContextual"/>
              </w:rPr>
              <w:tab/>
            </w:r>
            <w:r w:rsidR="00F500B4" w:rsidRPr="00B65F25">
              <w:rPr>
                <w:rStyle w:val="Hyperlink"/>
              </w:rPr>
              <w:t>Ceiling Zone Strategy</w:t>
            </w:r>
            <w:r w:rsidR="00F500B4">
              <w:rPr>
                <w:webHidden/>
              </w:rPr>
              <w:tab/>
            </w:r>
            <w:r w:rsidR="00F500B4">
              <w:rPr>
                <w:webHidden/>
              </w:rPr>
              <w:fldChar w:fldCharType="begin"/>
            </w:r>
            <w:r w:rsidR="00F500B4">
              <w:rPr>
                <w:webHidden/>
              </w:rPr>
              <w:instrText xml:space="preserve"> PAGEREF _Toc179294142 \h </w:instrText>
            </w:r>
            <w:r w:rsidR="00F500B4">
              <w:rPr>
                <w:webHidden/>
              </w:rPr>
            </w:r>
            <w:r w:rsidR="00F500B4">
              <w:rPr>
                <w:webHidden/>
              </w:rPr>
              <w:fldChar w:fldCharType="separate"/>
            </w:r>
            <w:r w:rsidR="00F500B4">
              <w:rPr>
                <w:webHidden/>
              </w:rPr>
              <w:t>24</w:t>
            </w:r>
            <w:r w:rsidR="00F500B4">
              <w:rPr>
                <w:webHidden/>
              </w:rPr>
              <w:fldChar w:fldCharType="end"/>
            </w:r>
          </w:hyperlink>
        </w:p>
        <w:p w14:paraId="4172AA0E" w14:textId="1E7172F3"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3" w:history="1">
            <w:r w:rsidR="00F500B4" w:rsidRPr="00B65F25">
              <w:rPr>
                <w:rStyle w:val="Hyperlink"/>
              </w:rPr>
              <w:t>9.7.</w:t>
            </w:r>
            <w:r w:rsidR="00F500B4">
              <w:rPr>
                <w:rFonts w:eastAsiaTheme="minorEastAsia" w:cstheme="minorBidi"/>
                <w:color w:val="auto"/>
                <w:kern w:val="2"/>
                <w:sz w:val="24"/>
                <w:szCs w:val="24"/>
                <w:lang w:eastAsia="en-GB"/>
                <w14:ligatures w14:val="standardContextual"/>
              </w:rPr>
              <w:tab/>
            </w:r>
            <w:r w:rsidR="00F500B4" w:rsidRPr="00B65F25">
              <w:rPr>
                <w:rStyle w:val="Hyperlink"/>
              </w:rPr>
              <w:t>Penetrations</w:t>
            </w:r>
            <w:r w:rsidR="00F500B4">
              <w:rPr>
                <w:webHidden/>
              </w:rPr>
              <w:tab/>
            </w:r>
            <w:r w:rsidR="00F500B4">
              <w:rPr>
                <w:webHidden/>
              </w:rPr>
              <w:fldChar w:fldCharType="begin"/>
            </w:r>
            <w:r w:rsidR="00F500B4">
              <w:rPr>
                <w:webHidden/>
              </w:rPr>
              <w:instrText xml:space="preserve"> PAGEREF _Toc179294143 \h </w:instrText>
            </w:r>
            <w:r w:rsidR="00F500B4">
              <w:rPr>
                <w:webHidden/>
              </w:rPr>
            </w:r>
            <w:r w:rsidR="00F500B4">
              <w:rPr>
                <w:webHidden/>
              </w:rPr>
              <w:fldChar w:fldCharType="separate"/>
            </w:r>
            <w:r w:rsidR="00F500B4">
              <w:rPr>
                <w:webHidden/>
              </w:rPr>
              <w:t>24</w:t>
            </w:r>
            <w:r w:rsidR="00F500B4">
              <w:rPr>
                <w:webHidden/>
              </w:rPr>
              <w:fldChar w:fldCharType="end"/>
            </w:r>
          </w:hyperlink>
        </w:p>
        <w:p w14:paraId="66F2B440" w14:textId="4E52EE4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4" w:history="1">
            <w:r w:rsidR="00F500B4" w:rsidRPr="00B65F25">
              <w:rPr>
                <w:rStyle w:val="Hyperlink"/>
              </w:rPr>
              <w:t>9.8.</w:t>
            </w:r>
            <w:r w:rsidR="00F500B4">
              <w:rPr>
                <w:rFonts w:eastAsiaTheme="minorEastAsia" w:cstheme="minorBidi"/>
                <w:color w:val="auto"/>
                <w:kern w:val="2"/>
                <w:sz w:val="24"/>
                <w:szCs w:val="24"/>
                <w:lang w:eastAsia="en-GB"/>
                <w14:ligatures w14:val="standardContextual"/>
              </w:rPr>
              <w:tab/>
            </w:r>
            <w:r w:rsidR="00F500B4" w:rsidRPr="00B65F25">
              <w:rPr>
                <w:rStyle w:val="Hyperlink"/>
              </w:rPr>
              <w:t>Operational Planning and Staging</w:t>
            </w:r>
            <w:r w:rsidR="00F500B4">
              <w:rPr>
                <w:webHidden/>
              </w:rPr>
              <w:tab/>
            </w:r>
            <w:r w:rsidR="00F500B4">
              <w:rPr>
                <w:webHidden/>
              </w:rPr>
              <w:fldChar w:fldCharType="begin"/>
            </w:r>
            <w:r w:rsidR="00F500B4">
              <w:rPr>
                <w:webHidden/>
              </w:rPr>
              <w:instrText xml:space="preserve"> PAGEREF _Toc179294144 \h </w:instrText>
            </w:r>
            <w:r w:rsidR="00F500B4">
              <w:rPr>
                <w:webHidden/>
              </w:rPr>
            </w:r>
            <w:r w:rsidR="00F500B4">
              <w:rPr>
                <w:webHidden/>
              </w:rPr>
              <w:fldChar w:fldCharType="separate"/>
            </w:r>
            <w:r w:rsidR="00F500B4">
              <w:rPr>
                <w:webHidden/>
              </w:rPr>
              <w:t>24</w:t>
            </w:r>
            <w:r w:rsidR="00F500B4">
              <w:rPr>
                <w:webHidden/>
              </w:rPr>
              <w:fldChar w:fldCharType="end"/>
            </w:r>
          </w:hyperlink>
        </w:p>
        <w:p w14:paraId="07F9DAF0" w14:textId="3A953CCC"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45" w:history="1">
            <w:r w:rsidR="00F500B4" w:rsidRPr="00B65F25">
              <w:rPr>
                <w:rStyle w:val="Hyperlink"/>
              </w:rPr>
              <w:t>10.</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Communication, Collaboration and Processes</w:t>
            </w:r>
            <w:r w:rsidR="00F500B4">
              <w:rPr>
                <w:webHidden/>
              </w:rPr>
              <w:tab/>
            </w:r>
            <w:r w:rsidR="00F500B4">
              <w:rPr>
                <w:webHidden/>
              </w:rPr>
              <w:fldChar w:fldCharType="begin"/>
            </w:r>
            <w:r w:rsidR="00F500B4">
              <w:rPr>
                <w:webHidden/>
              </w:rPr>
              <w:instrText xml:space="preserve"> PAGEREF _Toc179294145 \h </w:instrText>
            </w:r>
            <w:r w:rsidR="00F500B4">
              <w:rPr>
                <w:webHidden/>
              </w:rPr>
            </w:r>
            <w:r w:rsidR="00F500B4">
              <w:rPr>
                <w:webHidden/>
              </w:rPr>
              <w:fldChar w:fldCharType="separate"/>
            </w:r>
            <w:r w:rsidR="00F500B4">
              <w:rPr>
                <w:webHidden/>
              </w:rPr>
              <w:t>24</w:t>
            </w:r>
            <w:r w:rsidR="00F500B4">
              <w:rPr>
                <w:webHidden/>
              </w:rPr>
              <w:fldChar w:fldCharType="end"/>
            </w:r>
          </w:hyperlink>
        </w:p>
        <w:p w14:paraId="1750DAF1" w14:textId="40445854"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6" w:history="1">
            <w:r w:rsidR="00F500B4" w:rsidRPr="00B65F25">
              <w:rPr>
                <w:rStyle w:val="Hyperlink"/>
              </w:rPr>
              <w:t>10.1.</w:t>
            </w:r>
            <w:r w:rsidR="00F500B4">
              <w:rPr>
                <w:rFonts w:eastAsiaTheme="minorEastAsia" w:cstheme="minorBidi"/>
                <w:color w:val="auto"/>
                <w:kern w:val="2"/>
                <w:sz w:val="24"/>
                <w:szCs w:val="24"/>
                <w:lang w:eastAsia="en-GB"/>
                <w14:ligatures w14:val="standardContextual"/>
              </w:rPr>
              <w:tab/>
            </w:r>
            <w:r w:rsidR="00F500B4" w:rsidRPr="00B65F25">
              <w:rPr>
                <w:rStyle w:val="Hyperlink"/>
              </w:rPr>
              <w:t>Information Exchange Schedule</w:t>
            </w:r>
            <w:r w:rsidR="00F500B4">
              <w:rPr>
                <w:webHidden/>
              </w:rPr>
              <w:tab/>
            </w:r>
            <w:r w:rsidR="00F500B4">
              <w:rPr>
                <w:webHidden/>
              </w:rPr>
              <w:fldChar w:fldCharType="begin"/>
            </w:r>
            <w:r w:rsidR="00F500B4">
              <w:rPr>
                <w:webHidden/>
              </w:rPr>
              <w:instrText xml:space="preserve"> PAGEREF _Toc179294146 \h </w:instrText>
            </w:r>
            <w:r w:rsidR="00F500B4">
              <w:rPr>
                <w:webHidden/>
              </w:rPr>
            </w:r>
            <w:r w:rsidR="00F500B4">
              <w:rPr>
                <w:webHidden/>
              </w:rPr>
              <w:fldChar w:fldCharType="separate"/>
            </w:r>
            <w:r w:rsidR="00F500B4">
              <w:rPr>
                <w:webHidden/>
              </w:rPr>
              <w:t>24</w:t>
            </w:r>
            <w:r w:rsidR="00F500B4">
              <w:rPr>
                <w:webHidden/>
              </w:rPr>
              <w:fldChar w:fldCharType="end"/>
            </w:r>
          </w:hyperlink>
        </w:p>
        <w:p w14:paraId="13EC1A68" w14:textId="200E178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7" w:history="1">
            <w:r w:rsidR="00F500B4" w:rsidRPr="00B65F25">
              <w:rPr>
                <w:rStyle w:val="Hyperlink"/>
              </w:rPr>
              <w:t>10.2.</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Meetings</w:t>
            </w:r>
            <w:r w:rsidR="00F500B4">
              <w:rPr>
                <w:webHidden/>
              </w:rPr>
              <w:tab/>
            </w:r>
            <w:r w:rsidR="00F500B4">
              <w:rPr>
                <w:webHidden/>
              </w:rPr>
              <w:fldChar w:fldCharType="begin"/>
            </w:r>
            <w:r w:rsidR="00F500B4">
              <w:rPr>
                <w:webHidden/>
              </w:rPr>
              <w:instrText xml:space="preserve"> PAGEREF _Toc179294147 \h </w:instrText>
            </w:r>
            <w:r w:rsidR="00F500B4">
              <w:rPr>
                <w:webHidden/>
              </w:rPr>
            </w:r>
            <w:r w:rsidR="00F500B4">
              <w:rPr>
                <w:webHidden/>
              </w:rPr>
              <w:fldChar w:fldCharType="separate"/>
            </w:r>
            <w:r w:rsidR="00F500B4">
              <w:rPr>
                <w:webHidden/>
              </w:rPr>
              <w:t>25</w:t>
            </w:r>
            <w:r w:rsidR="00F500B4">
              <w:rPr>
                <w:webHidden/>
              </w:rPr>
              <w:fldChar w:fldCharType="end"/>
            </w:r>
          </w:hyperlink>
        </w:p>
        <w:p w14:paraId="63BDCCDD" w14:textId="02AD7F96"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8" w:history="1">
            <w:r w:rsidR="00F500B4" w:rsidRPr="00B65F25">
              <w:rPr>
                <w:rStyle w:val="Hyperlink"/>
              </w:rPr>
              <w:t>10.3.</w:t>
            </w:r>
            <w:r w:rsidR="00F500B4">
              <w:rPr>
                <w:rFonts w:eastAsiaTheme="minorEastAsia" w:cstheme="minorBidi"/>
                <w:color w:val="auto"/>
                <w:kern w:val="2"/>
                <w:sz w:val="24"/>
                <w:szCs w:val="24"/>
                <w:lang w:eastAsia="en-GB"/>
                <w14:ligatures w14:val="standardContextual"/>
              </w:rPr>
              <w:tab/>
            </w:r>
            <w:r w:rsidR="00F500B4" w:rsidRPr="00B65F25">
              <w:rPr>
                <w:rStyle w:val="Hyperlink"/>
              </w:rPr>
              <w:t>Visualisation and Stakeholder Communication</w:t>
            </w:r>
            <w:r w:rsidR="00F500B4">
              <w:rPr>
                <w:webHidden/>
              </w:rPr>
              <w:tab/>
            </w:r>
            <w:r w:rsidR="00F500B4">
              <w:rPr>
                <w:webHidden/>
              </w:rPr>
              <w:fldChar w:fldCharType="begin"/>
            </w:r>
            <w:r w:rsidR="00F500B4">
              <w:rPr>
                <w:webHidden/>
              </w:rPr>
              <w:instrText xml:space="preserve"> PAGEREF _Toc179294148 \h </w:instrText>
            </w:r>
            <w:r w:rsidR="00F500B4">
              <w:rPr>
                <w:webHidden/>
              </w:rPr>
            </w:r>
            <w:r w:rsidR="00F500B4">
              <w:rPr>
                <w:webHidden/>
              </w:rPr>
              <w:fldChar w:fldCharType="separate"/>
            </w:r>
            <w:r w:rsidR="00F500B4">
              <w:rPr>
                <w:webHidden/>
              </w:rPr>
              <w:t>26</w:t>
            </w:r>
            <w:r w:rsidR="00F500B4">
              <w:rPr>
                <w:webHidden/>
              </w:rPr>
              <w:fldChar w:fldCharType="end"/>
            </w:r>
          </w:hyperlink>
        </w:p>
        <w:p w14:paraId="03692643" w14:textId="556A1A2E"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49" w:history="1">
            <w:r w:rsidR="00F500B4" w:rsidRPr="00B65F25">
              <w:rPr>
                <w:rStyle w:val="Hyperlink"/>
              </w:rPr>
              <w:t>10.4.</w:t>
            </w:r>
            <w:r w:rsidR="00F500B4">
              <w:rPr>
                <w:rFonts w:eastAsiaTheme="minorEastAsia" w:cstheme="minorBidi"/>
                <w:color w:val="auto"/>
                <w:kern w:val="2"/>
                <w:sz w:val="24"/>
                <w:szCs w:val="24"/>
                <w:lang w:eastAsia="en-GB"/>
                <w14:ligatures w14:val="standardContextual"/>
              </w:rPr>
              <w:tab/>
            </w:r>
            <w:r w:rsidR="00F500B4" w:rsidRPr="00B65F25">
              <w:rPr>
                <w:rStyle w:val="Hyperlink"/>
              </w:rPr>
              <w:t>Occupational Health and Safety</w:t>
            </w:r>
            <w:r w:rsidR="00F500B4">
              <w:rPr>
                <w:webHidden/>
              </w:rPr>
              <w:tab/>
            </w:r>
            <w:r w:rsidR="00F500B4">
              <w:rPr>
                <w:webHidden/>
              </w:rPr>
              <w:fldChar w:fldCharType="begin"/>
            </w:r>
            <w:r w:rsidR="00F500B4">
              <w:rPr>
                <w:webHidden/>
              </w:rPr>
              <w:instrText xml:space="preserve"> PAGEREF _Toc179294149 \h </w:instrText>
            </w:r>
            <w:r w:rsidR="00F500B4">
              <w:rPr>
                <w:webHidden/>
              </w:rPr>
            </w:r>
            <w:r w:rsidR="00F500B4">
              <w:rPr>
                <w:webHidden/>
              </w:rPr>
              <w:fldChar w:fldCharType="separate"/>
            </w:r>
            <w:r w:rsidR="00F500B4">
              <w:rPr>
                <w:webHidden/>
              </w:rPr>
              <w:t>26</w:t>
            </w:r>
            <w:r w:rsidR="00F500B4">
              <w:rPr>
                <w:webHidden/>
              </w:rPr>
              <w:fldChar w:fldCharType="end"/>
            </w:r>
          </w:hyperlink>
        </w:p>
        <w:p w14:paraId="73ED81FF" w14:textId="2CC8CCAB"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0" w:history="1">
            <w:r w:rsidR="00F500B4" w:rsidRPr="00B65F25">
              <w:rPr>
                <w:rStyle w:val="Hyperlink"/>
              </w:rPr>
              <w:t>10.5.</w:t>
            </w:r>
            <w:r w:rsidR="00F500B4">
              <w:rPr>
                <w:rFonts w:eastAsiaTheme="minorEastAsia" w:cstheme="minorBidi"/>
                <w:color w:val="auto"/>
                <w:kern w:val="2"/>
                <w:sz w:val="24"/>
                <w:szCs w:val="24"/>
                <w:lang w:eastAsia="en-GB"/>
                <w14:ligatures w14:val="standardContextual"/>
              </w:rPr>
              <w:tab/>
            </w:r>
            <w:r w:rsidR="00F500B4" w:rsidRPr="00B65F25">
              <w:rPr>
                <w:rStyle w:val="Hyperlink"/>
              </w:rPr>
              <w:t>Sustainability</w:t>
            </w:r>
            <w:r w:rsidR="00F500B4">
              <w:rPr>
                <w:webHidden/>
              </w:rPr>
              <w:tab/>
            </w:r>
            <w:r w:rsidR="00F500B4">
              <w:rPr>
                <w:webHidden/>
              </w:rPr>
              <w:fldChar w:fldCharType="begin"/>
            </w:r>
            <w:r w:rsidR="00F500B4">
              <w:rPr>
                <w:webHidden/>
              </w:rPr>
              <w:instrText xml:space="preserve"> PAGEREF _Toc179294150 \h </w:instrText>
            </w:r>
            <w:r w:rsidR="00F500B4">
              <w:rPr>
                <w:webHidden/>
              </w:rPr>
            </w:r>
            <w:r w:rsidR="00F500B4">
              <w:rPr>
                <w:webHidden/>
              </w:rPr>
              <w:fldChar w:fldCharType="separate"/>
            </w:r>
            <w:r w:rsidR="00F500B4">
              <w:rPr>
                <w:webHidden/>
              </w:rPr>
              <w:t>26</w:t>
            </w:r>
            <w:r w:rsidR="00F500B4">
              <w:rPr>
                <w:webHidden/>
              </w:rPr>
              <w:fldChar w:fldCharType="end"/>
            </w:r>
          </w:hyperlink>
        </w:p>
        <w:p w14:paraId="79A11389" w14:textId="5491645E"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1" w:history="1">
            <w:r w:rsidR="00F500B4" w:rsidRPr="00B65F25">
              <w:rPr>
                <w:rStyle w:val="Hyperlink"/>
              </w:rPr>
              <w:t>10.6.</w:t>
            </w:r>
            <w:r w:rsidR="00F500B4">
              <w:rPr>
                <w:rFonts w:eastAsiaTheme="minorEastAsia" w:cstheme="minorBidi"/>
                <w:color w:val="auto"/>
                <w:kern w:val="2"/>
                <w:sz w:val="24"/>
                <w:szCs w:val="24"/>
                <w:lang w:eastAsia="en-GB"/>
                <w14:ligatures w14:val="standardContextual"/>
              </w:rPr>
              <w:tab/>
            </w:r>
            <w:r w:rsidR="00F500B4" w:rsidRPr="00B65F25">
              <w:rPr>
                <w:rStyle w:val="Hyperlink"/>
              </w:rPr>
              <w:t>Construction Sequencing</w:t>
            </w:r>
            <w:r w:rsidR="00F500B4">
              <w:rPr>
                <w:webHidden/>
              </w:rPr>
              <w:tab/>
            </w:r>
            <w:r w:rsidR="00F500B4">
              <w:rPr>
                <w:webHidden/>
              </w:rPr>
              <w:fldChar w:fldCharType="begin"/>
            </w:r>
            <w:r w:rsidR="00F500B4">
              <w:rPr>
                <w:webHidden/>
              </w:rPr>
              <w:instrText xml:space="preserve"> PAGEREF _Toc179294151 \h </w:instrText>
            </w:r>
            <w:r w:rsidR="00F500B4">
              <w:rPr>
                <w:webHidden/>
              </w:rPr>
            </w:r>
            <w:r w:rsidR="00F500B4">
              <w:rPr>
                <w:webHidden/>
              </w:rPr>
              <w:fldChar w:fldCharType="separate"/>
            </w:r>
            <w:r w:rsidR="00F500B4">
              <w:rPr>
                <w:webHidden/>
              </w:rPr>
              <w:t>26</w:t>
            </w:r>
            <w:r w:rsidR="00F500B4">
              <w:rPr>
                <w:webHidden/>
              </w:rPr>
              <w:fldChar w:fldCharType="end"/>
            </w:r>
          </w:hyperlink>
        </w:p>
        <w:p w14:paraId="3377715F" w14:textId="5081032F"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52" w:history="1">
            <w:r w:rsidR="00F500B4" w:rsidRPr="00B65F25">
              <w:rPr>
                <w:rStyle w:val="Hyperlink"/>
              </w:rPr>
              <w:t>11.</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Model Coordination, Clash Detection and Resolution</w:t>
            </w:r>
            <w:r w:rsidR="00F500B4">
              <w:rPr>
                <w:webHidden/>
              </w:rPr>
              <w:tab/>
            </w:r>
            <w:r w:rsidR="00F500B4">
              <w:rPr>
                <w:webHidden/>
              </w:rPr>
              <w:fldChar w:fldCharType="begin"/>
            </w:r>
            <w:r w:rsidR="00F500B4">
              <w:rPr>
                <w:webHidden/>
              </w:rPr>
              <w:instrText xml:space="preserve"> PAGEREF _Toc179294152 \h </w:instrText>
            </w:r>
            <w:r w:rsidR="00F500B4">
              <w:rPr>
                <w:webHidden/>
              </w:rPr>
            </w:r>
            <w:r w:rsidR="00F500B4">
              <w:rPr>
                <w:webHidden/>
              </w:rPr>
              <w:fldChar w:fldCharType="separate"/>
            </w:r>
            <w:r w:rsidR="00F500B4">
              <w:rPr>
                <w:webHidden/>
              </w:rPr>
              <w:t>26</w:t>
            </w:r>
            <w:r w:rsidR="00F500B4">
              <w:rPr>
                <w:webHidden/>
              </w:rPr>
              <w:fldChar w:fldCharType="end"/>
            </w:r>
          </w:hyperlink>
        </w:p>
        <w:p w14:paraId="08451412" w14:textId="160406ED"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3" w:history="1">
            <w:r w:rsidR="00F500B4" w:rsidRPr="00B65F25">
              <w:rPr>
                <w:rStyle w:val="Hyperlink"/>
              </w:rPr>
              <w:t>11.1.</w:t>
            </w:r>
            <w:r w:rsidR="00F500B4">
              <w:rPr>
                <w:rFonts w:eastAsiaTheme="minorEastAsia" w:cstheme="minorBidi"/>
                <w:color w:val="auto"/>
                <w:kern w:val="2"/>
                <w:sz w:val="24"/>
                <w:szCs w:val="24"/>
                <w:lang w:eastAsia="en-GB"/>
                <w14:ligatures w14:val="standardContextual"/>
              </w:rPr>
              <w:tab/>
            </w:r>
            <w:r w:rsidR="00F500B4" w:rsidRPr="00B65F25">
              <w:rPr>
                <w:rStyle w:val="Hyperlink"/>
              </w:rPr>
              <w:t>Coordination</w:t>
            </w:r>
            <w:r w:rsidR="00F500B4">
              <w:rPr>
                <w:webHidden/>
              </w:rPr>
              <w:tab/>
            </w:r>
            <w:r w:rsidR="00F500B4">
              <w:rPr>
                <w:webHidden/>
              </w:rPr>
              <w:fldChar w:fldCharType="begin"/>
            </w:r>
            <w:r w:rsidR="00F500B4">
              <w:rPr>
                <w:webHidden/>
              </w:rPr>
              <w:instrText xml:space="preserve"> PAGEREF _Toc179294153 \h </w:instrText>
            </w:r>
            <w:r w:rsidR="00F500B4">
              <w:rPr>
                <w:webHidden/>
              </w:rPr>
            </w:r>
            <w:r w:rsidR="00F500B4">
              <w:rPr>
                <w:webHidden/>
              </w:rPr>
              <w:fldChar w:fldCharType="separate"/>
            </w:r>
            <w:r w:rsidR="00F500B4">
              <w:rPr>
                <w:webHidden/>
              </w:rPr>
              <w:t>26</w:t>
            </w:r>
            <w:r w:rsidR="00F500B4">
              <w:rPr>
                <w:webHidden/>
              </w:rPr>
              <w:fldChar w:fldCharType="end"/>
            </w:r>
          </w:hyperlink>
        </w:p>
        <w:p w14:paraId="5D1F9FC0" w14:textId="64AD9A5C"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4" w:history="1">
            <w:r w:rsidR="00F500B4" w:rsidRPr="00B65F25">
              <w:rPr>
                <w:rStyle w:val="Hyperlink"/>
              </w:rPr>
              <w:t>11.2.</w:t>
            </w:r>
            <w:r w:rsidR="00F500B4">
              <w:rPr>
                <w:rFonts w:eastAsiaTheme="minorEastAsia" w:cstheme="minorBidi"/>
                <w:color w:val="auto"/>
                <w:kern w:val="2"/>
                <w:sz w:val="24"/>
                <w:szCs w:val="24"/>
                <w:lang w:eastAsia="en-GB"/>
                <w14:ligatures w14:val="standardContextual"/>
              </w:rPr>
              <w:tab/>
            </w:r>
            <w:r w:rsidR="00F500B4" w:rsidRPr="00B65F25">
              <w:rPr>
                <w:rStyle w:val="Hyperlink"/>
              </w:rPr>
              <w:t>Model Review Process</w:t>
            </w:r>
            <w:r w:rsidR="00F500B4">
              <w:rPr>
                <w:webHidden/>
              </w:rPr>
              <w:tab/>
            </w:r>
            <w:r w:rsidR="00F500B4">
              <w:rPr>
                <w:webHidden/>
              </w:rPr>
              <w:fldChar w:fldCharType="begin"/>
            </w:r>
            <w:r w:rsidR="00F500B4">
              <w:rPr>
                <w:webHidden/>
              </w:rPr>
              <w:instrText xml:space="preserve"> PAGEREF _Toc179294154 \h </w:instrText>
            </w:r>
            <w:r w:rsidR="00F500B4">
              <w:rPr>
                <w:webHidden/>
              </w:rPr>
            </w:r>
            <w:r w:rsidR="00F500B4">
              <w:rPr>
                <w:webHidden/>
              </w:rPr>
              <w:fldChar w:fldCharType="separate"/>
            </w:r>
            <w:r w:rsidR="00F500B4">
              <w:rPr>
                <w:webHidden/>
              </w:rPr>
              <w:t>27</w:t>
            </w:r>
            <w:r w:rsidR="00F500B4">
              <w:rPr>
                <w:webHidden/>
              </w:rPr>
              <w:fldChar w:fldCharType="end"/>
            </w:r>
          </w:hyperlink>
        </w:p>
        <w:p w14:paraId="21405ED8" w14:textId="47CA5A9E"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5" w:history="1">
            <w:r w:rsidR="00F500B4" w:rsidRPr="00B65F25">
              <w:rPr>
                <w:rStyle w:val="Hyperlink"/>
              </w:rPr>
              <w:t>11.3.</w:t>
            </w:r>
            <w:r w:rsidR="00F500B4">
              <w:rPr>
                <w:rFonts w:eastAsiaTheme="minorEastAsia" w:cstheme="minorBidi"/>
                <w:color w:val="auto"/>
                <w:kern w:val="2"/>
                <w:sz w:val="24"/>
                <w:szCs w:val="24"/>
                <w:lang w:eastAsia="en-GB"/>
                <w14:ligatures w14:val="standardContextual"/>
              </w:rPr>
              <w:tab/>
            </w:r>
            <w:r w:rsidR="00F500B4" w:rsidRPr="00B65F25">
              <w:rPr>
                <w:rStyle w:val="Hyperlink"/>
              </w:rPr>
              <w:t>Clash Sets</w:t>
            </w:r>
            <w:r w:rsidR="00F500B4">
              <w:rPr>
                <w:webHidden/>
              </w:rPr>
              <w:tab/>
            </w:r>
            <w:r w:rsidR="00F500B4">
              <w:rPr>
                <w:webHidden/>
              </w:rPr>
              <w:fldChar w:fldCharType="begin"/>
            </w:r>
            <w:r w:rsidR="00F500B4">
              <w:rPr>
                <w:webHidden/>
              </w:rPr>
              <w:instrText xml:space="preserve"> PAGEREF _Toc179294155 \h </w:instrText>
            </w:r>
            <w:r w:rsidR="00F500B4">
              <w:rPr>
                <w:webHidden/>
              </w:rPr>
            </w:r>
            <w:r w:rsidR="00F500B4">
              <w:rPr>
                <w:webHidden/>
              </w:rPr>
              <w:fldChar w:fldCharType="separate"/>
            </w:r>
            <w:r w:rsidR="00F500B4">
              <w:rPr>
                <w:webHidden/>
              </w:rPr>
              <w:t>27</w:t>
            </w:r>
            <w:r w:rsidR="00F500B4">
              <w:rPr>
                <w:webHidden/>
              </w:rPr>
              <w:fldChar w:fldCharType="end"/>
            </w:r>
          </w:hyperlink>
        </w:p>
        <w:p w14:paraId="3D8352FE" w14:textId="401ECB5B"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6" w:history="1">
            <w:r w:rsidR="00F500B4" w:rsidRPr="00B65F25">
              <w:rPr>
                <w:rStyle w:val="Hyperlink"/>
              </w:rPr>
              <w:t>11.4.</w:t>
            </w:r>
            <w:r w:rsidR="00F500B4">
              <w:rPr>
                <w:rFonts w:eastAsiaTheme="minorEastAsia" w:cstheme="minorBidi"/>
                <w:color w:val="auto"/>
                <w:kern w:val="2"/>
                <w:sz w:val="24"/>
                <w:szCs w:val="24"/>
                <w:lang w:eastAsia="en-GB"/>
                <w14:ligatures w14:val="standardContextual"/>
              </w:rPr>
              <w:tab/>
            </w:r>
            <w:r w:rsidR="00F500B4" w:rsidRPr="00B65F25">
              <w:rPr>
                <w:rStyle w:val="Hyperlink"/>
              </w:rPr>
              <w:t>Clash Tolerances</w:t>
            </w:r>
            <w:r w:rsidR="00F500B4">
              <w:rPr>
                <w:webHidden/>
              </w:rPr>
              <w:tab/>
            </w:r>
            <w:r w:rsidR="00F500B4">
              <w:rPr>
                <w:webHidden/>
              </w:rPr>
              <w:fldChar w:fldCharType="begin"/>
            </w:r>
            <w:r w:rsidR="00F500B4">
              <w:rPr>
                <w:webHidden/>
              </w:rPr>
              <w:instrText xml:space="preserve"> PAGEREF _Toc179294156 \h </w:instrText>
            </w:r>
            <w:r w:rsidR="00F500B4">
              <w:rPr>
                <w:webHidden/>
              </w:rPr>
            </w:r>
            <w:r w:rsidR="00F500B4">
              <w:rPr>
                <w:webHidden/>
              </w:rPr>
              <w:fldChar w:fldCharType="separate"/>
            </w:r>
            <w:r w:rsidR="00F500B4">
              <w:rPr>
                <w:webHidden/>
              </w:rPr>
              <w:t>27</w:t>
            </w:r>
            <w:r w:rsidR="00F500B4">
              <w:rPr>
                <w:webHidden/>
              </w:rPr>
              <w:fldChar w:fldCharType="end"/>
            </w:r>
          </w:hyperlink>
        </w:p>
        <w:p w14:paraId="7213C1E6" w14:textId="7B4B0C4E"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7" w:history="1">
            <w:r w:rsidR="00F500B4" w:rsidRPr="00B65F25">
              <w:rPr>
                <w:rStyle w:val="Hyperlink"/>
              </w:rPr>
              <w:t>11.5.</w:t>
            </w:r>
            <w:r w:rsidR="00F500B4">
              <w:rPr>
                <w:rFonts w:eastAsiaTheme="minorEastAsia" w:cstheme="minorBidi"/>
                <w:color w:val="auto"/>
                <w:kern w:val="2"/>
                <w:sz w:val="24"/>
                <w:szCs w:val="24"/>
                <w:lang w:eastAsia="en-GB"/>
                <w14:ligatures w14:val="standardContextual"/>
              </w:rPr>
              <w:tab/>
            </w:r>
            <w:r w:rsidR="00F500B4" w:rsidRPr="00B65F25">
              <w:rPr>
                <w:rStyle w:val="Hyperlink"/>
              </w:rPr>
              <w:t>Clash Priorities</w:t>
            </w:r>
            <w:r w:rsidR="00F500B4">
              <w:rPr>
                <w:webHidden/>
              </w:rPr>
              <w:tab/>
            </w:r>
            <w:r w:rsidR="00F500B4">
              <w:rPr>
                <w:webHidden/>
              </w:rPr>
              <w:fldChar w:fldCharType="begin"/>
            </w:r>
            <w:r w:rsidR="00F500B4">
              <w:rPr>
                <w:webHidden/>
              </w:rPr>
              <w:instrText xml:space="preserve"> PAGEREF _Toc179294157 \h </w:instrText>
            </w:r>
            <w:r w:rsidR="00F500B4">
              <w:rPr>
                <w:webHidden/>
              </w:rPr>
            </w:r>
            <w:r w:rsidR="00F500B4">
              <w:rPr>
                <w:webHidden/>
              </w:rPr>
              <w:fldChar w:fldCharType="separate"/>
            </w:r>
            <w:r w:rsidR="00F500B4">
              <w:rPr>
                <w:webHidden/>
              </w:rPr>
              <w:t>27</w:t>
            </w:r>
            <w:r w:rsidR="00F500B4">
              <w:rPr>
                <w:webHidden/>
              </w:rPr>
              <w:fldChar w:fldCharType="end"/>
            </w:r>
          </w:hyperlink>
        </w:p>
        <w:p w14:paraId="7B027668" w14:textId="5278FD2A"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8" w:history="1">
            <w:r w:rsidR="00F500B4" w:rsidRPr="00B65F25">
              <w:rPr>
                <w:rStyle w:val="Hyperlink"/>
              </w:rPr>
              <w:t>11.6.</w:t>
            </w:r>
            <w:r w:rsidR="00F500B4">
              <w:rPr>
                <w:rFonts w:eastAsiaTheme="minorEastAsia" w:cstheme="minorBidi"/>
                <w:color w:val="auto"/>
                <w:kern w:val="2"/>
                <w:sz w:val="24"/>
                <w:szCs w:val="24"/>
                <w:lang w:eastAsia="en-GB"/>
                <w14:ligatures w14:val="standardContextual"/>
              </w:rPr>
              <w:tab/>
            </w:r>
            <w:r w:rsidR="00F500B4" w:rsidRPr="00B65F25">
              <w:rPr>
                <w:rStyle w:val="Hyperlink"/>
              </w:rPr>
              <w:t>Clash Reports</w:t>
            </w:r>
            <w:r w:rsidR="00F500B4">
              <w:rPr>
                <w:webHidden/>
              </w:rPr>
              <w:tab/>
            </w:r>
            <w:r w:rsidR="00F500B4">
              <w:rPr>
                <w:webHidden/>
              </w:rPr>
              <w:fldChar w:fldCharType="begin"/>
            </w:r>
            <w:r w:rsidR="00F500B4">
              <w:rPr>
                <w:webHidden/>
              </w:rPr>
              <w:instrText xml:space="preserve"> PAGEREF _Toc179294158 \h </w:instrText>
            </w:r>
            <w:r w:rsidR="00F500B4">
              <w:rPr>
                <w:webHidden/>
              </w:rPr>
            </w:r>
            <w:r w:rsidR="00F500B4">
              <w:rPr>
                <w:webHidden/>
              </w:rPr>
              <w:fldChar w:fldCharType="separate"/>
            </w:r>
            <w:r w:rsidR="00F500B4">
              <w:rPr>
                <w:webHidden/>
              </w:rPr>
              <w:t>27</w:t>
            </w:r>
            <w:r w:rsidR="00F500B4">
              <w:rPr>
                <w:webHidden/>
              </w:rPr>
              <w:fldChar w:fldCharType="end"/>
            </w:r>
          </w:hyperlink>
        </w:p>
        <w:p w14:paraId="28857C87" w14:textId="44E09CCA"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59" w:history="1">
            <w:r w:rsidR="00F500B4" w:rsidRPr="00B65F25">
              <w:rPr>
                <w:rStyle w:val="Hyperlink"/>
              </w:rPr>
              <w:t>11.7.</w:t>
            </w:r>
            <w:r w:rsidR="00F500B4">
              <w:rPr>
                <w:rFonts w:eastAsiaTheme="minorEastAsia" w:cstheme="minorBidi"/>
                <w:color w:val="auto"/>
                <w:kern w:val="2"/>
                <w:sz w:val="24"/>
                <w:szCs w:val="24"/>
                <w:lang w:eastAsia="en-GB"/>
                <w14:ligatures w14:val="standardContextual"/>
              </w:rPr>
              <w:tab/>
            </w:r>
            <w:r w:rsidR="00F500B4" w:rsidRPr="00B65F25">
              <w:rPr>
                <w:rStyle w:val="Hyperlink"/>
              </w:rPr>
              <w:t>Issue Management Process &amp; Clash Resolution</w:t>
            </w:r>
            <w:r w:rsidR="00F500B4">
              <w:rPr>
                <w:webHidden/>
              </w:rPr>
              <w:tab/>
            </w:r>
            <w:r w:rsidR="00F500B4">
              <w:rPr>
                <w:webHidden/>
              </w:rPr>
              <w:fldChar w:fldCharType="begin"/>
            </w:r>
            <w:r w:rsidR="00F500B4">
              <w:rPr>
                <w:webHidden/>
              </w:rPr>
              <w:instrText xml:space="preserve"> PAGEREF _Toc179294159 \h </w:instrText>
            </w:r>
            <w:r w:rsidR="00F500B4">
              <w:rPr>
                <w:webHidden/>
              </w:rPr>
            </w:r>
            <w:r w:rsidR="00F500B4">
              <w:rPr>
                <w:webHidden/>
              </w:rPr>
              <w:fldChar w:fldCharType="separate"/>
            </w:r>
            <w:r w:rsidR="00F500B4">
              <w:rPr>
                <w:webHidden/>
              </w:rPr>
              <w:t>27</w:t>
            </w:r>
            <w:r w:rsidR="00F500B4">
              <w:rPr>
                <w:webHidden/>
              </w:rPr>
              <w:fldChar w:fldCharType="end"/>
            </w:r>
          </w:hyperlink>
        </w:p>
        <w:p w14:paraId="24070D8D" w14:textId="10D7FB0F"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0" w:history="1">
            <w:r w:rsidR="00F500B4" w:rsidRPr="00B65F25">
              <w:rPr>
                <w:rStyle w:val="Hyperlink"/>
              </w:rPr>
              <w:t>11.8.</w:t>
            </w:r>
            <w:r w:rsidR="00F500B4">
              <w:rPr>
                <w:rFonts w:eastAsiaTheme="minorEastAsia" w:cstheme="minorBidi"/>
                <w:color w:val="auto"/>
                <w:kern w:val="2"/>
                <w:sz w:val="24"/>
                <w:szCs w:val="24"/>
                <w:lang w:eastAsia="en-GB"/>
                <w14:ligatures w14:val="standardContextual"/>
              </w:rPr>
              <w:tab/>
            </w:r>
            <w:r w:rsidR="00F500B4" w:rsidRPr="00B65F25">
              <w:rPr>
                <w:rStyle w:val="Hyperlink"/>
              </w:rPr>
              <w:t>Coordination Schedule</w:t>
            </w:r>
            <w:r w:rsidR="00F500B4">
              <w:rPr>
                <w:webHidden/>
              </w:rPr>
              <w:tab/>
            </w:r>
            <w:r w:rsidR="00F500B4">
              <w:rPr>
                <w:webHidden/>
              </w:rPr>
              <w:fldChar w:fldCharType="begin"/>
            </w:r>
            <w:r w:rsidR="00F500B4">
              <w:rPr>
                <w:webHidden/>
              </w:rPr>
              <w:instrText xml:space="preserve"> PAGEREF _Toc179294160 \h </w:instrText>
            </w:r>
            <w:r w:rsidR="00F500B4">
              <w:rPr>
                <w:webHidden/>
              </w:rPr>
            </w:r>
            <w:r w:rsidR="00F500B4">
              <w:rPr>
                <w:webHidden/>
              </w:rPr>
              <w:fldChar w:fldCharType="separate"/>
            </w:r>
            <w:r w:rsidR="00F500B4">
              <w:rPr>
                <w:webHidden/>
              </w:rPr>
              <w:t>28</w:t>
            </w:r>
            <w:r w:rsidR="00F500B4">
              <w:rPr>
                <w:webHidden/>
              </w:rPr>
              <w:fldChar w:fldCharType="end"/>
            </w:r>
          </w:hyperlink>
        </w:p>
        <w:p w14:paraId="3D9FB124" w14:textId="1A3B028A"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61" w:history="1">
            <w:r w:rsidR="00F500B4" w:rsidRPr="00B65F25">
              <w:rPr>
                <w:rStyle w:val="Hyperlink"/>
              </w:rPr>
              <w:t>12.</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As-Built Validation Process</w:t>
            </w:r>
            <w:r w:rsidR="00F500B4">
              <w:rPr>
                <w:webHidden/>
              </w:rPr>
              <w:tab/>
            </w:r>
            <w:r w:rsidR="00F500B4">
              <w:rPr>
                <w:webHidden/>
              </w:rPr>
              <w:fldChar w:fldCharType="begin"/>
            </w:r>
            <w:r w:rsidR="00F500B4">
              <w:rPr>
                <w:webHidden/>
              </w:rPr>
              <w:instrText xml:space="preserve"> PAGEREF _Toc179294161 \h </w:instrText>
            </w:r>
            <w:r w:rsidR="00F500B4">
              <w:rPr>
                <w:webHidden/>
              </w:rPr>
            </w:r>
            <w:r w:rsidR="00F500B4">
              <w:rPr>
                <w:webHidden/>
              </w:rPr>
              <w:fldChar w:fldCharType="separate"/>
            </w:r>
            <w:r w:rsidR="00F500B4">
              <w:rPr>
                <w:webHidden/>
              </w:rPr>
              <w:t>29</w:t>
            </w:r>
            <w:r w:rsidR="00F500B4">
              <w:rPr>
                <w:webHidden/>
              </w:rPr>
              <w:fldChar w:fldCharType="end"/>
            </w:r>
          </w:hyperlink>
        </w:p>
        <w:p w14:paraId="325B8087" w14:textId="7D788935"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2" w:history="1">
            <w:r w:rsidR="00F500B4" w:rsidRPr="00B65F25">
              <w:rPr>
                <w:rStyle w:val="Hyperlink"/>
              </w:rPr>
              <w:t>12.1.</w:t>
            </w:r>
            <w:r w:rsidR="00F500B4">
              <w:rPr>
                <w:rFonts w:eastAsiaTheme="minorEastAsia" w:cstheme="minorBidi"/>
                <w:color w:val="auto"/>
                <w:kern w:val="2"/>
                <w:sz w:val="24"/>
                <w:szCs w:val="24"/>
                <w:lang w:eastAsia="en-GB"/>
                <w14:ligatures w14:val="standardContextual"/>
              </w:rPr>
              <w:tab/>
            </w:r>
            <w:r w:rsidR="00F500B4" w:rsidRPr="00B65F25">
              <w:rPr>
                <w:rStyle w:val="Hyperlink"/>
              </w:rPr>
              <w:t>Measured</w:t>
            </w:r>
            <w:r w:rsidR="00F500B4">
              <w:rPr>
                <w:webHidden/>
              </w:rPr>
              <w:tab/>
            </w:r>
            <w:r w:rsidR="00F500B4">
              <w:rPr>
                <w:webHidden/>
              </w:rPr>
              <w:fldChar w:fldCharType="begin"/>
            </w:r>
            <w:r w:rsidR="00F500B4">
              <w:rPr>
                <w:webHidden/>
              </w:rPr>
              <w:instrText xml:space="preserve"> PAGEREF _Toc179294162 \h </w:instrText>
            </w:r>
            <w:r w:rsidR="00F500B4">
              <w:rPr>
                <w:webHidden/>
              </w:rPr>
            </w:r>
            <w:r w:rsidR="00F500B4">
              <w:rPr>
                <w:webHidden/>
              </w:rPr>
              <w:fldChar w:fldCharType="separate"/>
            </w:r>
            <w:r w:rsidR="00F500B4">
              <w:rPr>
                <w:webHidden/>
              </w:rPr>
              <w:t>29</w:t>
            </w:r>
            <w:r w:rsidR="00F500B4">
              <w:rPr>
                <w:webHidden/>
              </w:rPr>
              <w:fldChar w:fldCharType="end"/>
            </w:r>
          </w:hyperlink>
        </w:p>
        <w:p w14:paraId="7B5E9BB2" w14:textId="0A3D30E9"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3" w:history="1">
            <w:r w:rsidR="00F500B4" w:rsidRPr="00B65F25">
              <w:rPr>
                <w:rStyle w:val="Hyperlink"/>
              </w:rPr>
              <w:t>12.2.</w:t>
            </w:r>
            <w:r w:rsidR="00F500B4">
              <w:rPr>
                <w:rFonts w:eastAsiaTheme="minorEastAsia" w:cstheme="minorBidi"/>
                <w:color w:val="auto"/>
                <w:kern w:val="2"/>
                <w:sz w:val="24"/>
                <w:szCs w:val="24"/>
                <w:lang w:eastAsia="en-GB"/>
                <w14:ligatures w14:val="standardContextual"/>
              </w:rPr>
              <w:tab/>
            </w:r>
            <w:r w:rsidR="00F500B4" w:rsidRPr="00B65F25">
              <w:rPr>
                <w:rStyle w:val="Hyperlink"/>
              </w:rPr>
              <w:t>Visual</w:t>
            </w:r>
            <w:r w:rsidR="00F500B4">
              <w:rPr>
                <w:webHidden/>
              </w:rPr>
              <w:tab/>
            </w:r>
            <w:r w:rsidR="00F500B4">
              <w:rPr>
                <w:webHidden/>
              </w:rPr>
              <w:fldChar w:fldCharType="begin"/>
            </w:r>
            <w:r w:rsidR="00F500B4">
              <w:rPr>
                <w:webHidden/>
              </w:rPr>
              <w:instrText xml:space="preserve"> PAGEREF _Toc179294163 \h </w:instrText>
            </w:r>
            <w:r w:rsidR="00F500B4">
              <w:rPr>
                <w:webHidden/>
              </w:rPr>
            </w:r>
            <w:r w:rsidR="00F500B4">
              <w:rPr>
                <w:webHidden/>
              </w:rPr>
              <w:fldChar w:fldCharType="separate"/>
            </w:r>
            <w:r w:rsidR="00F500B4">
              <w:rPr>
                <w:webHidden/>
              </w:rPr>
              <w:t>29</w:t>
            </w:r>
            <w:r w:rsidR="00F500B4">
              <w:rPr>
                <w:webHidden/>
              </w:rPr>
              <w:fldChar w:fldCharType="end"/>
            </w:r>
          </w:hyperlink>
        </w:p>
        <w:p w14:paraId="77880800" w14:textId="4D173709"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4" w:history="1">
            <w:r w:rsidR="00F500B4" w:rsidRPr="00B65F25">
              <w:rPr>
                <w:rStyle w:val="Hyperlink"/>
              </w:rPr>
              <w:t>12.3.</w:t>
            </w:r>
            <w:r w:rsidR="00F500B4">
              <w:rPr>
                <w:rFonts w:eastAsiaTheme="minorEastAsia" w:cstheme="minorBidi"/>
                <w:color w:val="auto"/>
                <w:kern w:val="2"/>
                <w:sz w:val="24"/>
                <w:szCs w:val="24"/>
                <w:lang w:eastAsia="en-GB"/>
                <w14:ligatures w14:val="standardContextual"/>
              </w:rPr>
              <w:tab/>
            </w:r>
            <w:r w:rsidR="00F500B4" w:rsidRPr="00B65F25">
              <w:rPr>
                <w:rStyle w:val="Hyperlink"/>
              </w:rPr>
              <w:t>Tolerance Strategy</w:t>
            </w:r>
            <w:r w:rsidR="00F500B4">
              <w:rPr>
                <w:webHidden/>
              </w:rPr>
              <w:tab/>
            </w:r>
            <w:r w:rsidR="00F500B4">
              <w:rPr>
                <w:webHidden/>
              </w:rPr>
              <w:fldChar w:fldCharType="begin"/>
            </w:r>
            <w:r w:rsidR="00F500B4">
              <w:rPr>
                <w:webHidden/>
              </w:rPr>
              <w:instrText xml:space="preserve"> PAGEREF _Toc179294164 \h </w:instrText>
            </w:r>
            <w:r w:rsidR="00F500B4">
              <w:rPr>
                <w:webHidden/>
              </w:rPr>
            </w:r>
            <w:r w:rsidR="00F500B4">
              <w:rPr>
                <w:webHidden/>
              </w:rPr>
              <w:fldChar w:fldCharType="separate"/>
            </w:r>
            <w:r w:rsidR="00F500B4">
              <w:rPr>
                <w:webHidden/>
              </w:rPr>
              <w:t>29</w:t>
            </w:r>
            <w:r w:rsidR="00F500B4">
              <w:rPr>
                <w:webHidden/>
              </w:rPr>
              <w:fldChar w:fldCharType="end"/>
            </w:r>
          </w:hyperlink>
        </w:p>
        <w:p w14:paraId="38A7F072" w14:textId="744B33DE"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5" w:history="1">
            <w:r w:rsidR="00F500B4" w:rsidRPr="00B65F25">
              <w:rPr>
                <w:rStyle w:val="Hyperlink"/>
              </w:rPr>
              <w:t>12.4.</w:t>
            </w:r>
            <w:r w:rsidR="00F500B4">
              <w:rPr>
                <w:rFonts w:eastAsiaTheme="minorEastAsia" w:cstheme="minorBidi"/>
                <w:color w:val="auto"/>
                <w:kern w:val="2"/>
                <w:sz w:val="24"/>
                <w:szCs w:val="24"/>
                <w:lang w:eastAsia="en-GB"/>
                <w14:ligatures w14:val="standardContextual"/>
              </w:rPr>
              <w:tab/>
            </w:r>
            <w:r w:rsidR="00F500B4" w:rsidRPr="00B65F25">
              <w:rPr>
                <w:rStyle w:val="Hyperlink"/>
              </w:rPr>
              <w:t>As-Built BIM/s</w:t>
            </w:r>
            <w:r w:rsidR="00F500B4">
              <w:rPr>
                <w:webHidden/>
              </w:rPr>
              <w:tab/>
            </w:r>
            <w:r w:rsidR="00F500B4">
              <w:rPr>
                <w:webHidden/>
              </w:rPr>
              <w:fldChar w:fldCharType="begin"/>
            </w:r>
            <w:r w:rsidR="00F500B4">
              <w:rPr>
                <w:webHidden/>
              </w:rPr>
              <w:instrText xml:space="preserve"> PAGEREF _Toc179294165 \h </w:instrText>
            </w:r>
            <w:r w:rsidR="00F500B4">
              <w:rPr>
                <w:webHidden/>
              </w:rPr>
            </w:r>
            <w:r w:rsidR="00F500B4">
              <w:rPr>
                <w:webHidden/>
              </w:rPr>
              <w:fldChar w:fldCharType="separate"/>
            </w:r>
            <w:r w:rsidR="00F500B4">
              <w:rPr>
                <w:webHidden/>
              </w:rPr>
              <w:t>29</w:t>
            </w:r>
            <w:r w:rsidR="00F500B4">
              <w:rPr>
                <w:webHidden/>
              </w:rPr>
              <w:fldChar w:fldCharType="end"/>
            </w:r>
          </w:hyperlink>
        </w:p>
        <w:p w14:paraId="1DC0166A" w14:textId="7F7FFAED"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66" w:history="1">
            <w:r w:rsidR="00F500B4" w:rsidRPr="00B65F25">
              <w:rPr>
                <w:rStyle w:val="Hyperlink"/>
              </w:rPr>
              <w:t>13.</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IT Management</w:t>
            </w:r>
            <w:r w:rsidR="00F500B4">
              <w:rPr>
                <w:webHidden/>
              </w:rPr>
              <w:tab/>
            </w:r>
            <w:r w:rsidR="00F500B4">
              <w:rPr>
                <w:webHidden/>
              </w:rPr>
              <w:fldChar w:fldCharType="begin"/>
            </w:r>
            <w:r w:rsidR="00F500B4">
              <w:rPr>
                <w:webHidden/>
              </w:rPr>
              <w:instrText xml:space="preserve"> PAGEREF _Toc179294166 \h </w:instrText>
            </w:r>
            <w:r w:rsidR="00F500B4">
              <w:rPr>
                <w:webHidden/>
              </w:rPr>
            </w:r>
            <w:r w:rsidR="00F500B4">
              <w:rPr>
                <w:webHidden/>
              </w:rPr>
              <w:fldChar w:fldCharType="separate"/>
            </w:r>
            <w:r w:rsidR="00F500B4">
              <w:rPr>
                <w:webHidden/>
              </w:rPr>
              <w:t>29</w:t>
            </w:r>
            <w:r w:rsidR="00F500B4">
              <w:rPr>
                <w:webHidden/>
              </w:rPr>
              <w:fldChar w:fldCharType="end"/>
            </w:r>
          </w:hyperlink>
        </w:p>
        <w:p w14:paraId="6D28A18B" w14:textId="53474968"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7" w:history="1">
            <w:r w:rsidR="00F500B4" w:rsidRPr="00B65F25">
              <w:rPr>
                <w:rStyle w:val="Hyperlink"/>
              </w:rPr>
              <w:t>13.1.</w:t>
            </w:r>
            <w:r w:rsidR="00F500B4">
              <w:rPr>
                <w:rFonts w:eastAsiaTheme="minorEastAsia" w:cstheme="minorBidi"/>
                <w:color w:val="auto"/>
                <w:kern w:val="2"/>
                <w:sz w:val="24"/>
                <w:szCs w:val="24"/>
                <w:lang w:eastAsia="en-GB"/>
                <w14:ligatures w14:val="standardContextual"/>
              </w:rPr>
              <w:tab/>
            </w:r>
            <w:r w:rsidR="00F500B4" w:rsidRPr="00B65F25">
              <w:rPr>
                <w:rStyle w:val="Hyperlink"/>
              </w:rPr>
              <w:t>Software Selection</w:t>
            </w:r>
            <w:r w:rsidR="00F500B4">
              <w:rPr>
                <w:webHidden/>
              </w:rPr>
              <w:tab/>
            </w:r>
            <w:r w:rsidR="00F500B4">
              <w:rPr>
                <w:webHidden/>
              </w:rPr>
              <w:fldChar w:fldCharType="begin"/>
            </w:r>
            <w:r w:rsidR="00F500B4">
              <w:rPr>
                <w:webHidden/>
              </w:rPr>
              <w:instrText xml:space="preserve"> PAGEREF _Toc179294167 \h </w:instrText>
            </w:r>
            <w:r w:rsidR="00F500B4">
              <w:rPr>
                <w:webHidden/>
              </w:rPr>
            </w:r>
            <w:r w:rsidR="00F500B4">
              <w:rPr>
                <w:webHidden/>
              </w:rPr>
              <w:fldChar w:fldCharType="separate"/>
            </w:r>
            <w:r w:rsidR="00F500B4">
              <w:rPr>
                <w:webHidden/>
              </w:rPr>
              <w:t>29</w:t>
            </w:r>
            <w:r w:rsidR="00F500B4">
              <w:rPr>
                <w:webHidden/>
              </w:rPr>
              <w:fldChar w:fldCharType="end"/>
            </w:r>
          </w:hyperlink>
        </w:p>
        <w:p w14:paraId="4ACA44CF" w14:textId="74A51936"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8" w:history="1">
            <w:r w:rsidR="00F500B4" w:rsidRPr="00B65F25">
              <w:rPr>
                <w:rStyle w:val="Hyperlink"/>
              </w:rPr>
              <w:t>13.2.</w:t>
            </w:r>
            <w:r w:rsidR="00F500B4">
              <w:rPr>
                <w:rFonts w:eastAsiaTheme="minorEastAsia" w:cstheme="minorBidi"/>
                <w:color w:val="auto"/>
                <w:kern w:val="2"/>
                <w:sz w:val="24"/>
                <w:szCs w:val="24"/>
                <w:lang w:eastAsia="en-GB"/>
                <w14:ligatures w14:val="standardContextual"/>
              </w:rPr>
              <w:tab/>
            </w:r>
            <w:r w:rsidR="00F500B4" w:rsidRPr="00B65F25">
              <w:rPr>
                <w:rStyle w:val="Hyperlink"/>
              </w:rPr>
              <w:t>Software Training</w:t>
            </w:r>
            <w:r w:rsidR="00F500B4">
              <w:rPr>
                <w:webHidden/>
              </w:rPr>
              <w:tab/>
            </w:r>
            <w:r w:rsidR="00F500B4">
              <w:rPr>
                <w:webHidden/>
              </w:rPr>
              <w:fldChar w:fldCharType="begin"/>
            </w:r>
            <w:r w:rsidR="00F500B4">
              <w:rPr>
                <w:webHidden/>
              </w:rPr>
              <w:instrText xml:space="preserve"> PAGEREF _Toc179294168 \h </w:instrText>
            </w:r>
            <w:r w:rsidR="00F500B4">
              <w:rPr>
                <w:webHidden/>
              </w:rPr>
            </w:r>
            <w:r w:rsidR="00F500B4">
              <w:rPr>
                <w:webHidden/>
              </w:rPr>
              <w:fldChar w:fldCharType="separate"/>
            </w:r>
            <w:r w:rsidR="00F500B4">
              <w:rPr>
                <w:webHidden/>
              </w:rPr>
              <w:t>30</w:t>
            </w:r>
            <w:r w:rsidR="00F500B4">
              <w:rPr>
                <w:webHidden/>
              </w:rPr>
              <w:fldChar w:fldCharType="end"/>
            </w:r>
          </w:hyperlink>
        </w:p>
        <w:p w14:paraId="4CBEA805" w14:textId="7FABD4B5"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69" w:history="1">
            <w:r w:rsidR="00F500B4" w:rsidRPr="00B65F25">
              <w:rPr>
                <w:rStyle w:val="Hyperlink"/>
              </w:rPr>
              <w:t>13.3.</w:t>
            </w:r>
            <w:r w:rsidR="00F500B4">
              <w:rPr>
                <w:rFonts w:eastAsiaTheme="minorEastAsia" w:cstheme="minorBidi"/>
                <w:color w:val="auto"/>
                <w:kern w:val="2"/>
                <w:sz w:val="24"/>
                <w:szCs w:val="24"/>
                <w:lang w:eastAsia="en-GB"/>
                <w14:ligatures w14:val="standardContextual"/>
              </w:rPr>
              <w:tab/>
            </w:r>
            <w:r w:rsidR="00F500B4" w:rsidRPr="00B65F25">
              <w:rPr>
                <w:rStyle w:val="Hyperlink"/>
              </w:rPr>
              <w:t>Software Upgrade Policy</w:t>
            </w:r>
            <w:r w:rsidR="00F500B4">
              <w:rPr>
                <w:webHidden/>
              </w:rPr>
              <w:tab/>
            </w:r>
            <w:r w:rsidR="00F500B4">
              <w:rPr>
                <w:webHidden/>
              </w:rPr>
              <w:fldChar w:fldCharType="begin"/>
            </w:r>
            <w:r w:rsidR="00F500B4">
              <w:rPr>
                <w:webHidden/>
              </w:rPr>
              <w:instrText xml:space="preserve"> PAGEREF _Toc179294169 \h </w:instrText>
            </w:r>
            <w:r w:rsidR="00F500B4">
              <w:rPr>
                <w:webHidden/>
              </w:rPr>
            </w:r>
            <w:r w:rsidR="00F500B4">
              <w:rPr>
                <w:webHidden/>
              </w:rPr>
              <w:fldChar w:fldCharType="separate"/>
            </w:r>
            <w:r w:rsidR="00F500B4">
              <w:rPr>
                <w:webHidden/>
              </w:rPr>
              <w:t>30</w:t>
            </w:r>
            <w:r w:rsidR="00F500B4">
              <w:rPr>
                <w:webHidden/>
              </w:rPr>
              <w:fldChar w:fldCharType="end"/>
            </w:r>
          </w:hyperlink>
        </w:p>
        <w:p w14:paraId="49409418" w14:textId="416B9C8B"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70" w:history="1">
            <w:r w:rsidR="00F500B4" w:rsidRPr="00B65F25">
              <w:rPr>
                <w:rStyle w:val="Hyperlink"/>
              </w:rPr>
              <w:t>14.</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Quality Assurance and Control</w:t>
            </w:r>
            <w:r w:rsidR="00F500B4">
              <w:rPr>
                <w:webHidden/>
              </w:rPr>
              <w:tab/>
            </w:r>
            <w:r w:rsidR="00F500B4">
              <w:rPr>
                <w:webHidden/>
              </w:rPr>
              <w:fldChar w:fldCharType="begin"/>
            </w:r>
            <w:r w:rsidR="00F500B4">
              <w:rPr>
                <w:webHidden/>
              </w:rPr>
              <w:instrText xml:space="preserve"> PAGEREF _Toc179294170 \h </w:instrText>
            </w:r>
            <w:r w:rsidR="00F500B4">
              <w:rPr>
                <w:webHidden/>
              </w:rPr>
            </w:r>
            <w:r w:rsidR="00F500B4">
              <w:rPr>
                <w:webHidden/>
              </w:rPr>
              <w:fldChar w:fldCharType="separate"/>
            </w:r>
            <w:r w:rsidR="00F500B4">
              <w:rPr>
                <w:webHidden/>
              </w:rPr>
              <w:t>30</w:t>
            </w:r>
            <w:r w:rsidR="00F500B4">
              <w:rPr>
                <w:webHidden/>
              </w:rPr>
              <w:fldChar w:fldCharType="end"/>
            </w:r>
          </w:hyperlink>
        </w:p>
        <w:p w14:paraId="4D7E331C" w14:textId="697DDB58"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1" w:history="1">
            <w:r w:rsidR="00F500B4" w:rsidRPr="00B65F25">
              <w:rPr>
                <w:rStyle w:val="Hyperlink"/>
              </w:rPr>
              <w:t>14.1.</w:t>
            </w:r>
            <w:r w:rsidR="00F500B4">
              <w:rPr>
                <w:rFonts w:eastAsiaTheme="minorEastAsia" w:cstheme="minorBidi"/>
                <w:color w:val="auto"/>
                <w:kern w:val="2"/>
                <w:sz w:val="24"/>
                <w:szCs w:val="24"/>
                <w:lang w:eastAsia="en-GB"/>
                <w14:ligatures w14:val="standardContextual"/>
              </w:rPr>
              <w:tab/>
            </w:r>
            <w:r w:rsidR="00F500B4" w:rsidRPr="00B65F25">
              <w:rPr>
                <w:rStyle w:val="Hyperlink"/>
              </w:rPr>
              <w:t>QA Responsibility</w:t>
            </w:r>
            <w:r w:rsidR="00F500B4">
              <w:rPr>
                <w:webHidden/>
              </w:rPr>
              <w:tab/>
            </w:r>
            <w:r w:rsidR="00F500B4">
              <w:rPr>
                <w:webHidden/>
              </w:rPr>
              <w:fldChar w:fldCharType="begin"/>
            </w:r>
            <w:r w:rsidR="00F500B4">
              <w:rPr>
                <w:webHidden/>
              </w:rPr>
              <w:instrText xml:space="preserve"> PAGEREF _Toc179294171 \h </w:instrText>
            </w:r>
            <w:r w:rsidR="00F500B4">
              <w:rPr>
                <w:webHidden/>
              </w:rPr>
            </w:r>
            <w:r w:rsidR="00F500B4">
              <w:rPr>
                <w:webHidden/>
              </w:rPr>
              <w:fldChar w:fldCharType="separate"/>
            </w:r>
            <w:r w:rsidR="00F500B4">
              <w:rPr>
                <w:webHidden/>
              </w:rPr>
              <w:t>30</w:t>
            </w:r>
            <w:r w:rsidR="00F500B4">
              <w:rPr>
                <w:webHidden/>
              </w:rPr>
              <w:fldChar w:fldCharType="end"/>
            </w:r>
          </w:hyperlink>
        </w:p>
        <w:p w14:paraId="7D7BA391" w14:textId="145D3C20"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2" w:history="1">
            <w:r w:rsidR="00F500B4" w:rsidRPr="00B65F25">
              <w:rPr>
                <w:rStyle w:val="Hyperlink"/>
              </w:rPr>
              <w:t>14.2.</w:t>
            </w:r>
            <w:r w:rsidR="00F500B4">
              <w:rPr>
                <w:rFonts w:eastAsiaTheme="minorEastAsia" w:cstheme="minorBidi"/>
                <w:color w:val="auto"/>
                <w:kern w:val="2"/>
                <w:sz w:val="24"/>
                <w:szCs w:val="24"/>
                <w:lang w:eastAsia="en-GB"/>
                <w14:ligatures w14:val="standardContextual"/>
              </w:rPr>
              <w:tab/>
            </w:r>
            <w:r w:rsidR="00F500B4" w:rsidRPr="00B65F25">
              <w:rPr>
                <w:rStyle w:val="Hyperlink"/>
              </w:rPr>
              <w:t>Visual Checks</w:t>
            </w:r>
            <w:r w:rsidR="00F500B4">
              <w:rPr>
                <w:webHidden/>
              </w:rPr>
              <w:tab/>
            </w:r>
            <w:r w:rsidR="00F500B4">
              <w:rPr>
                <w:webHidden/>
              </w:rPr>
              <w:fldChar w:fldCharType="begin"/>
            </w:r>
            <w:r w:rsidR="00F500B4">
              <w:rPr>
                <w:webHidden/>
              </w:rPr>
              <w:instrText xml:space="preserve"> PAGEREF _Toc179294172 \h </w:instrText>
            </w:r>
            <w:r w:rsidR="00F500B4">
              <w:rPr>
                <w:webHidden/>
              </w:rPr>
            </w:r>
            <w:r w:rsidR="00F500B4">
              <w:rPr>
                <w:webHidden/>
              </w:rPr>
              <w:fldChar w:fldCharType="separate"/>
            </w:r>
            <w:r w:rsidR="00F500B4">
              <w:rPr>
                <w:webHidden/>
              </w:rPr>
              <w:t>30</w:t>
            </w:r>
            <w:r w:rsidR="00F500B4">
              <w:rPr>
                <w:webHidden/>
              </w:rPr>
              <w:fldChar w:fldCharType="end"/>
            </w:r>
          </w:hyperlink>
        </w:p>
        <w:p w14:paraId="0B3EEF2F" w14:textId="276A6BBD"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3" w:history="1">
            <w:r w:rsidR="00F500B4" w:rsidRPr="00B65F25">
              <w:rPr>
                <w:rStyle w:val="Hyperlink"/>
              </w:rPr>
              <w:t>14.3.</w:t>
            </w:r>
            <w:r w:rsidR="00F500B4">
              <w:rPr>
                <w:rFonts w:eastAsiaTheme="minorEastAsia" w:cstheme="minorBidi"/>
                <w:color w:val="auto"/>
                <w:kern w:val="2"/>
                <w:sz w:val="24"/>
                <w:szCs w:val="24"/>
                <w:lang w:eastAsia="en-GB"/>
                <w14:ligatures w14:val="standardContextual"/>
              </w:rPr>
              <w:tab/>
            </w:r>
            <w:r w:rsidR="00F500B4" w:rsidRPr="00B65F25">
              <w:rPr>
                <w:rStyle w:val="Hyperlink"/>
              </w:rPr>
              <w:t>Interference Checks</w:t>
            </w:r>
            <w:r w:rsidR="00F500B4">
              <w:rPr>
                <w:webHidden/>
              </w:rPr>
              <w:tab/>
            </w:r>
            <w:r w:rsidR="00F500B4">
              <w:rPr>
                <w:webHidden/>
              </w:rPr>
              <w:fldChar w:fldCharType="begin"/>
            </w:r>
            <w:r w:rsidR="00F500B4">
              <w:rPr>
                <w:webHidden/>
              </w:rPr>
              <w:instrText xml:space="preserve"> PAGEREF _Toc179294173 \h </w:instrText>
            </w:r>
            <w:r w:rsidR="00F500B4">
              <w:rPr>
                <w:webHidden/>
              </w:rPr>
            </w:r>
            <w:r w:rsidR="00F500B4">
              <w:rPr>
                <w:webHidden/>
              </w:rPr>
              <w:fldChar w:fldCharType="separate"/>
            </w:r>
            <w:r w:rsidR="00F500B4">
              <w:rPr>
                <w:webHidden/>
              </w:rPr>
              <w:t>30</w:t>
            </w:r>
            <w:r w:rsidR="00F500B4">
              <w:rPr>
                <w:webHidden/>
              </w:rPr>
              <w:fldChar w:fldCharType="end"/>
            </w:r>
          </w:hyperlink>
        </w:p>
        <w:p w14:paraId="086A9B25" w14:textId="0BA72A84"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74" w:history="1">
            <w:r w:rsidR="00F500B4" w:rsidRPr="00B65F25">
              <w:rPr>
                <w:rStyle w:val="Hyperlink"/>
              </w:rPr>
              <w:t>15.</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Minimum Modelling Requirements by Project Phase</w:t>
            </w:r>
            <w:r w:rsidR="00F500B4">
              <w:rPr>
                <w:webHidden/>
              </w:rPr>
              <w:tab/>
            </w:r>
            <w:r w:rsidR="00F500B4">
              <w:rPr>
                <w:webHidden/>
              </w:rPr>
              <w:fldChar w:fldCharType="begin"/>
            </w:r>
            <w:r w:rsidR="00F500B4">
              <w:rPr>
                <w:webHidden/>
              </w:rPr>
              <w:instrText xml:space="preserve"> PAGEREF _Toc179294174 \h </w:instrText>
            </w:r>
            <w:r w:rsidR="00F500B4">
              <w:rPr>
                <w:webHidden/>
              </w:rPr>
            </w:r>
            <w:r w:rsidR="00F500B4">
              <w:rPr>
                <w:webHidden/>
              </w:rPr>
              <w:fldChar w:fldCharType="separate"/>
            </w:r>
            <w:r w:rsidR="00F500B4">
              <w:rPr>
                <w:webHidden/>
              </w:rPr>
              <w:t>30</w:t>
            </w:r>
            <w:r w:rsidR="00F500B4">
              <w:rPr>
                <w:webHidden/>
              </w:rPr>
              <w:fldChar w:fldCharType="end"/>
            </w:r>
          </w:hyperlink>
        </w:p>
        <w:p w14:paraId="7CCE8F56" w14:textId="012597E5"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5" w:history="1">
            <w:r w:rsidR="00F500B4" w:rsidRPr="00B65F25">
              <w:rPr>
                <w:rStyle w:val="Hyperlink"/>
              </w:rPr>
              <w:t>15.1.</w:t>
            </w:r>
            <w:r w:rsidR="00F500B4">
              <w:rPr>
                <w:rFonts w:eastAsiaTheme="minorEastAsia" w:cstheme="minorBidi"/>
                <w:color w:val="auto"/>
                <w:kern w:val="2"/>
                <w:sz w:val="24"/>
                <w:szCs w:val="24"/>
                <w:lang w:eastAsia="en-GB"/>
                <w14:ligatures w14:val="standardContextual"/>
              </w:rPr>
              <w:tab/>
            </w:r>
            <w:r w:rsidR="00F500B4" w:rsidRPr="00B65F25">
              <w:rPr>
                <w:rStyle w:val="Hyperlink"/>
              </w:rPr>
              <w:t>Project Information Delivery Milestones</w:t>
            </w:r>
            <w:r w:rsidR="00F500B4">
              <w:rPr>
                <w:webHidden/>
              </w:rPr>
              <w:tab/>
            </w:r>
            <w:r w:rsidR="00F500B4">
              <w:rPr>
                <w:webHidden/>
              </w:rPr>
              <w:fldChar w:fldCharType="begin"/>
            </w:r>
            <w:r w:rsidR="00F500B4">
              <w:rPr>
                <w:webHidden/>
              </w:rPr>
              <w:instrText xml:space="preserve"> PAGEREF _Toc179294175 \h </w:instrText>
            </w:r>
            <w:r w:rsidR="00F500B4">
              <w:rPr>
                <w:webHidden/>
              </w:rPr>
            </w:r>
            <w:r w:rsidR="00F500B4">
              <w:rPr>
                <w:webHidden/>
              </w:rPr>
              <w:fldChar w:fldCharType="separate"/>
            </w:r>
            <w:r w:rsidR="00F500B4">
              <w:rPr>
                <w:webHidden/>
              </w:rPr>
              <w:t>31</w:t>
            </w:r>
            <w:r w:rsidR="00F500B4">
              <w:rPr>
                <w:webHidden/>
              </w:rPr>
              <w:fldChar w:fldCharType="end"/>
            </w:r>
          </w:hyperlink>
        </w:p>
        <w:p w14:paraId="1B5DDF97" w14:textId="703267DD"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6" w:history="1">
            <w:r w:rsidR="00F500B4" w:rsidRPr="00B65F25">
              <w:rPr>
                <w:rStyle w:val="Hyperlink"/>
              </w:rPr>
              <w:t>15.2.</w:t>
            </w:r>
            <w:r w:rsidR="00F500B4">
              <w:rPr>
                <w:rFonts w:eastAsiaTheme="minorEastAsia" w:cstheme="minorBidi"/>
                <w:color w:val="auto"/>
                <w:kern w:val="2"/>
                <w:sz w:val="24"/>
                <w:szCs w:val="24"/>
                <w:lang w:eastAsia="en-GB"/>
                <w14:ligatures w14:val="standardContextual"/>
              </w:rPr>
              <w:tab/>
            </w:r>
            <w:r w:rsidR="00F500B4" w:rsidRPr="00B65F25">
              <w:rPr>
                <w:rStyle w:val="Hyperlink"/>
              </w:rPr>
              <w:t>Existing Conditions Modelling Requirements</w:t>
            </w:r>
            <w:r w:rsidR="00F500B4">
              <w:rPr>
                <w:webHidden/>
              </w:rPr>
              <w:tab/>
            </w:r>
            <w:r w:rsidR="00F500B4">
              <w:rPr>
                <w:webHidden/>
              </w:rPr>
              <w:fldChar w:fldCharType="begin"/>
            </w:r>
            <w:r w:rsidR="00F500B4">
              <w:rPr>
                <w:webHidden/>
              </w:rPr>
              <w:instrText xml:space="preserve"> PAGEREF _Toc179294176 \h </w:instrText>
            </w:r>
            <w:r w:rsidR="00F500B4">
              <w:rPr>
                <w:webHidden/>
              </w:rPr>
            </w:r>
            <w:r w:rsidR="00F500B4">
              <w:rPr>
                <w:webHidden/>
              </w:rPr>
              <w:fldChar w:fldCharType="separate"/>
            </w:r>
            <w:r w:rsidR="00F500B4">
              <w:rPr>
                <w:webHidden/>
              </w:rPr>
              <w:t>31</w:t>
            </w:r>
            <w:r w:rsidR="00F500B4">
              <w:rPr>
                <w:webHidden/>
              </w:rPr>
              <w:fldChar w:fldCharType="end"/>
            </w:r>
          </w:hyperlink>
        </w:p>
        <w:p w14:paraId="7B575561" w14:textId="79F92692"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7" w:history="1">
            <w:r w:rsidR="00F500B4" w:rsidRPr="00B65F25">
              <w:rPr>
                <w:rStyle w:val="Hyperlink"/>
              </w:rPr>
              <w:t>15.3.</w:t>
            </w:r>
            <w:r w:rsidR="00F500B4">
              <w:rPr>
                <w:rFonts w:eastAsiaTheme="minorEastAsia" w:cstheme="minorBidi"/>
                <w:color w:val="auto"/>
                <w:kern w:val="2"/>
                <w:sz w:val="24"/>
                <w:szCs w:val="24"/>
                <w:lang w:eastAsia="en-GB"/>
                <w14:ligatures w14:val="standardContextual"/>
              </w:rPr>
              <w:tab/>
            </w:r>
            <w:r w:rsidR="00F500B4" w:rsidRPr="00B65F25">
              <w:rPr>
                <w:rStyle w:val="Hyperlink"/>
              </w:rPr>
              <w:t>Design Phase Modelling Requirements</w:t>
            </w:r>
            <w:r w:rsidR="00F500B4">
              <w:rPr>
                <w:webHidden/>
              </w:rPr>
              <w:tab/>
            </w:r>
            <w:r w:rsidR="00F500B4">
              <w:rPr>
                <w:webHidden/>
              </w:rPr>
              <w:fldChar w:fldCharType="begin"/>
            </w:r>
            <w:r w:rsidR="00F500B4">
              <w:rPr>
                <w:webHidden/>
              </w:rPr>
              <w:instrText xml:space="preserve"> PAGEREF _Toc179294177 \h </w:instrText>
            </w:r>
            <w:r w:rsidR="00F500B4">
              <w:rPr>
                <w:webHidden/>
              </w:rPr>
            </w:r>
            <w:r w:rsidR="00F500B4">
              <w:rPr>
                <w:webHidden/>
              </w:rPr>
              <w:fldChar w:fldCharType="separate"/>
            </w:r>
            <w:r w:rsidR="00F500B4">
              <w:rPr>
                <w:webHidden/>
              </w:rPr>
              <w:t>31</w:t>
            </w:r>
            <w:r w:rsidR="00F500B4">
              <w:rPr>
                <w:webHidden/>
              </w:rPr>
              <w:fldChar w:fldCharType="end"/>
            </w:r>
          </w:hyperlink>
        </w:p>
        <w:p w14:paraId="60736CE9" w14:textId="18E229D6"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8" w:history="1">
            <w:r w:rsidR="00F500B4" w:rsidRPr="00B65F25">
              <w:rPr>
                <w:rStyle w:val="Hyperlink"/>
              </w:rPr>
              <w:t>15.4.</w:t>
            </w:r>
            <w:r w:rsidR="00F500B4">
              <w:rPr>
                <w:rFonts w:eastAsiaTheme="minorEastAsia" w:cstheme="minorBidi"/>
                <w:color w:val="auto"/>
                <w:kern w:val="2"/>
                <w:sz w:val="24"/>
                <w:szCs w:val="24"/>
                <w:lang w:eastAsia="en-GB"/>
                <w14:ligatures w14:val="standardContextual"/>
              </w:rPr>
              <w:tab/>
            </w:r>
            <w:r w:rsidR="00F500B4" w:rsidRPr="00B65F25">
              <w:rPr>
                <w:rStyle w:val="Hyperlink"/>
              </w:rPr>
              <w:t>Phase 6 - Issue for Construction</w:t>
            </w:r>
            <w:r w:rsidR="00F500B4">
              <w:rPr>
                <w:webHidden/>
              </w:rPr>
              <w:tab/>
            </w:r>
            <w:r w:rsidR="00F500B4">
              <w:rPr>
                <w:webHidden/>
              </w:rPr>
              <w:fldChar w:fldCharType="begin"/>
            </w:r>
            <w:r w:rsidR="00F500B4">
              <w:rPr>
                <w:webHidden/>
              </w:rPr>
              <w:instrText xml:space="preserve"> PAGEREF _Toc179294178 \h </w:instrText>
            </w:r>
            <w:r w:rsidR="00F500B4">
              <w:rPr>
                <w:webHidden/>
              </w:rPr>
            </w:r>
            <w:r w:rsidR="00F500B4">
              <w:rPr>
                <w:webHidden/>
              </w:rPr>
              <w:fldChar w:fldCharType="separate"/>
            </w:r>
            <w:r w:rsidR="00F500B4">
              <w:rPr>
                <w:webHidden/>
              </w:rPr>
              <w:t>31</w:t>
            </w:r>
            <w:r w:rsidR="00F500B4">
              <w:rPr>
                <w:webHidden/>
              </w:rPr>
              <w:fldChar w:fldCharType="end"/>
            </w:r>
          </w:hyperlink>
        </w:p>
        <w:p w14:paraId="47261E74" w14:textId="6DD08AD7"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79" w:history="1">
            <w:r w:rsidR="00F500B4" w:rsidRPr="00B65F25">
              <w:rPr>
                <w:rStyle w:val="Hyperlink"/>
              </w:rPr>
              <w:t>15.5.</w:t>
            </w:r>
            <w:r w:rsidR="00F500B4">
              <w:rPr>
                <w:rFonts w:eastAsiaTheme="minorEastAsia" w:cstheme="minorBidi"/>
                <w:color w:val="auto"/>
                <w:kern w:val="2"/>
                <w:sz w:val="24"/>
                <w:szCs w:val="24"/>
                <w:lang w:eastAsia="en-GB"/>
                <w14:ligatures w14:val="standardContextual"/>
              </w:rPr>
              <w:tab/>
            </w:r>
            <w:r w:rsidR="00F500B4" w:rsidRPr="00B65F25">
              <w:rPr>
                <w:rStyle w:val="Hyperlink"/>
              </w:rPr>
              <w:t>Phase 7 - Handover and As-Built DE Requirements</w:t>
            </w:r>
            <w:r w:rsidR="00F500B4">
              <w:rPr>
                <w:webHidden/>
              </w:rPr>
              <w:tab/>
            </w:r>
            <w:r w:rsidR="00F500B4">
              <w:rPr>
                <w:webHidden/>
              </w:rPr>
              <w:fldChar w:fldCharType="begin"/>
            </w:r>
            <w:r w:rsidR="00F500B4">
              <w:rPr>
                <w:webHidden/>
              </w:rPr>
              <w:instrText xml:space="preserve"> PAGEREF _Toc179294179 \h </w:instrText>
            </w:r>
            <w:r w:rsidR="00F500B4">
              <w:rPr>
                <w:webHidden/>
              </w:rPr>
            </w:r>
            <w:r w:rsidR="00F500B4">
              <w:rPr>
                <w:webHidden/>
              </w:rPr>
              <w:fldChar w:fldCharType="separate"/>
            </w:r>
            <w:r w:rsidR="00F500B4">
              <w:rPr>
                <w:webHidden/>
              </w:rPr>
              <w:t>42</w:t>
            </w:r>
            <w:r w:rsidR="00F500B4">
              <w:rPr>
                <w:webHidden/>
              </w:rPr>
              <w:fldChar w:fldCharType="end"/>
            </w:r>
          </w:hyperlink>
        </w:p>
        <w:p w14:paraId="1C6B32FE" w14:textId="2719AAED" w:rsidR="00F500B4" w:rsidRDefault="003060CE">
          <w:pPr>
            <w:pStyle w:val="TOC1"/>
            <w:tabs>
              <w:tab w:val="left" w:pos="567"/>
            </w:tabs>
            <w:rPr>
              <w:rFonts w:eastAsiaTheme="minorEastAsia" w:cstheme="minorBidi"/>
              <w:b w:val="0"/>
              <w:color w:val="auto"/>
              <w:kern w:val="2"/>
              <w:sz w:val="24"/>
              <w:szCs w:val="24"/>
              <w:lang w:eastAsia="en-GB"/>
              <w14:ligatures w14:val="standardContextual"/>
            </w:rPr>
          </w:pPr>
          <w:hyperlink w:anchor="_Toc179294180" w:history="1">
            <w:r w:rsidR="00F500B4" w:rsidRPr="00B65F25">
              <w:rPr>
                <w:rStyle w:val="Hyperlink"/>
              </w:rPr>
              <w:t>16.</w:t>
            </w:r>
            <w:r w:rsidR="00F500B4">
              <w:rPr>
                <w:rFonts w:eastAsiaTheme="minorEastAsia" w:cstheme="minorBidi"/>
                <w:b w:val="0"/>
                <w:color w:val="auto"/>
                <w:kern w:val="2"/>
                <w:sz w:val="24"/>
                <w:szCs w:val="24"/>
                <w:lang w:eastAsia="en-GB"/>
                <w14:ligatures w14:val="standardContextual"/>
              </w:rPr>
              <w:tab/>
            </w:r>
            <w:r w:rsidR="00F500B4" w:rsidRPr="00B65F25">
              <w:rPr>
                <w:rStyle w:val="Hyperlink"/>
              </w:rPr>
              <w:t>Appendices</w:t>
            </w:r>
            <w:r w:rsidR="00F500B4">
              <w:rPr>
                <w:webHidden/>
              </w:rPr>
              <w:tab/>
            </w:r>
            <w:r w:rsidR="00F500B4">
              <w:rPr>
                <w:webHidden/>
              </w:rPr>
              <w:fldChar w:fldCharType="begin"/>
            </w:r>
            <w:r w:rsidR="00F500B4">
              <w:rPr>
                <w:webHidden/>
              </w:rPr>
              <w:instrText xml:space="preserve"> PAGEREF _Toc179294180 \h </w:instrText>
            </w:r>
            <w:r w:rsidR="00F500B4">
              <w:rPr>
                <w:webHidden/>
              </w:rPr>
            </w:r>
            <w:r w:rsidR="00F500B4">
              <w:rPr>
                <w:webHidden/>
              </w:rPr>
              <w:fldChar w:fldCharType="separate"/>
            </w:r>
            <w:r w:rsidR="00F500B4">
              <w:rPr>
                <w:webHidden/>
              </w:rPr>
              <w:t>43</w:t>
            </w:r>
            <w:r w:rsidR="00F500B4">
              <w:rPr>
                <w:webHidden/>
              </w:rPr>
              <w:fldChar w:fldCharType="end"/>
            </w:r>
          </w:hyperlink>
        </w:p>
        <w:p w14:paraId="578FEE7F" w14:textId="192461D9"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81" w:history="1">
            <w:r w:rsidR="00F500B4" w:rsidRPr="00B65F25">
              <w:rPr>
                <w:rStyle w:val="Hyperlink"/>
              </w:rPr>
              <w:t>16.1.</w:t>
            </w:r>
            <w:r w:rsidR="00F500B4">
              <w:rPr>
                <w:rFonts w:eastAsiaTheme="minorEastAsia" w:cstheme="minorBidi"/>
                <w:color w:val="auto"/>
                <w:kern w:val="2"/>
                <w:sz w:val="24"/>
                <w:szCs w:val="24"/>
                <w:lang w:eastAsia="en-GB"/>
                <w14:ligatures w14:val="standardContextual"/>
              </w:rPr>
              <w:tab/>
            </w:r>
            <w:r w:rsidR="00F500B4" w:rsidRPr="00B65F25">
              <w:rPr>
                <w:rStyle w:val="Hyperlink"/>
              </w:rPr>
              <w:t>Appendix A – RACI Matrix</w:t>
            </w:r>
            <w:r w:rsidR="00F500B4">
              <w:rPr>
                <w:webHidden/>
              </w:rPr>
              <w:tab/>
            </w:r>
            <w:r w:rsidR="00F500B4">
              <w:rPr>
                <w:webHidden/>
              </w:rPr>
              <w:fldChar w:fldCharType="begin"/>
            </w:r>
            <w:r w:rsidR="00F500B4">
              <w:rPr>
                <w:webHidden/>
              </w:rPr>
              <w:instrText xml:space="preserve"> PAGEREF _Toc179294181 \h </w:instrText>
            </w:r>
            <w:r w:rsidR="00F500B4">
              <w:rPr>
                <w:webHidden/>
              </w:rPr>
            </w:r>
            <w:r w:rsidR="00F500B4">
              <w:rPr>
                <w:webHidden/>
              </w:rPr>
              <w:fldChar w:fldCharType="separate"/>
            </w:r>
            <w:r w:rsidR="00F500B4">
              <w:rPr>
                <w:webHidden/>
              </w:rPr>
              <w:t>43</w:t>
            </w:r>
            <w:r w:rsidR="00F500B4">
              <w:rPr>
                <w:webHidden/>
              </w:rPr>
              <w:fldChar w:fldCharType="end"/>
            </w:r>
          </w:hyperlink>
        </w:p>
        <w:p w14:paraId="47BD6F21" w14:textId="6B0DD599"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82" w:history="1">
            <w:r w:rsidR="00F500B4" w:rsidRPr="00B65F25">
              <w:rPr>
                <w:rStyle w:val="Hyperlink"/>
              </w:rPr>
              <w:t>16.2.</w:t>
            </w:r>
            <w:r w:rsidR="00F500B4">
              <w:rPr>
                <w:rFonts w:eastAsiaTheme="minorEastAsia" w:cstheme="minorBidi"/>
                <w:color w:val="auto"/>
                <w:kern w:val="2"/>
                <w:sz w:val="24"/>
                <w:szCs w:val="24"/>
                <w:lang w:eastAsia="en-GB"/>
                <w14:ligatures w14:val="standardContextual"/>
              </w:rPr>
              <w:tab/>
            </w:r>
            <w:r w:rsidR="00F500B4" w:rsidRPr="00B65F25">
              <w:rPr>
                <w:rStyle w:val="Hyperlink"/>
              </w:rPr>
              <w:t>Appendix B – MEA Matrix</w:t>
            </w:r>
            <w:r w:rsidR="00F500B4">
              <w:rPr>
                <w:webHidden/>
              </w:rPr>
              <w:tab/>
            </w:r>
            <w:r w:rsidR="00F500B4">
              <w:rPr>
                <w:webHidden/>
              </w:rPr>
              <w:fldChar w:fldCharType="begin"/>
            </w:r>
            <w:r w:rsidR="00F500B4">
              <w:rPr>
                <w:webHidden/>
              </w:rPr>
              <w:instrText xml:space="preserve"> PAGEREF _Toc179294182 \h </w:instrText>
            </w:r>
            <w:r w:rsidR="00F500B4">
              <w:rPr>
                <w:webHidden/>
              </w:rPr>
            </w:r>
            <w:r w:rsidR="00F500B4">
              <w:rPr>
                <w:webHidden/>
              </w:rPr>
              <w:fldChar w:fldCharType="separate"/>
            </w:r>
            <w:r w:rsidR="00F500B4">
              <w:rPr>
                <w:webHidden/>
              </w:rPr>
              <w:t>44</w:t>
            </w:r>
            <w:r w:rsidR="00F500B4">
              <w:rPr>
                <w:webHidden/>
              </w:rPr>
              <w:fldChar w:fldCharType="end"/>
            </w:r>
          </w:hyperlink>
        </w:p>
        <w:p w14:paraId="495D1B88" w14:textId="43B09E11" w:rsidR="00F500B4" w:rsidRDefault="003060CE">
          <w:pPr>
            <w:pStyle w:val="TOC2"/>
            <w:tabs>
              <w:tab w:val="left" w:pos="800"/>
            </w:tabs>
            <w:rPr>
              <w:rFonts w:eastAsiaTheme="minorEastAsia" w:cstheme="minorBidi"/>
              <w:color w:val="auto"/>
              <w:kern w:val="2"/>
              <w:sz w:val="24"/>
              <w:szCs w:val="24"/>
              <w:lang w:eastAsia="en-GB"/>
              <w14:ligatures w14:val="standardContextual"/>
            </w:rPr>
          </w:pPr>
          <w:hyperlink w:anchor="_Toc179294183" w:history="1">
            <w:r w:rsidR="00F500B4" w:rsidRPr="00B65F25">
              <w:rPr>
                <w:rStyle w:val="Hyperlink"/>
              </w:rPr>
              <w:t>16.3.</w:t>
            </w:r>
            <w:r w:rsidR="00F500B4">
              <w:rPr>
                <w:rFonts w:eastAsiaTheme="minorEastAsia" w:cstheme="minorBidi"/>
                <w:color w:val="auto"/>
                <w:kern w:val="2"/>
                <w:sz w:val="24"/>
                <w:szCs w:val="24"/>
                <w:lang w:eastAsia="en-GB"/>
                <w14:ligatures w14:val="standardContextual"/>
              </w:rPr>
              <w:tab/>
            </w:r>
            <w:r w:rsidR="00F500B4" w:rsidRPr="00B65F25">
              <w:rPr>
                <w:rStyle w:val="Hyperlink"/>
              </w:rPr>
              <w:t>Appendix C – Project Digital Engineering Lead</w:t>
            </w:r>
            <w:r w:rsidR="00F500B4">
              <w:rPr>
                <w:webHidden/>
              </w:rPr>
              <w:tab/>
            </w:r>
            <w:r w:rsidR="00F500B4">
              <w:rPr>
                <w:webHidden/>
              </w:rPr>
              <w:fldChar w:fldCharType="begin"/>
            </w:r>
            <w:r w:rsidR="00F500B4">
              <w:rPr>
                <w:webHidden/>
              </w:rPr>
              <w:instrText xml:space="preserve"> PAGEREF _Toc179294183 \h </w:instrText>
            </w:r>
            <w:r w:rsidR="00F500B4">
              <w:rPr>
                <w:webHidden/>
              </w:rPr>
            </w:r>
            <w:r w:rsidR="00F500B4">
              <w:rPr>
                <w:webHidden/>
              </w:rPr>
              <w:fldChar w:fldCharType="separate"/>
            </w:r>
            <w:r w:rsidR="00F500B4">
              <w:rPr>
                <w:webHidden/>
              </w:rPr>
              <w:t>45</w:t>
            </w:r>
            <w:r w:rsidR="00F500B4">
              <w:rPr>
                <w:webHidden/>
              </w:rPr>
              <w:fldChar w:fldCharType="end"/>
            </w:r>
          </w:hyperlink>
        </w:p>
        <w:p w14:paraId="69469525" w14:textId="13F60261" w:rsidR="00116911" w:rsidRPr="00377A99" w:rsidRDefault="00DD5C1F" w:rsidP="00116911">
          <w:pPr>
            <w:rPr>
              <w:b/>
              <w:noProof/>
            </w:rPr>
          </w:pPr>
          <w:r>
            <w:rPr>
              <w:noProof/>
              <w:color w:val="550F25" w:themeColor="accent1"/>
            </w:rPr>
            <w:fldChar w:fldCharType="end"/>
          </w:r>
        </w:p>
      </w:sdtContent>
    </w:sdt>
    <w:p w14:paraId="54A0A434" w14:textId="77777777" w:rsidR="00F6097F" w:rsidRDefault="00F6097F">
      <w:pPr>
        <w:spacing w:after="0" w:line="240" w:lineRule="auto"/>
        <w:rPr>
          <w:rFonts w:asciiTheme="majorHAnsi" w:eastAsia="Times New Roman" w:hAnsiTheme="majorHAnsi"/>
          <w:bCs/>
          <w:color w:val="A00024" w:themeColor="text2"/>
          <w:sz w:val="36"/>
          <w:szCs w:val="44"/>
        </w:rPr>
      </w:pPr>
      <w:r>
        <w:br w:type="page"/>
      </w:r>
    </w:p>
    <w:p w14:paraId="7916A807" w14:textId="05ACE382" w:rsidR="00A3708C" w:rsidRDefault="00817B67" w:rsidP="00E23121">
      <w:pPr>
        <w:pStyle w:val="Heading1"/>
      </w:pPr>
      <w:r>
        <w:lastRenderedPageBreak/>
        <w:t>Glossary of Terms</w:t>
      </w:r>
    </w:p>
    <w:p w14:paraId="3131B16F" w14:textId="77777777" w:rsidR="00B70AF9" w:rsidRDefault="00B70AF9" w:rsidP="00B70AF9">
      <w:pPr>
        <w:pStyle w:val="VHBAbody"/>
      </w:pPr>
      <w:r>
        <w:t xml:space="preserve">Terminology relating to Building Information Modelling and Digital Engineering is in accordance with the terms used in the relevant national and international standards. </w:t>
      </w:r>
    </w:p>
    <w:p w14:paraId="5A70B202" w14:textId="77777777" w:rsidR="00B70AF9" w:rsidRPr="00BF7822" w:rsidRDefault="00B70AF9" w:rsidP="00B70AF9">
      <w:pPr>
        <w:pStyle w:val="VHBAbody"/>
      </w:pPr>
      <w:r>
        <w:t>* Denotes a term from AS ISO 19650 series of standards.</w:t>
      </w:r>
    </w:p>
    <w:p w14:paraId="191A0098" w14:textId="77777777" w:rsidR="0079268B" w:rsidRDefault="00B70AF9" w:rsidP="0079268B">
      <w:pPr>
        <w:pStyle w:val="VHBAtablecaption"/>
      </w:pPr>
      <w:r>
        <w:t xml:space="preserve">Table </w:t>
      </w:r>
      <w:r>
        <w:fldChar w:fldCharType="begin"/>
      </w:r>
      <w:r>
        <w:instrText xml:space="preserve"> SEQ Table \* ARABIC </w:instrText>
      </w:r>
      <w:r>
        <w:fldChar w:fldCharType="separate"/>
      </w:r>
      <w:r w:rsidR="007C327C">
        <w:rPr>
          <w:noProof/>
        </w:rPr>
        <w:t>1</w:t>
      </w:r>
      <w:r>
        <w:rPr>
          <w:noProof/>
        </w:rPr>
        <w:fldChar w:fldCharType="end"/>
      </w:r>
      <w:r>
        <w:t>: Terms and Definitions</w:t>
      </w:r>
    </w:p>
    <w:tbl>
      <w:tblPr>
        <w:tblStyle w:val="TableGrid"/>
        <w:tblW w:w="9050" w:type="dxa"/>
        <w:tblInd w:w="-5" w:type="dxa"/>
        <w:tblLayout w:type="fixed"/>
        <w:tblLook w:val="04A0" w:firstRow="1" w:lastRow="0" w:firstColumn="1" w:lastColumn="0" w:noHBand="0" w:noVBand="1"/>
      </w:tblPr>
      <w:tblGrid>
        <w:gridCol w:w="1843"/>
        <w:gridCol w:w="1559"/>
        <w:gridCol w:w="5648"/>
      </w:tblGrid>
      <w:tr w:rsidR="0079268B" w:rsidRPr="00711B0C" w14:paraId="2B7DE354" w14:textId="77777777" w:rsidTr="00040310">
        <w:trPr>
          <w:cnfStyle w:val="100000000000" w:firstRow="1" w:lastRow="0" w:firstColumn="0" w:lastColumn="0" w:oddVBand="0" w:evenVBand="0" w:oddHBand="0" w:evenHBand="0" w:firstRowFirstColumn="0" w:firstRowLastColumn="0" w:lastRowFirstColumn="0" w:lastRowLastColumn="0"/>
          <w:cantSplit/>
          <w:trHeight w:val="403"/>
          <w:tblHeader/>
        </w:trPr>
        <w:tc>
          <w:tcPr>
            <w:tcW w:w="1843" w:type="dxa"/>
          </w:tcPr>
          <w:p w14:paraId="15958171" w14:textId="77777777" w:rsidR="0079268B" w:rsidRPr="00654480" w:rsidRDefault="0079268B" w:rsidP="00424C60">
            <w:pPr>
              <w:pStyle w:val="VHBAtablecolhead"/>
            </w:pPr>
            <w:r w:rsidRPr="00654480">
              <w:t>Term</w:t>
            </w:r>
          </w:p>
        </w:tc>
        <w:tc>
          <w:tcPr>
            <w:tcW w:w="1559" w:type="dxa"/>
          </w:tcPr>
          <w:p w14:paraId="239384B3" w14:textId="77777777" w:rsidR="0079268B" w:rsidRPr="00654480" w:rsidRDefault="0079268B" w:rsidP="00424C60">
            <w:pPr>
              <w:pStyle w:val="VHBAtablecolhead"/>
            </w:pPr>
            <w:r>
              <w:t>Abbrev.</w:t>
            </w:r>
          </w:p>
        </w:tc>
        <w:tc>
          <w:tcPr>
            <w:tcW w:w="5648" w:type="dxa"/>
          </w:tcPr>
          <w:p w14:paraId="6D5686CA" w14:textId="77777777" w:rsidR="0079268B" w:rsidRPr="00654480" w:rsidRDefault="0079268B" w:rsidP="00424C60">
            <w:pPr>
              <w:pStyle w:val="VHBAtablecolhead"/>
            </w:pPr>
            <w:r w:rsidRPr="00654480">
              <w:t>Definition</w:t>
            </w:r>
          </w:p>
        </w:tc>
      </w:tr>
      <w:tr w:rsidR="0079268B" w:rsidRPr="003072C6" w14:paraId="052B977F" w14:textId="77777777" w:rsidTr="00040310">
        <w:trPr>
          <w:cnfStyle w:val="000000100000" w:firstRow="0" w:lastRow="0" w:firstColumn="0" w:lastColumn="0" w:oddVBand="0" w:evenVBand="0" w:oddHBand="1" w:evenHBand="0" w:firstRowFirstColumn="0" w:firstRowLastColumn="0" w:lastRowFirstColumn="0" w:lastRowLastColumn="0"/>
          <w:cantSplit/>
          <w:trHeight w:val="1110"/>
        </w:trPr>
        <w:tc>
          <w:tcPr>
            <w:tcW w:w="1843" w:type="dxa"/>
          </w:tcPr>
          <w:p w14:paraId="1786CF61" w14:textId="77777777" w:rsidR="0079268B" w:rsidRPr="00975920" w:rsidRDefault="0079268B" w:rsidP="00424C60">
            <w:pPr>
              <w:pStyle w:val="VHBAtabletext"/>
              <w:spacing w:line="240" w:lineRule="atLeast"/>
              <w:rPr>
                <w:sz w:val="18"/>
                <w:szCs w:val="18"/>
              </w:rPr>
            </w:pPr>
            <w:r w:rsidRPr="00975920">
              <w:rPr>
                <w:sz w:val="18"/>
                <w:szCs w:val="18"/>
              </w:rPr>
              <w:t>*Appointed Party </w:t>
            </w:r>
          </w:p>
        </w:tc>
        <w:tc>
          <w:tcPr>
            <w:tcW w:w="1559" w:type="dxa"/>
          </w:tcPr>
          <w:p w14:paraId="29CE891E" w14:textId="77777777" w:rsidR="0079268B" w:rsidRPr="00975920" w:rsidRDefault="0079268B" w:rsidP="00424C60">
            <w:pPr>
              <w:pStyle w:val="VHBAtabletext"/>
              <w:spacing w:line="240" w:lineRule="atLeast"/>
              <w:rPr>
                <w:sz w:val="18"/>
                <w:szCs w:val="18"/>
              </w:rPr>
            </w:pPr>
          </w:p>
        </w:tc>
        <w:tc>
          <w:tcPr>
            <w:tcW w:w="5648" w:type="dxa"/>
          </w:tcPr>
          <w:p w14:paraId="736F054F" w14:textId="77777777" w:rsidR="0079268B" w:rsidRPr="00975920" w:rsidRDefault="0079268B" w:rsidP="00424C60">
            <w:pPr>
              <w:pStyle w:val="VHBAtabletext"/>
              <w:spacing w:line="240" w:lineRule="atLeast"/>
              <w:rPr>
                <w:sz w:val="18"/>
                <w:szCs w:val="18"/>
              </w:rPr>
            </w:pPr>
            <w:r w:rsidRPr="00975920">
              <w:rPr>
                <w:sz w:val="18"/>
                <w:szCs w:val="18"/>
              </w:rPr>
              <w:t>A provider of information for the project, including services and typically working under a Lead Appointed Party such as an Architect or Managing Contractor </w:t>
            </w:r>
          </w:p>
        </w:tc>
      </w:tr>
      <w:tr w:rsidR="0079268B" w:rsidRPr="003072C6" w14:paraId="5653D538" w14:textId="77777777" w:rsidTr="00040310">
        <w:trPr>
          <w:cantSplit/>
          <w:trHeight w:val="725"/>
        </w:trPr>
        <w:tc>
          <w:tcPr>
            <w:tcW w:w="1843" w:type="dxa"/>
          </w:tcPr>
          <w:p w14:paraId="745F96E9" w14:textId="77777777" w:rsidR="0079268B" w:rsidRPr="00975920" w:rsidRDefault="0079268B" w:rsidP="00424C60">
            <w:pPr>
              <w:pStyle w:val="VHBAtabletext"/>
              <w:spacing w:line="240" w:lineRule="atLeast"/>
              <w:rPr>
                <w:sz w:val="18"/>
                <w:szCs w:val="18"/>
              </w:rPr>
            </w:pPr>
            <w:r w:rsidRPr="00975920">
              <w:rPr>
                <w:sz w:val="18"/>
                <w:szCs w:val="18"/>
              </w:rPr>
              <w:t>*Appointing Party</w:t>
            </w:r>
          </w:p>
        </w:tc>
        <w:tc>
          <w:tcPr>
            <w:tcW w:w="1559" w:type="dxa"/>
          </w:tcPr>
          <w:p w14:paraId="122D5631" w14:textId="77777777" w:rsidR="0079268B" w:rsidRPr="00975920" w:rsidRDefault="0079268B" w:rsidP="00424C60">
            <w:pPr>
              <w:pStyle w:val="VHBAtabletext"/>
              <w:spacing w:line="240" w:lineRule="atLeast"/>
              <w:rPr>
                <w:sz w:val="18"/>
                <w:szCs w:val="18"/>
              </w:rPr>
            </w:pPr>
          </w:p>
        </w:tc>
        <w:tc>
          <w:tcPr>
            <w:tcW w:w="5648" w:type="dxa"/>
          </w:tcPr>
          <w:p w14:paraId="70505EDA" w14:textId="77777777" w:rsidR="0079268B" w:rsidRPr="00975920" w:rsidRDefault="0079268B" w:rsidP="00424C60">
            <w:pPr>
              <w:pStyle w:val="VHBAtabletext"/>
              <w:spacing w:line="240" w:lineRule="atLeast"/>
              <w:rPr>
                <w:sz w:val="18"/>
                <w:szCs w:val="18"/>
              </w:rPr>
            </w:pPr>
            <w:r w:rsidRPr="00975920">
              <w:rPr>
                <w:sz w:val="18"/>
                <w:szCs w:val="18"/>
              </w:rPr>
              <w:t xml:space="preserve">VHBA is the Appointing Party (the </w:t>
            </w:r>
            <w:proofErr w:type="gramStart"/>
            <w:r>
              <w:rPr>
                <w:sz w:val="18"/>
                <w:szCs w:val="18"/>
              </w:rPr>
              <w:t>Principal</w:t>
            </w:r>
            <w:proofErr w:type="gramEnd"/>
            <w:r w:rsidRPr="00975920">
              <w:rPr>
                <w:sz w:val="18"/>
                <w:szCs w:val="18"/>
              </w:rPr>
              <w:t>). The term VHBA or Appointing Party is used throughout documentation to reflect this</w:t>
            </w:r>
          </w:p>
        </w:tc>
      </w:tr>
      <w:tr w:rsidR="0079268B" w:rsidRPr="003072C6" w14:paraId="1C65D533"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6927A147" w14:textId="77777777" w:rsidR="0079268B" w:rsidRPr="00975920" w:rsidRDefault="0079268B" w:rsidP="00424C60">
            <w:pPr>
              <w:pStyle w:val="VHBAtabletext"/>
              <w:spacing w:line="240" w:lineRule="atLeast"/>
              <w:rPr>
                <w:sz w:val="18"/>
                <w:szCs w:val="18"/>
              </w:rPr>
            </w:pPr>
            <w:proofErr w:type="gramStart"/>
            <w:r>
              <w:rPr>
                <w:sz w:val="18"/>
                <w:szCs w:val="18"/>
              </w:rPr>
              <w:t>As-Built</w:t>
            </w:r>
            <w:proofErr w:type="gramEnd"/>
          </w:p>
        </w:tc>
        <w:tc>
          <w:tcPr>
            <w:tcW w:w="1559" w:type="dxa"/>
          </w:tcPr>
          <w:p w14:paraId="30631C20" w14:textId="77777777" w:rsidR="0079268B" w:rsidRPr="00975920" w:rsidRDefault="0079268B" w:rsidP="00424C60">
            <w:pPr>
              <w:pStyle w:val="VHBAtabletext"/>
              <w:spacing w:line="240" w:lineRule="atLeast"/>
              <w:rPr>
                <w:sz w:val="18"/>
                <w:szCs w:val="18"/>
              </w:rPr>
            </w:pPr>
          </w:p>
        </w:tc>
        <w:tc>
          <w:tcPr>
            <w:tcW w:w="5648" w:type="dxa"/>
          </w:tcPr>
          <w:p w14:paraId="653AD0B6" w14:textId="77777777" w:rsidR="0079268B" w:rsidRPr="00975920" w:rsidRDefault="0079268B" w:rsidP="00424C60">
            <w:pPr>
              <w:pStyle w:val="VHBAtabletext"/>
              <w:spacing w:line="240" w:lineRule="atLeast"/>
              <w:rPr>
                <w:sz w:val="18"/>
                <w:szCs w:val="18"/>
              </w:rPr>
            </w:pPr>
            <w:r>
              <w:rPr>
                <w:sz w:val="18"/>
                <w:szCs w:val="18"/>
              </w:rPr>
              <w:t>R</w:t>
            </w:r>
            <w:r w:rsidRPr="008A23AC">
              <w:rPr>
                <w:sz w:val="18"/>
                <w:szCs w:val="18"/>
              </w:rPr>
              <w:t>efers to a set of drawings</w:t>
            </w:r>
            <w:r>
              <w:rPr>
                <w:sz w:val="18"/>
                <w:szCs w:val="18"/>
              </w:rPr>
              <w:t xml:space="preserve">, </w:t>
            </w:r>
            <w:r w:rsidRPr="008A23AC">
              <w:rPr>
                <w:sz w:val="18"/>
                <w:szCs w:val="18"/>
              </w:rPr>
              <w:t xml:space="preserve">documentation </w:t>
            </w:r>
            <w:r>
              <w:rPr>
                <w:sz w:val="18"/>
                <w:szCs w:val="18"/>
              </w:rPr>
              <w:t xml:space="preserve">or models </w:t>
            </w:r>
            <w:r w:rsidRPr="008A23AC">
              <w:rPr>
                <w:sz w:val="18"/>
                <w:szCs w:val="18"/>
              </w:rPr>
              <w:t xml:space="preserve">that represent the final specifications and conditions of a construction project as it was </w:t>
            </w:r>
            <w:proofErr w:type="gramStart"/>
            <w:r w:rsidRPr="008A23AC">
              <w:rPr>
                <w:sz w:val="18"/>
                <w:szCs w:val="18"/>
              </w:rPr>
              <w:t>actually constructed</w:t>
            </w:r>
            <w:proofErr w:type="gramEnd"/>
          </w:p>
        </w:tc>
      </w:tr>
      <w:tr w:rsidR="0079268B" w:rsidRPr="003072C6" w14:paraId="0886A71D" w14:textId="77777777" w:rsidTr="00040310">
        <w:trPr>
          <w:cantSplit/>
          <w:trHeight w:val="725"/>
        </w:trPr>
        <w:tc>
          <w:tcPr>
            <w:tcW w:w="1843" w:type="dxa"/>
          </w:tcPr>
          <w:p w14:paraId="09B0BB68" w14:textId="77777777" w:rsidR="0079268B" w:rsidRPr="00975920" w:rsidRDefault="0079268B" w:rsidP="00424C60">
            <w:pPr>
              <w:pStyle w:val="VHBAtabletext"/>
              <w:spacing w:line="240" w:lineRule="atLeast"/>
              <w:rPr>
                <w:sz w:val="18"/>
                <w:szCs w:val="18"/>
              </w:rPr>
            </w:pPr>
            <w:r>
              <w:rPr>
                <w:sz w:val="18"/>
                <w:szCs w:val="18"/>
              </w:rPr>
              <w:t>Asset</w:t>
            </w:r>
          </w:p>
        </w:tc>
        <w:tc>
          <w:tcPr>
            <w:tcW w:w="1559" w:type="dxa"/>
          </w:tcPr>
          <w:p w14:paraId="5C1228E5" w14:textId="77777777" w:rsidR="0079268B" w:rsidRPr="00975920" w:rsidRDefault="0079268B" w:rsidP="00424C60">
            <w:pPr>
              <w:pStyle w:val="VHBAtabletext"/>
              <w:spacing w:line="240" w:lineRule="atLeast"/>
              <w:rPr>
                <w:sz w:val="18"/>
                <w:szCs w:val="18"/>
              </w:rPr>
            </w:pPr>
          </w:p>
        </w:tc>
        <w:tc>
          <w:tcPr>
            <w:tcW w:w="5648" w:type="dxa"/>
          </w:tcPr>
          <w:p w14:paraId="3FB7C829" w14:textId="77777777" w:rsidR="0079268B" w:rsidRPr="00975920" w:rsidRDefault="0079268B" w:rsidP="00424C60">
            <w:pPr>
              <w:pStyle w:val="VHBAtabletext"/>
              <w:spacing w:line="240" w:lineRule="atLeast"/>
              <w:rPr>
                <w:sz w:val="18"/>
                <w:szCs w:val="18"/>
              </w:rPr>
            </w:pPr>
            <w:r w:rsidRPr="006270DC">
              <w:rPr>
                <w:sz w:val="18"/>
                <w:szCs w:val="18"/>
              </w:rPr>
              <w:t>Defined as an ‘item, thing or entity that has potential or actual value to an organisation’. Assets can be tangible or intangible through physical and non-physical (digital) assets. Data and information should be considered digital asset.</w:t>
            </w:r>
            <w:r>
              <w:rPr>
                <w:sz w:val="18"/>
                <w:szCs w:val="18"/>
              </w:rPr>
              <w:t xml:space="preserve"> For the purposes of the VHBA DE Framework an asset is defined as an item contained within the Asset Equipment List. </w:t>
            </w:r>
          </w:p>
        </w:tc>
      </w:tr>
      <w:tr w:rsidR="0079268B" w:rsidRPr="003072C6" w14:paraId="39FC4707" w14:textId="77777777" w:rsidTr="00040310">
        <w:trPr>
          <w:cnfStyle w:val="000000100000" w:firstRow="0" w:lastRow="0" w:firstColumn="0" w:lastColumn="0" w:oddVBand="0" w:evenVBand="0" w:oddHBand="1" w:evenHBand="0" w:firstRowFirstColumn="0" w:firstRowLastColumn="0" w:lastRowFirstColumn="0" w:lastRowLastColumn="0"/>
          <w:cantSplit/>
          <w:trHeight w:val="718"/>
        </w:trPr>
        <w:tc>
          <w:tcPr>
            <w:tcW w:w="1843" w:type="dxa"/>
          </w:tcPr>
          <w:p w14:paraId="30C5AB53" w14:textId="77777777" w:rsidR="0079268B" w:rsidRPr="00975920" w:rsidRDefault="0079268B" w:rsidP="00424C60">
            <w:pPr>
              <w:pStyle w:val="VHBAtabletext"/>
              <w:spacing w:line="240" w:lineRule="atLeast"/>
              <w:rPr>
                <w:sz w:val="18"/>
                <w:szCs w:val="18"/>
              </w:rPr>
            </w:pPr>
            <w:r>
              <w:rPr>
                <w:sz w:val="18"/>
                <w:szCs w:val="18"/>
              </w:rPr>
              <w:t>Asset Equipment List</w:t>
            </w:r>
          </w:p>
        </w:tc>
        <w:tc>
          <w:tcPr>
            <w:tcW w:w="1559" w:type="dxa"/>
          </w:tcPr>
          <w:p w14:paraId="2A4A53F0" w14:textId="77777777" w:rsidR="0079268B" w:rsidRPr="00975920" w:rsidRDefault="0079268B" w:rsidP="00424C60">
            <w:pPr>
              <w:pStyle w:val="VHBAtabletext"/>
              <w:spacing w:line="240" w:lineRule="atLeast"/>
              <w:rPr>
                <w:sz w:val="18"/>
                <w:szCs w:val="18"/>
              </w:rPr>
            </w:pPr>
          </w:p>
        </w:tc>
        <w:tc>
          <w:tcPr>
            <w:tcW w:w="5648" w:type="dxa"/>
          </w:tcPr>
          <w:p w14:paraId="0082EE4A" w14:textId="77777777" w:rsidR="0079268B" w:rsidRPr="00975920" w:rsidRDefault="0079268B" w:rsidP="00424C60">
            <w:pPr>
              <w:pStyle w:val="VHBAtabletext"/>
              <w:spacing w:line="240" w:lineRule="atLeast"/>
              <w:rPr>
                <w:sz w:val="18"/>
                <w:szCs w:val="18"/>
              </w:rPr>
            </w:pPr>
            <w:r>
              <w:rPr>
                <w:sz w:val="18"/>
                <w:szCs w:val="18"/>
              </w:rPr>
              <w:t>List of items deemed as an asset within the VHBA DE Framework requiring specific information in accordance with the AIR</w:t>
            </w:r>
          </w:p>
        </w:tc>
      </w:tr>
      <w:tr w:rsidR="0079268B" w:rsidRPr="003072C6" w14:paraId="04AA06EC" w14:textId="77777777" w:rsidTr="00040310">
        <w:trPr>
          <w:cantSplit/>
          <w:trHeight w:val="725"/>
        </w:trPr>
        <w:tc>
          <w:tcPr>
            <w:tcW w:w="1843" w:type="dxa"/>
          </w:tcPr>
          <w:p w14:paraId="1E3DAF96" w14:textId="77777777" w:rsidR="0079268B" w:rsidRPr="00975920" w:rsidRDefault="0079268B" w:rsidP="00424C60">
            <w:pPr>
              <w:pStyle w:val="VHBAtabletext"/>
              <w:spacing w:line="240" w:lineRule="atLeast"/>
              <w:rPr>
                <w:sz w:val="18"/>
                <w:szCs w:val="18"/>
              </w:rPr>
            </w:pPr>
            <w:r w:rsidRPr="00975920">
              <w:rPr>
                <w:sz w:val="18"/>
                <w:szCs w:val="18"/>
              </w:rPr>
              <w:t xml:space="preserve">*Asset Information Model </w:t>
            </w:r>
          </w:p>
        </w:tc>
        <w:tc>
          <w:tcPr>
            <w:tcW w:w="1559" w:type="dxa"/>
          </w:tcPr>
          <w:p w14:paraId="3F85DCD7" w14:textId="77777777" w:rsidR="0079268B" w:rsidRPr="00975920" w:rsidRDefault="0079268B" w:rsidP="00424C60">
            <w:pPr>
              <w:pStyle w:val="VHBAtabletext"/>
              <w:spacing w:line="240" w:lineRule="atLeast"/>
              <w:rPr>
                <w:sz w:val="18"/>
                <w:szCs w:val="18"/>
              </w:rPr>
            </w:pPr>
            <w:r w:rsidRPr="00975920">
              <w:rPr>
                <w:sz w:val="18"/>
                <w:szCs w:val="18"/>
              </w:rPr>
              <w:t>AIM</w:t>
            </w:r>
          </w:p>
        </w:tc>
        <w:tc>
          <w:tcPr>
            <w:tcW w:w="5648" w:type="dxa"/>
          </w:tcPr>
          <w:p w14:paraId="0D760BA9" w14:textId="77777777" w:rsidR="0079268B" w:rsidRPr="00975920" w:rsidRDefault="0079268B" w:rsidP="00424C60">
            <w:pPr>
              <w:pStyle w:val="VHBAtabletext"/>
              <w:spacing w:line="240" w:lineRule="atLeast"/>
              <w:rPr>
                <w:sz w:val="18"/>
                <w:szCs w:val="18"/>
              </w:rPr>
            </w:pPr>
            <w:r w:rsidRPr="00975920">
              <w:rPr>
                <w:sz w:val="18"/>
                <w:szCs w:val="18"/>
              </w:rPr>
              <w:t>Information model, including geometrical and non-geometrical information and documentation used for the operational phase of the asset</w:t>
            </w:r>
          </w:p>
        </w:tc>
      </w:tr>
      <w:tr w:rsidR="0079268B" w:rsidRPr="003072C6" w14:paraId="47AB99EC" w14:textId="77777777" w:rsidTr="00040310">
        <w:trPr>
          <w:cnfStyle w:val="000000100000" w:firstRow="0" w:lastRow="0" w:firstColumn="0" w:lastColumn="0" w:oddVBand="0" w:evenVBand="0" w:oddHBand="1" w:evenHBand="0" w:firstRowFirstColumn="0" w:firstRowLastColumn="0" w:lastRowFirstColumn="0" w:lastRowLastColumn="0"/>
          <w:cantSplit/>
          <w:trHeight w:val="718"/>
        </w:trPr>
        <w:tc>
          <w:tcPr>
            <w:tcW w:w="1843" w:type="dxa"/>
          </w:tcPr>
          <w:p w14:paraId="09D84BE0" w14:textId="77777777" w:rsidR="0079268B" w:rsidRPr="00975920" w:rsidRDefault="0079268B" w:rsidP="00424C60">
            <w:pPr>
              <w:pStyle w:val="VHBAtabletext"/>
              <w:spacing w:line="240" w:lineRule="atLeast"/>
              <w:rPr>
                <w:sz w:val="18"/>
                <w:szCs w:val="18"/>
              </w:rPr>
            </w:pPr>
            <w:r>
              <w:rPr>
                <w:sz w:val="18"/>
                <w:szCs w:val="18"/>
              </w:rPr>
              <w:t>Asset Information Management System</w:t>
            </w:r>
          </w:p>
        </w:tc>
        <w:tc>
          <w:tcPr>
            <w:tcW w:w="1559" w:type="dxa"/>
          </w:tcPr>
          <w:p w14:paraId="49E3966F" w14:textId="77777777" w:rsidR="0079268B" w:rsidRPr="00975920" w:rsidRDefault="0079268B" w:rsidP="00424C60">
            <w:pPr>
              <w:pStyle w:val="VHBAtabletext"/>
              <w:spacing w:line="240" w:lineRule="atLeast"/>
              <w:rPr>
                <w:sz w:val="18"/>
                <w:szCs w:val="18"/>
              </w:rPr>
            </w:pPr>
            <w:r>
              <w:rPr>
                <w:sz w:val="18"/>
                <w:szCs w:val="18"/>
              </w:rPr>
              <w:t>AIMS</w:t>
            </w:r>
          </w:p>
        </w:tc>
        <w:tc>
          <w:tcPr>
            <w:tcW w:w="5648" w:type="dxa"/>
          </w:tcPr>
          <w:p w14:paraId="3B0EF3CC" w14:textId="77777777" w:rsidR="0079268B" w:rsidRPr="00975920" w:rsidRDefault="0079268B" w:rsidP="00424C60">
            <w:pPr>
              <w:pStyle w:val="VHBAtabletext"/>
              <w:spacing w:line="240" w:lineRule="atLeast"/>
              <w:rPr>
                <w:sz w:val="18"/>
                <w:szCs w:val="18"/>
              </w:rPr>
            </w:pPr>
            <w:r>
              <w:rPr>
                <w:sz w:val="18"/>
                <w:szCs w:val="18"/>
              </w:rPr>
              <w:t>T</w:t>
            </w:r>
            <w:r w:rsidRPr="002705E6">
              <w:rPr>
                <w:sz w:val="18"/>
                <w:szCs w:val="18"/>
              </w:rPr>
              <w:t xml:space="preserve">he </w:t>
            </w:r>
            <w:r>
              <w:rPr>
                <w:sz w:val="18"/>
                <w:szCs w:val="18"/>
              </w:rPr>
              <w:t>system</w:t>
            </w:r>
            <w:r w:rsidRPr="002705E6">
              <w:rPr>
                <w:sz w:val="18"/>
                <w:szCs w:val="18"/>
              </w:rPr>
              <w:t xml:space="preserve"> that supports </w:t>
            </w:r>
            <w:r>
              <w:rPr>
                <w:sz w:val="18"/>
                <w:szCs w:val="18"/>
              </w:rPr>
              <w:t>organisations</w:t>
            </w:r>
            <w:r w:rsidRPr="002705E6">
              <w:rPr>
                <w:sz w:val="18"/>
                <w:szCs w:val="18"/>
              </w:rPr>
              <w:t xml:space="preserve"> to meet relevant </w:t>
            </w:r>
            <w:r>
              <w:rPr>
                <w:sz w:val="18"/>
                <w:szCs w:val="18"/>
              </w:rPr>
              <w:t>asset/</w:t>
            </w:r>
            <w:r w:rsidRPr="002705E6">
              <w:rPr>
                <w:sz w:val="18"/>
                <w:szCs w:val="18"/>
              </w:rPr>
              <w:t>facilities management requirements</w:t>
            </w:r>
          </w:p>
        </w:tc>
      </w:tr>
      <w:tr w:rsidR="0079268B" w:rsidRPr="003072C6" w14:paraId="32882ED7" w14:textId="77777777" w:rsidTr="00040310">
        <w:trPr>
          <w:cantSplit/>
          <w:trHeight w:val="588"/>
        </w:trPr>
        <w:tc>
          <w:tcPr>
            <w:tcW w:w="1843" w:type="dxa"/>
          </w:tcPr>
          <w:p w14:paraId="1D3CD125" w14:textId="77777777" w:rsidR="0079268B" w:rsidRPr="00975920" w:rsidRDefault="0079268B" w:rsidP="00424C60">
            <w:pPr>
              <w:pStyle w:val="VHBAtabletext"/>
              <w:spacing w:line="240" w:lineRule="atLeast"/>
              <w:rPr>
                <w:sz w:val="18"/>
                <w:szCs w:val="18"/>
              </w:rPr>
            </w:pPr>
            <w:r w:rsidRPr="00975920">
              <w:rPr>
                <w:sz w:val="18"/>
                <w:szCs w:val="18"/>
              </w:rPr>
              <w:t>*Asset Information Requirements</w:t>
            </w:r>
          </w:p>
        </w:tc>
        <w:tc>
          <w:tcPr>
            <w:tcW w:w="1559" w:type="dxa"/>
          </w:tcPr>
          <w:p w14:paraId="41304D30" w14:textId="77777777" w:rsidR="0079268B" w:rsidRPr="00975920" w:rsidRDefault="0079268B" w:rsidP="00424C60">
            <w:pPr>
              <w:pStyle w:val="VHBAtabletext"/>
              <w:spacing w:line="240" w:lineRule="atLeast"/>
              <w:rPr>
                <w:sz w:val="18"/>
                <w:szCs w:val="18"/>
              </w:rPr>
            </w:pPr>
            <w:r w:rsidRPr="00975920">
              <w:rPr>
                <w:sz w:val="18"/>
                <w:szCs w:val="18"/>
              </w:rPr>
              <w:t>AIR</w:t>
            </w:r>
          </w:p>
        </w:tc>
        <w:tc>
          <w:tcPr>
            <w:tcW w:w="5648" w:type="dxa"/>
          </w:tcPr>
          <w:p w14:paraId="750DEE9F" w14:textId="77777777" w:rsidR="0079268B" w:rsidRPr="00975920" w:rsidRDefault="0079268B" w:rsidP="00424C60">
            <w:pPr>
              <w:pStyle w:val="VHBAtabletext"/>
              <w:spacing w:line="240" w:lineRule="atLeast"/>
              <w:rPr>
                <w:sz w:val="18"/>
                <w:szCs w:val="18"/>
              </w:rPr>
            </w:pPr>
            <w:r w:rsidRPr="00975920">
              <w:rPr>
                <w:sz w:val="18"/>
                <w:szCs w:val="18"/>
              </w:rPr>
              <w:t>Information requirements in relation to the operation of the asset</w:t>
            </w:r>
          </w:p>
        </w:tc>
      </w:tr>
      <w:tr w:rsidR="0079268B" w:rsidRPr="00204D5A" w14:paraId="3D96D6FA" w14:textId="77777777" w:rsidTr="00040310">
        <w:trPr>
          <w:cnfStyle w:val="000000100000" w:firstRow="0" w:lastRow="0" w:firstColumn="0" w:lastColumn="0" w:oddVBand="0" w:evenVBand="0" w:oddHBand="1" w:evenHBand="0" w:firstRowFirstColumn="0" w:firstRowLastColumn="0" w:lastRowFirstColumn="0" w:lastRowLastColumn="0"/>
          <w:cantSplit/>
          <w:trHeight w:val="928"/>
        </w:trPr>
        <w:tc>
          <w:tcPr>
            <w:tcW w:w="1843" w:type="dxa"/>
          </w:tcPr>
          <w:p w14:paraId="2D79C94B" w14:textId="77777777" w:rsidR="0079268B" w:rsidRPr="00975920" w:rsidRDefault="0079268B" w:rsidP="00424C60">
            <w:pPr>
              <w:pStyle w:val="VHBAtabletext"/>
              <w:spacing w:line="240" w:lineRule="atLeast"/>
              <w:rPr>
                <w:sz w:val="18"/>
                <w:szCs w:val="18"/>
                <w:highlight w:val="magenta"/>
              </w:rPr>
            </w:pPr>
            <w:r w:rsidRPr="00166460">
              <w:rPr>
                <w:sz w:val="18"/>
                <w:szCs w:val="18"/>
              </w:rPr>
              <w:t>Australasian Health Facility Guidelines</w:t>
            </w:r>
          </w:p>
        </w:tc>
        <w:tc>
          <w:tcPr>
            <w:tcW w:w="1559" w:type="dxa"/>
          </w:tcPr>
          <w:p w14:paraId="342C1E42" w14:textId="77777777" w:rsidR="0079268B" w:rsidRPr="00975920" w:rsidRDefault="0079268B" w:rsidP="00424C60">
            <w:pPr>
              <w:pStyle w:val="VHBAtabletext"/>
              <w:spacing w:line="240" w:lineRule="atLeast"/>
              <w:rPr>
                <w:sz w:val="18"/>
                <w:szCs w:val="18"/>
              </w:rPr>
            </w:pPr>
            <w:r>
              <w:rPr>
                <w:sz w:val="18"/>
                <w:szCs w:val="18"/>
              </w:rPr>
              <w:t>AusHFG</w:t>
            </w:r>
          </w:p>
        </w:tc>
        <w:tc>
          <w:tcPr>
            <w:tcW w:w="5648" w:type="dxa"/>
          </w:tcPr>
          <w:p w14:paraId="1B91A5EB" w14:textId="77777777" w:rsidR="0079268B" w:rsidRPr="00975920" w:rsidRDefault="0079268B" w:rsidP="00424C60">
            <w:pPr>
              <w:pStyle w:val="VHBAtabletext"/>
              <w:spacing w:line="240" w:lineRule="atLeast"/>
              <w:rPr>
                <w:sz w:val="18"/>
                <w:szCs w:val="18"/>
                <w:highlight w:val="cyan"/>
              </w:rPr>
            </w:pPr>
            <w:r>
              <w:rPr>
                <w:sz w:val="18"/>
                <w:szCs w:val="18"/>
              </w:rPr>
              <w:t>A</w:t>
            </w:r>
            <w:r w:rsidRPr="00A950CC">
              <w:rPr>
                <w:sz w:val="18"/>
                <w:szCs w:val="18"/>
              </w:rPr>
              <w:t xml:space="preserve"> significant body of available intellectual property, contained within practical resources suitable for application to all Australian and New Zealand jurisdictions</w:t>
            </w:r>
            <w:r>
              <w:rPr>
                <w:sz w:val="18"/>
                <w:szCs w:val="18"/>
              </w:rPr>
              <w:t>.</w:t>
            </w:r>
          </w:p>
        </w:tc>
      </w:tr>
      <w:tr w:rsidR="0079268B" w:rsidRPr="00654480" w14:paraId="2BBB6AE0" w14:textId="77777777" w:rsidTr="00040310">
        <w:trPr>
          <w:cantSplit/>
          <w:trHeight w:val="794"/>
        </w:trPr>
        <w:tc>
          <w:tcPr>
            <w:tcW w:w="1843" w:type="dxa"/>
          </w:tcPr>
          <w:p w14:paraId="5EC20DE9" w14:textId="77777777" w:rsidR="0079268B" w:rsidRPr="00975920" w:rsidRDefault="0079268B" w:rsidP="00424C60">
            <w:pPr>
              <w:pStyle w:val="VHBAtabletext"/>
              <w:spacing w:line="240" w:lineRule="atLeast"/>
              <w:rPr>
                <w:sz w:val="18"/>
                <w:szCs w:val="18"/>
                <w:highlight w:val="magenta"/>
              </w:rPr>
            </w:pPr>
            <w:r w:rsidRPr="00975920">
              <w:rPr>
                <w:sz w:val="18"/>
                <w:szCs w:val="18"/>
              </w:rPr>
              <w:t xml:space="preserve">*Building Information Modelling </w:t>
            </w:r>
          </w:p>
        </w:tc>
        <w:tc>
          <w:tcPr>
            <w:tcW w:w="1559" w:type="dxa"/>
          </w:tcPr>
          <w:p w14:paraId="559C7C5C" w14:textId="77777777" w:rsidR="0079268B" w:rsidRPr="00975920" w:rsidRDefault="0079268B" w:rsidP="00424C60">
            <w:pPr>
              <w:pStyle w:val="VHBAtabletext"/>
              <w:spacing w:line="240" w:lineRule="atLeast"/>
              <w:rPr>
                <w:sz w:val="18"/>
                <w:szCs w:val="18"/>
              </w:rPr>
            </w:pPr>
            <w:r w:rsidRPr="00975920">
              <w:rPr>
                <w:sz w:val="18"/>
                <w:szCs w:val="18"/>
              </w:rPr>
              <w:t>BIM</w:t>
            </w:r>
          </w:p>
        </w:tc>
        <w:tc>
          <w:tcPr>
            <w:tcW w:w="5648" w:type="dxa"/>
          </w:tcPr>
          <w:p w14:paraId="6F5BB1A8" w14:textId="77777777" w:rsidR="0079268B" w:rsidRPr="00975920" w:rsidRDefault="0079268B" w:rsidP="00424C60">
            <w:pPr>
              <w:pStyle w:val="VHBAtabletext"/>
              <w:spacing w:line="240" w:lineRule="atLeast"/>
              <w:rPr>
                <w:sz w:val="18"/>
                <w:szCs w:val="18"/>
                <w:highlight w:val="magenta"/>
              </w:rPr>
            </w:pPr>
            <w:r w:rsidRPr="00975920">
              <w:rPr>
                <w:sz w:val="18"/>
                <w:szCs w:val="18"/>
              </w:rPr>
              <w:t>The use of a shared digital representation of a built asset to facilitate design, construction and operation processes to form a reliable basis for decisions </w:t>
            </w:r>
          </w:p>
        </w:tc>
      </w:tr>
      <w:tr w:rsidR="0079268B" w:rsidRPr="000E1BC3" w14:paraId="7FDD6771"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4FFFDC21" w14:textId="77777777" w:rsidR="0079268B" w:rsidRPr="00975920" w:rsidRDefault="0079268B" w:rsidP="00424C60">
            <w:pPr>
              <w:pStyle w:val="VHBAtabletext"/>
              <w:spacing w:line="240" w:lineRule="atLeast"/>
              <w:rPr>
                <w:sz w:val="18"/>
                <w:szCs w:val="18"/>
                <w:highlight w:val="magenta"/>
              </w:rPr>
            </w:pPr>
            <w:r w:rsidRPr="00975920">
              <w:rPr>
                <w:sz w:val="18"/>
                <w:szCs w:val="18"/>
              </w:rPr>
              <w:t xml:space="preserve">Building Information Models </w:t>
            </w:r>
          </w:p>
        </w:tc>
        <w:tc>
          <w:tcPr>
            <w:tcW w:w="1559" w:type="dxa"/>
          </w:tcPr>
          <w:p w14:paraId="25ACC624" w14:textId="77777777" w:rsidR="0079268B" w:rsidRPr="00975920" w:rsidRDefault="0079268B" w:rsidP="00424C60">
            <w:pPr>
              <w:pStyle w:val="VHBAtabletext"/>
              <w:spacing w:line="240" w:lineRule="atLeast"/>
              <w:rPr>
                <w:sz w:val="18"/>
                <w:szCs w:val="18"/>
              </w:rPr>
            </w:pPr>
            <w:r w:rsidRPr="00975920">
              <w:rPr>
                <w:sz w:val="18"/>
                <w:szCs w:val="18"/>
              </w:rPr>
              <w:t>BIM/s</w:t>
            </w:r>
          </w:p>
        </w:tc>
        <w:tc>
          <w:tcPr>
            <w:tcW w:w="5648" w:type="dxa"/>
          </w:tcPr>
          <w:p w14:paraId="703A18FC" w14:textId="77777777" w:rsidR="0079268B" w:rsidRPr="00975920" w:rsidRDefault="0079268B" w:rsidP="00424C60">
            <w:pPr>
              <w:pStyle w:val="VHBAtabletext"/>
              <w:spacing w:line="240" w:lineRule="atLeast"/>
              <w:rPr>
                <w:sz w:val="18"/>
                <w:szCs w:val="18"/>
                <w:highlight w:val="magenta"/>
              </w:rPr>
            </w:pPr>
            <w:r w:rsidRPr="00975920">
              <w:rPr>
                <w:sz w:val="18"/>
                <w:szCs w:val="18"/>
              </w:rPr>
              <w:t xml:space="preserve">Means all models that any contributing party (or its sub-contractors) is required to produce and deliver in accordance with the </w:t>
            </w:r>
            <w:r>
              <w:rPr>
                <w:sz w:val="18"/>
                <w:szCs w:val="18"/>
              </w:rPr>
              <w:t>DEMP</w:t>
            </w:r>
            <w:r w:rsidRPr="00975920">
              <w:rPr>
                <w:sz w:val="18"/>
                <w:szCs w:val="18"/>
              </w:rPr>
              <w:t xml:space="preserve"> and PIR </w:t>
            </w:r>
          </w:p>
        </w:tc>
      </w:tr>
      <w:tr w:rsidR="0079268B" w:rsidRPr="000E1BC3" w14:paraId="62F5E336" w14:textId="77777777" w:rsidTr="00040310">
        <w:trPr>
          <w:cantSplit/>
          <w:trHeight w:val="725"/>
        </w:trPr>
        <w:tc>
          <w:tcPr>
            <w:tcW w:w="1843" w:type="dxa"/>
          </w:tcPr>
          <w:p w14:paraId="6BD64978" w14:textId="77777777" w:rsidR="0079268B" w:rsidRPr="00975920" w:rsidRDefault="0079268B" w:rsidP="00424C60">
            <w:pPr>
              <w:pStyle w:val="VHBAtabletext"/>
              <w:spacing w:line="240" w:lineRule="atLeast"/>
              <w:rPr>
                <w:sz w:val="18"/>
                <w:szCs w:val="18"/>
              </w:rPr>
            </w:pPr>
            <w:r>
              <w:rPr>
                <w:sz w:val="18"/>
                <w:szCs w:val="18"/>
              </w:rPr>
              <w:t>Building Management System</w:t>
            </w:r>
          </w:p>
        </w:tc>
        <w:tc>
          <w:tcPr>
            <w:tcW w:w="1559" w:type="dxa"/>
          </w:tcPr>
          <w:p w14:paraId="16CD5E55" w14:textId="77777777" w:rsidR="0079268B" w:rsidRPr="00975920" w:rsidRDefault="0079268B" w:rsidP="00424C60">
            <w:pPr>
              <w:pStyle w:val="VHBAtabletext"/>
              <w:spacing w:line="240" w:lineRule="atLeast"/>
              <w:rPr>
                <w:sz w:val="18"/>
                <w:szCs w:val="18"/>
              </w:rPr>
            </w:pPr>
            <w:r>
              <w:rPr>
                <w:sz w:val="18"/>
                <w:szCs w:val="18"/>
              </w:rPr>
              <w:t>BMS</w:t>
            </w:r>
          </w:p>
        </w:tc>
        <w:tc>
          <w:tcPr>
            <w:tcW w:w="5648" w:type="dxa"/>
          </w:tcPr>
          <w:p w14:paraId="5FA89F58" w14:textId="77777777" w:rsidR="0079268B" w:rsidRPr="00975920" w:rsidRDefault="0079268B" w:rsidP="00424C60">
            <w:pPr>
              <w:pStyle w:val="VHBAtabletext"/>
              <w:spacing w:line="240" w:lineRule="atLeast"/>
              <w:rPr>
                <w:sz w:val="18"/>
                <w:szCs w:val="18"/>
              </w:rPr>
            </w:pPr>
            <w:r>
              <w:rPr>
                <w:sz w:val="18"/>
                <w:szCs w:val="18"/>
              </w:rPr>
              <w:t>A</w:t>
            </w:r>
            <w:r w:rsidRPr="0039279F">
              <w:rPr>
                <w:sz w:val="18"/>
                <w:szCs w:val="18"/>
              </w:rPr>
              <w:t xml:space="preserve"> control system that monitors and manages the mechanical, electrical, and electromechanical services in a building, such as ventilation, lighting, power systems, fire systems, and security systems.</w:t>
            </w:r>
          </w:p>
        </w:tc>
      </w:tr>
      <w:tr w:rsidR="0079268B" w:rsidRPr="000E1BC3" w14:paraId="5074B9AB"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0E1A6C35" w14:textId="77777777" w:rsidR="0079268B" w:rsidRPr="00975920" w:rsidRDefault="0079268B" w:rsidP="00424C60">
            <w:pPr>
              <w:pStyle w:val="VHBAtabletext"/>
              <w:spacing w:line="240" w:lineRule="atLeast"/>
              <w:rPr>
                <w:sz w:val="18"/>
                <w:szCs w:val="18"/>
                <w:highlight w:val="magenta"/>
              </w:rPr>
            </w:pPr>
            <w:r>
              <w:rPr>
                <w:sz w:val="18"/>
                <w:szCs w:val="18"/>
              </w:rPr>
              <w:lastRenderedPageBreak/>
              <w:t>Combined Team</w:t>
            </w:r>
          </w:p>
        </w:tc>
        <w:tc>
          <w:tcPr>
            <w:tcW w:w="1559" w:type="dxa"/>
          </w:tcPr>
          <w:p w14:paraId="26B5DBB6" w14:textId="77777777" w:rsidR="0079268B" w:rsidRPr="00975920" w:rsidRDefault="0079268B" w:rsidP="00424C60">
            <w:pPr>
              <w:pStyle w:val="VHBAtabletext"/>
              <w:spacing w:line="240" w:lineRule="atLeast"/>
              <w:rPr>
                <w:sz w:val="18"/>
                <w:szCs w:val="18"/>
              </w:rPr>
            </w:pPr>
          </w:p>
        </w:tc>
        <w:tc>
          <w:tcPr>
            <w:tcW w:w="5648" w:type="dxa"/>
          </w:tcPr>
          <w:p w14:paraId="29BAA046" w14:textId="77777777" w:rsidR="0079268B" w:rsidRDefault="0079268B" w:rsidP="00424C60">
            <w:pPr>
              <w:pStyle w:val="VHBAtabletext"/>
              <w:spacing w:line="240" w:lineRule="atLeast"/>
              <w:rPr>
                <w:sz w:val="18"/>
                <w:szCs w:val="18"/>
              </w:rPr>
            </w:pPr>
            <w:r w:rsidRPr="00795B9E">
              <w:rPr>
                <w:sz w:val="18"/>
                <w:szCs w:val="18"/>
              </w:rPr>
              <w:t xml:space="preserve">The </w:t>
            </w:r>
            <w:r>
              <w:rPr>
                <w:sz w:val="18"/>
                <w:szCs w:val="18"/>
              </w:rPr>
              <w:t xml:space="preserve">Appointing Party, the </w:t>
            </w:r>
            <w:r w:rsidRPr="00795B9E">
              <w:rPr>
                <w:sz w:val="18"/>
                <w:szCs w:val="18"/>
              </w:rPr>
              <w:t>Lead Appointed Party and their Appointed Parties</w:t>
            </w:r>
            <w:r>
              <w:rPr>
                <w:sz w:val="18"/>
                <w:szCs w:val="18"/>
              </w:rPr>
              <w:t xml:space="preserve">. </w:t>
            </w:r>
            <w:r>
              <w:rPr>
                <w:b/>
                <w:bCs/>
                <w:sz w:val="18"/>
                <w:szCs w:val="18"/>
              </w:rPr>
              <w:t>In</w:t>
            </w:r>
            <w:r w:rsidRPr="00BE0C3C">
              <w:rPr>
                <w:b/>
                <w:bCs/>
                <w:sz w:val="18"/>
                <w:szCs w:val="18"/>
              </w:rPr>
              <w:t>cludes</w:t>
            </w:r>
            <w:r>
              <w:rPr>
                <w:sz w:val="18"/>
                <w:szCs w:val="18"/>
              </w:rPr>
              <w:t xml:space="preserve"> VHBA. E.g., the complete team.</w:t>
            </w:r>
          </w:p>
          <w:p w14:paraId="77A35805" w14:textId="77777777" w:rsidR="0079268B" w:rsidRPr="00975920" w:rsidRDefault="0079268B" w:rsidP="00424C60">
            <w:pPr>
              <w:pStyle w:val="VHBAtabletext"/>
              <w:spacing w:line="240" w:lineRule="atLeast"/>
              <w:rPr>
                <w:sz w:val="18"/>
                <w:szCs w:val="18"/>
              </w:rPr>
            </w:pPr>
            <w:r w:rsidRPr="00144918">
              <w:rPr>
                <w:i/>
                <w:iCs/>
                <w:sz w:val="18"/>
                <w:szCs w:val="18"/>
              </w:rPr>
              <w:t xml:space="preserve">Note: the use of the term </w:t>
            </w:r>
            <w:r>
              <w:rPr>
                <w:b/>
                <w:bCs/>
                <w:i/>
                <w:iCs/>
                <w:sz w:val="18"/>
                <w:szCs w:val="18"/>
              </w:rPr>
              <w:t>Combined</w:t>
            </w:r>
            <w:r w:rsidRPr="00144918">
              <w:rPr>
                <w:b/>
                <w:bCs/>
                <w:i/>
                <w:iCs/>
                <w:sz w:val="18"/>
                <w:szCs w:val="18"/>
              </w:rPr>
              <w:t xml:space="preserve"> Team</w:t>
            </w:r>
            <w:r w:rsidRPr="00144918">
              <w:rPr>
                <w:i/>
                <w:iCs/>
                <w:sz w:val="18"/>
                <w:szCs w:val="18"/>
              </w:rPr>
              <w:t xml:space="preserve"> in the VHBA DE Framework </w:t>
            </w:r>
            <w:r>
              <w:rPr>
                <w:i/>
                <w:iCs/>
                <w:sz w:val="18"/>
                <w:szCs w:val="18"/>
              </w:rPr>
              <w:t xml:space="preserve">is the equivalent of Project Team in </w:t>
            </w:r>
            <w:r w:rsidRPr="00144918">
              <w:rPr>
                <w:i/>
                <w:iCs/>
                <w:sz w:val="18"/>
                <w:szCs w:val="18"/>
              </w:rPr>
              <w:t>the AS ISO 19650 series of Standards and VDAS</w:t>
            </w:r>
          </w:p>
        </w:tc>
      </w:tr>
      <w:tr w:rsidR="0079268B" w:rsidRPr="003072C6" w14:paraId="55E76019" w14:textId="77777777" w:rsidTr="00040310">
        <w:trPr>
          <w:cantSplit/>
          <w:trHeight w:val="855"/>
        </w:trPr>
        <w:tc>
          <w:tcPr>
            <w:tcW w:w="1843" w:type="dxa"/>
          </w:tcPr>
          <w:p w14:paraId="2903A6B8" w14:textId="77777777" w:rsidR="0079268B" w:rsidRPr="00975920" w:rsidRDefault="0079268B" w:rsidP="00424C60">
            <w:pPr>
              <w:pStyle w:val="VHBAtabletext"/>
              <w:spacing w:line="240" w:lineRule="atLeast"/>
              <w:rPr>
                <w:sz w:val="18"/>
                <w:szCs w:val="18"/>
              </w:rPr>
            </w:pPr>
            <w:r w:rsidRPr="00975920">
              <w:rPr>
                <w:sz w:val="18"/>
                <w:szCs w:val="18"/>
              </w:rPr>
              <w:t>*Common Data Environment</w:t>
            </w:r>
          </w:p>
        </w:tc>
        <w:tc>
          <w:tcPr>
            <w:tcW w:w="1559" w:type="dxa"/>
          </w:tcPr>
          <w:p w14:paraId="0C1FB345" w14:textId="77777777" w:rsidR="0079268B" w:rsidRPr="00975920" w:rsidRDefault="0079268B" w:rsidP="00424C60">
            <w:pPr>
              <w:pStyle w:val="VHBAtabletext"/>
              <w:spacing w:line="240" w:lineRule="atLeast"/>
              <w:rPr>
                <w:sz w:val="18"/>
                <w:szCs w:val="18"/>
              </w:rPr>
            </w:pPr>
            <w:r w:rsidRPr="00975920">
              <w:rPr>
                <w:sz w:val="18"/>
                <w:szCs w:val="18"/>
              </w:rPr>
              <w:t>CDE</w:t>
            </w:r>
          </w:p>
        </w:tc>
        <w:tc>
          <w:tcPr>
            <w:tcW w:w="5648" w:type="dxa"/>
          </w:tcPr>
          <w:p w14:paraId="372D0A0D" w14:textId="77777777" w:rsidR="0079268B" w:rsidRPr="00975920" w:rsidRDefault="0079268B" w:rsidP="00424C60">
            <w:pPr>
              <w:pStyle w:val="VHBAtabletext"/>
              <w:spacing w:line="240" w:lineRule="atLeast"/>
              <w:rPr>
                <w:sz w:val="18"/>
                <w:szCs w:val="18"/>
              </w:rPr>
            </w:pPr>
            <w:r w:rsidRPr="00975920">
              <w:rPr>
                <w:sz w:val="18"/>
                <w:szCs w:val="18"/>
              </w:rPr>
              <w:t>An agreed source of information for any given project, used to collect, manage, and disseminate project information for multi-disciplinary teams in a managed process</w:t>
            </w:r>
          </w:p>
        </w:tc>
      </w:tr>
      <w:tr w:rsidR="0079268B" w:rsidRPr="00654480" w14:paraId="7A7F240A" w14:textId="77777777" w:rsidTr="00040310">
        <w:trPr>
          <w:cnfStyle w:val="000000100000" w:firstRow="0" w:lastRow="0" w:firstColumn="0" w:lastColumn="0" w:oddVBand="0" w:evenVBand="0" w:oddHBand="1" w:evenHBand="0" w:firstRowFirstColumn="0" w:firstRowLastColumn="0" w:lastRowFirstColumn="0" w:lastRowLastColumn="0"/>
          <w:cantSplit/>
          <w:trHeight w:val="855"/>
        </w:trPr>
        <w:tc>
          <w:tcPr>
            <w:tcW w:w="1843" w:type="dxa"/>
          </w:tcPr>
          <w:p w14:paraId="285E94F2" w14:textId="77777777" w:rsidR="0079268B" w:rsidRPr="00975920" w:rsidRDefault="0079268B" w:rsidP="00424C60">
            <w:pPr>
              <w:pStyle w:val="VHBAtabletext"/>
              <w:spacing w:line="240" w:lineRule="atLeast"/>
              <w:rPr>
                <w:sz w:val="18"/>
                <w:szCs w:val="18"/>
                <w:highlight w:val="magenta"/>
              </w:rPr>
            </w:pPr>
            <w:r w:rsidRPr="00975920">
              <w:rPr>
                <w:sz w:val="18"/>
                <w:szCs w:val="18"/>
              </w:rPr>
              <w:t>Computer Aided Design/Drafting </w:t>
            </w:r>
          </w:p>
        </w:tc>
        <w:tc>
          <w:tcPr>
            <w:tcW w:w="1559" w:type="dxa"/>
          </w:tcPr>
          <w:p w14:paraId="4F84D70A" w14:textId="77777777" w:rsidR="0079268B" w:rsidRPr="00975920" w:rsidRDefault="0079268B" w:rsidP="00424C60">
            <w:pPr>
              <w:pStyle w:val="VHBAtabletext"/>
              <w:spacing w:line="240" w:lineRule="atLeast"/>
              <w:rPr>
                <w:sz w:val="18"/>
                <w:szCs w:val="18"/>
              </w:rPr>
            </w:pPr>
            <w:r w:rsidRPr="00975920">
              <w:rPr>
                <w:sz w:val="18"/>
                <w:szCs w:val="18"/>
              </w:rPr>
              <w:t>CAD</w:t>
            </w:r>
          </w:p>
        </w:tc>
        <w:tc>
          <w:tcPr>
            <w:tcW w:w="5648" w:type="dxa"/>
          </w:tcPr>
          <w:p w14:paraId="363A6D48" w14:textId="77777777" w:rsidR="0079268B" w:rsidRPr="00975920" w:rsidRDefault="0079268B" w:rsidP="00424C60">
            <w:pPr>
              <w:pStyle w:val="VHBAtabletext"/>
              <w:spacing w:line="240" w:lineRule="atLeast"/>
              <w:rPr>
                <w:sz w:val="18"/>
                <w:szCs w:val="18"/>
                <w:highlight w:val="magenta"/>
              </w:rPr>
            </w:pPr>
            <w:r w:rsidRPr="00975920">
              <w:rPr>
                <w:sz w:val="18"/>
                <w:szCs w:val="18"/>
              </w:rPr>
              <w:t xml:space="preserve">Means any Computer Aided Design/Drafting that any contributing party (or its sub-contractors) is required to produce and deliver in accordance with the </w:t>
            </w:r>
            <w:r>
              <w:rPr>
                <w:sz w:val="18"/>
                <w:szCs w:val="18"/>
              </w:rPr>
              <w:t>DEMP</w:t>
            </w:r>
            <w:r w:rsidRPr="00975920">
              <w:rPr>
                <w:sz w:val="18"/>
                <w:szCs w:val="18"/>
              </w:rPr>
              <w:t xml:space="preserve"> and PIR</w:t>
            </w:r>
          </w:p>
        </w:tc>
      </w:tr>
      <w:tr w:rsidR="0079268B" w:rsidRPr="003072C6" w14:paraId="2A30D7D8" w14:textId="77777777" w:rsidTr="00040310">
        <w:trPr>
          <w:cantSplit/>
          <w:trHeight w:val="806"/>
        </w:trPr>
        <w:tc>
          <w:tcPr>
            <w:tcW w:w="1843" w:type="dxa"/>
          </w:tcPr>
          <w:p w14:paraId="7A969F5F" w14:textId="77777777" w:rsidR="0079268B" w:rsidRPr="00975920" w:rsidRDefault="0079268B" w:rsidP="00424C60">
            <w:pPr>
              <w:pStyle w:val="VHBAtabletext"/>
              <w:spacing w:line="240" w:lineRule="atLeast"/>
              <w:rPr>
                <w:sz w:val="18"/>
                <w:szCs w:val="18"/>
                <w:highlight w:val="magenta"/>
              </w:rPr>
            </w:pPr>
            <w:r w:rsidRPr="005176F1">
              <w:rPr>
                <w:sz w:val="18"/>
                <w:szCs w:val="18"/>
              </w:rPr>
              <w:t xml:space="preserve">Construction Digital Engineering </w:t>
            </w:r>
            <w:r>
              <w:rPr>
                <w:sz w:val="18"/>
                <w:szCs w:val="18"/>
              </w:rPr>
              <w:t xml:space="preserve">Management </w:t>
            </w:r>
            <w:r w:rsidRPr="005176F1">
              <w:rPr>
                <w:sz w:val="18"/>
                <w:szCs w:val="18"/>
              </w:rPr>
              <w:t xml:space="preserve">Plan </w:t>
            </w:r>
          </w:p>
        </w:tc>
        <w:tc>
          <w:tcPr>
            <w:tcW w:w="1559" w:type="dxa"/>
          </w:tcPr>
          <w:p w14:paraId="7F6CF692" w14:textId="77777777" w:rsidR="0079268B" w:rsidRPr="00975920" w:rsidRDefault="0079268B" w:rsidP="00424C60">
            <w:pPr>
              <w:pStyle w:val="VHBAtabletext"/>
              <w:spacing w:line="240" w:lineRule="atLeast"/>
              <w:rPr>
                <w:sz w:val="18"/>
                <w:szCs w:val="18"/>
              </w:rPr>
            </w:pPr>
            <w:r w:rsidRPr="00975920">
              <w:rPr>
                <w:sz w:val="18"/>
                <w:szCs w:val="18"/>
              </w:rPr>
              <w:t>Constr</w:t>
            </w:r>
            <w:r>
              <w:rPr>
                <w:sz w:val="18"/>
                <w:szCs w:val="18"/>
              </w:rPr>
              <w:t>uction</w:t>
            </w:r>
            <w:r w:rsidRPr="00975920">
              <w:rPr>
                <w:sz w:val="18"/>
                <w:szCs w:val="18"/>
              </w:rPr>
              <w:t xml:space="preserve"> </w:t>
            </w:r>
            <w:r>
              <w:rPr>
                <w:sz w:val="18"/>
                <w:szCs w:val="18"/>
              </w:rPr>
              <w:t>DEMP</w:t>
            </w:r>
          </w:p>
        </w:tc>
        <w:tc>
          <w:tcPr>
            <w:tcW w:w="5648" w:type="dxa"/>
          </w:tcPr>
          <w:p w14:paraId="123C3102" w14:textId="77777777" w:rsidR="0079268B" w:rsidRPr="00975920" w:rsidRDefault="0079268B" w:rsidP="00424C60">
            <w:pPr>
              <w:pStyle w:val="VHBAtabletext"/>
              <w:spacing w:line="240" w:lineRule="atLeast"/>
              <w:rPr>
                <w:sz w:val="18"/>
                <w:szCs w:val="18"/>
              </w:rPr>
            </w:pPr>
            <w:r w:rsidRPr="00975920">
              <w:rPr>
                <w:sz w:val="18"/>
                <w:szCs w:val="18"/>
              </w:rPr>
              <w:t>A detailed plan, created from the VHBA Template, which documents the use of DE on a project. It outlines who is responsible for what in the construction process, when in the process they are responsible for it, and how they will execute VHBA requirements as specified in the PIR</w:t>
            </w:r>
          </w:p>
        </w:tc>
      </w:tr>
      <w:tr w:rsidR="0079268B" w:rsidRPr="003072C6" w14:paraId="0273388D" w14:textId="77777777" w:rsidTr="00040310">
        <w:trPr>
          <w:cnfStyle w:val="000000100000" w:firstRow="0" w:lastRow="0" w:firstColumn="0" w:lastColumn="0" w:oddVBand="0" w:evenVBand="0" w:oddHBand="1" w:evenHBand="0" w:firstRowFirstColumn="0" w:firstRowLastColumn="0" w:lastRowFirstColumn="0" w:lastRowLastColumn="0"/>
          <w:cantSplit/>
          <w:trHeight w:val="806"/>
        </w:trPr>
        <w:tc>
          <w:tcPr>
            <w:tcW w:w="1843" w:type="dxa"/>
          </w:tcPr>
          <w:p w14:paraId="2ED54333" w14:textId="77777777" w:rsidR="0079268B" w:rsidRPr="005176F1" w:rsidRDefault="0079268B" w:rsidP="00424C60">
            <w:pPr>
              <w:pStyle w:val="VHBAtabletext"/>
              <w:spacing w:line="240" w:lineRule="atLeast"/>
              <w:rPr>
                <w:sz w:val="18"/>
                <w:szCs w:val="18"/>
              </w:rPr>
            </w:pPr>
            <w:r>
              <w:rPr>
                <w:sz w:val="18"/>
                <w:szCs w:val="18"/>
              </w:rPr>
              <w:t>Computerised Maintenance Management System</w:t>
            </w:r>
          </w:p>
        </w:tc>
        <w:tc>
          <w:tcPr>
            <w:tcW w:w="1559" w:type="dxa"/>
          </w:tcPr>
          <w:p w14:paraId="467FCB2D" w14:textId="77777777" w:rsidR="0079268B" w:rsidRPr="00975920" w:rsidRDefault="0079268B" w:rsidP="00424C60">
            <w:pPr>
              <w:pStyle w:val="VHBAtabletext"/>
              <w:spacing w:line="240" w:lineRule="atLeast"/>
              <w:rPr>
                <w:sz w:val="18"/>
                <w:szCs w:val="18"/>
              </w:rPr>
            </w:pPr>
            <w:r>
              <w:rPr>
                <w:sz w:val="18"/>
                <w:szCs w:val="18"/>
              </w:rPr>
              <w:t>CMMS</w:t>
            </w:r>
          </w:p>
        </w:tc>
        <w:tc>
          <w:tcPr>
            <w:tcW w:w="5648" w:type="dxa"/>
          </w:tcPr>
          <w:p w14:paraId="2FA25A69" w14:textId="77777777" w:rsidR="0079268B" w:rsidRPr="00975920" w:rsidRDefault="0079268B" w:rsidP="00424C60">
            <w:pPr>
              <w:pStyle w:val="VHBAtabletext"/>
              <w:spacing w:line="240" w:lineRule="atLeast"/>
              <w:rPr>
                <w:sz w:val="18"/>
                <w:szCs w:val="18"/>
              </w:rPr>
            </w:pPr>
            <w:r>
              <w:rPr>
                <w:sz w:val="18"/>
                <w:szCs w:val="18"/>
              </w:rPr>
              <w:t>A</w:t>
            </w:r>
            <w:r w:rsidRPr="001A57BD">
              <w:rPr>
                <w:sz w:val="18"/>
                <w:szCs w:val="18"/>
              </w:rPr>
              <w:t xml:space="preserve"> </w:t>
            </w:r>
            <w:r>
              <w:rPr>
                <w:sz w:val="18"/>
                <w:szCs w:val="18"/>
              </w:rPr>
              <w:t>system</w:t>
            </w:r>
            <w:r w:rsidRPr="001A57BD">
              <w:rPr>
                <w:sz w:val="18"/>
                <w:szCs w:val="18"/>
              </w:rPr>
              <w:t xml:space="preserve"> that </w:t>
            </w:r>
            <w:r>
              <w:rPr>
                <w:sz w:val="18"/>
                <w:szCs w:val="18"/>
              </w:rPr>
              <w:t>contains</w:t>
            </w:r>
            <w:r w:rsidRPr="001A57BD">
              <w:rPr>
                <w:sz w:val="18"/>
                <w:szCs w:val="18"/>
              </w:rPr>
              <w:t xml:space="preserve"> a computer database of information about an organization's maintenance operations.</w:t>
            </w:r>
          </w:p>
        </w:tc>
      </w:tr>
      <w:tr w:rsidR="0079268B" w:rsidRPr="003072C6" w14:paraId="4DEDA1B7" w14:textId="77777777" w:rsidTr="00040310">
        <w:trPr>
          <w:cantSplit/>
          <w:trHeight w:val="806"/>
        </w:trPr>
        <w:tc>
          <w:tcPr>
            <w:tcW w:w="1843" w:type="dxa"/>
          </w:tcPr>
          <w:p w14:paraId="194D3ADD" w14:textId="77777777" w:rsidR="0079268B" w:rsidRPr="005176F1" w:rsidRDefault="0079268B" w:rsidP="00424C60">
            <w:pPr>
              <w:pStyle w:val="VHBAtabletext"/>
              <w:spacing w:line="240" w:lineRule="atLeast"/>
              <w:rPr>
                <w:sz w:val="18"/>
                <w:szCs w:val="18"/>
              </w:rPr>
            </w:pPr>
            <w:r>
              <w:rPr>
                <w:sz w:val="18"/>
                <w:szCs w:val="18"/>
              </w:rPr>
              <w:t>Cost Breakdown Structure</w:t>
            </w:r>
          </w:p>
        </w:tc>
        <w:tc>
          <w:tcPr>
            <w:tcW w:w="1559" w:type="dxa"/>
          </w:tcPr>
          <w:p w14:paraId="42D7E842" w14:textId="77777777" w:rsidR="0079268B" w:rsidRPr="00975920" w:rsidRDefault="0079268B" w:rsidP="00424C60">
            <w:pPr>
              <w:pStyle w:val="VHBAtabletext"/>
              <w:spacing w:line="240" w:lineRule="atLeast"/>
              <w:rPr>
                <w:sz w:val="18"/>
                <w:szCs w:val="18"/>
              </w:rPr>
            </w:pPr>
            <w:r>
              <w:rPr>
                <w:sz w:val="18"/>
                <w:szCs w:val="18"/>
              </w:rPr>
              <w:t>CBS</w:t>
            </w:r>
          </w:p>
        </w:tc>
        <w:tc>
          <w:tcPr>
            <w:tcW w:w="5648" w:type="dxa"/>
          </w:tcPr>
          <w:p w14:paraId="6FF610C1" w14:textId="77777777" w:rsidR="0079268B" w:rsidRPr="00975920" w:rsidRDefault="0079268B" w:rsidP="00424C60">
            <w:pPr>
              <w:pStyle w:val="VHBAtabletext"/>
              <w:spacing w:line="240" w:lineRule="atLeast"/>
              <w:rPr>
                <w:sz w:val="18"/>
                <w:szCs w:val="18"/>
              </w:rPr>
            </w:pPr>
            <w:r>
              <w:rPr>
                <w:sz w:val="18"/>
                <w:szCs w:val="18"/>
              </w:rPr>
              <w:t>A</w:t>
            </w:r>
            <w:r w:rsidRPr="00693180">
              <w:rPr>
                <w:sz w:val="18"/>
                <w:szCs w:val="18"/>
              </w:rPr>
              <w:t xml:space="preserve"> hierarchical representation of the costs associated with a project</w:t>
            </w:r>
            <w:r>
              <w:rPr>
                <w:sz w:val="18"/>
                <w:szCs w:val="18"/>
              </w:rPr>
              <w:t xml:space="preserve">, aligned to the work breakdown structure, </w:t>
            </w:r>
            <w:r w:rsidRPr="00693180">
              <w:rPr>
                <w:sz w:val="18"/>
                <w:szCs w:val="18"/>
              </w:rPr>
              <w:t>to organize, categorize, and break down the total project cost into smaller, manageable components.</w:t>
            </w:r>
          </w:p>
        </w:tc>
      </w:tr>
      <w:tr w:rsidR="0079268B" w:rsidRPr="003072C6" w14:paraId="7FC4FBD4" w14:textId="77777777" w:rsidTr="00040310">
        <w:trPr>
          <w:cnfStyle w:val="000000100000" w:firstRow="0" w:lastRow="0" w:firstColumn="0" w:lastColumn="0" w:oddVBand="0" w:evenVBand="0" w:oddHBand="1" w:evenHBand="0" w:firstRowFirstColumn="0" w:firstRowLastColumn="0" w:lastRowFirstColumn="0" w:lastRowLastColumn="0"/>
          <w:cantSplit/>
          <w:trHeight w:val="578"/>
        </w:trPr>
        <w:tc>
          <w:tcPr>
            <w:tcW w:w="1843" w:type="dxa"/>
          </w:tcPr>
          <w:p w14:paraId="3061CF02" w14:textId="77777777" w:rsidR="0079268B" w:rsidRPr="00975920" w:rsidRDefault="0079268B" w:rsidP="00424C60">
            <w:pPr>
              <w:pStyle w:val="VHBAtabletext"/>
              <w:spacing w:line="240" w:lineRule="atLeast"/>
              <w:rPr>
                <w:sz w:val="18"/>
                <w:szCs w:val="18"/>
                <w:highlight w:val="magenta"/>
              </w:rPr>
            </w:pPr>
            <w:r>
              <w:rPr>
                <w:sz w:val="18"/>
                <w:szCs w:val="18"/>
              </w:rPr>
              <w:t>Design Digital Engineering</w:t>
            </w:r>
            <w:r w:rsidRPr="005176F1">
              <w:rPr>
                <w:sz w:val="18"/>
                <w:szCs w:val="18"/>
              </w:rPr>
              <w:t xml:space="preserve"> </w:t>
            </w:r>
            <w:r>
              <w:rPr>
                <w:sz w:val="18"/>
                <w:szCs w:val="18"/>
              </w:rPr>
              <w:t>Management</w:t>
            </w:r>
            <w:r w:rsidRPr="005176F1">
              <w:rPr>
                <w:sz w:val="18"/>
                <w:szCs w:val="18"/>
              </w:rPr>
              <w:t xml:space="preserve"> Plan </w:t>
            </w:r>
          </w:p>
        </w:tc>
        <w:tc>
          <w:tcPr>
            <w:tcW w:w="1559" w:type="dxa"/>
          </w:tcPr>
          <w:p w14:paraId="334F5E4A" w14:textId="77777777" w:rsidR="0079268B" w:rsidRPr="00975920" w:rsidRDefault="0079268B" w:rsidP="00424C60">
            <w:pPr>
              <w:pStyle w:val="VHBAtabletext"/>
              <w:spacing w:line="240" w:lineRule="atLeast"/>
              <w:rPr>
                <w:sz w:val="18"/>
                <w:szCs w:val="18"/>
              </w:rPr>
            </w:pPr>
            <w:r w:rsidRPr="00975920">
              <w:rPr>
                <w:sz w:val="18"/>
                <w:szCs w:val="18"/>
              </w:rPr>
              <w:t xml:space="preserve">Design </w:t>
            </w:r>
            <w:r>
              <w:rPr>
                <w:sz w:val="18"/>
                <w:szCs w:val="18"/>
              </w:rPr>
              <w:t>DEMP</w:t>
            </w:r>
          </w:p>
        </w:tc>
        <w:tc>
          <w:tcPr>
            <w:tcW w:w="5648" w:type="dxa"/>
          </w:tcPr>
          <w:p w14:paraId="06E0F934" w14:textId="77777777" w:rsidR="0079268B" w:rsidRPr="00975920" w:rsidRDefault="0079268B" w:rsidP="00424C60">
            <w:pPr>
              <w:pStyle w:val="VHBAtabletext"/>
              <w:spacing w:line="240" w:lineRule="atLeast"/>
              <w:rPr>
                <w:sz w:val="18"/>
                <w:szCs w:val="18"/>
              </w:rPr>
            </w:pPr>
            <w:r w:rsidRPr="00975920">
              <w:rPr>
                <w:sz w:val="18"/>
                <w:szCs w:val="18"/>
              </w:rPr>
              <w:t xml:space="preserve">A detailed plan, created from the VHBA Template, which documents the use of DE on a project. It outlines who is responsible for what in the design DE process, when in the process they are responsible for it, and how they will execute VHBA requirements as specified in the PIR </w:t>
            </w:r>
          </w:p>
        </w:tc>
      </w:tr>
      <w:tr w:rsidR="0079268B" w:rsidRPr="003072C6" w14:paraId="740F4B06" w14:textId="77777777" w:rsidTr="00040310">
        <w:trPr>
          <w:cantSplit/>
          <w:trHeight w:val="578"/>
        </w:trPr>
        <w:tc>
          <w:tcPr>
            <w:tcW w:w="1843" w:type="dxa"/>
          </w:tcPr>
          <w:p w14:paraId="42FE0035" w14:textId="77777777" w:rsidR="0079268B" w:rsidRPr="00975920" w:rsidRDefault="0079268B" w:rsidP="00424C60">
            <w:pPr>
              <w:pStyle w:val="VHBAtabletext"/>
              <w:spacing w:line="240" w:lineRule="atLeast"/>
              <w:rPr>
                <w:sz w:val="18"/>
                <w:szCs w:val="18"/>
              </w:rPr>
            </w:pPr>
            <w:r w:rsidRPr="00975920">
              <w:rPr>
                <w:sz w:val="18"/>
                <w:szCs w:val="18"/>
              </w:rPr>
              <w:t xml:space="preserve">Digital Engineering </w:t>
            </w:r>
          </w:p>
        </w:tc>
        <w:tc>
          <w:tcPr>
            <w:tcW w:w="1559" w:type="dxa"/>
          </w:tcPr>
          <w:p w14:paraId="255AC566" w14:textId="77777777" w:rsidR="0079268B" w:rsidRPr="00975920" w:rsidRDefault="0079268B" w:rsidP="00424C60">
            <w:pPr>
              <w:pStyle w:val="VHBAtabletext"/>
              <w:spacing w:line="240" w:lineRule="atLeast"/>
              <w:rPr>
                <w:sz w:val="18"/>
                <w:szCs w:val="18"/>
              </w:rPr>
            </w:pPr>
            <w:r w:rsidRPr="00975920">
              <w:rPr>
                <w:sz w:val="18"/>
                <w:szCs w:val="18"/>
              </w:rPr>
              <w:t>DE</w:t>
            </w:r>
          </w:p>
        </w:tc>
        <w:tc>
          <w:tcPr>
            <w:tcW w:w="5648" w:type="dxa"/>
          </w:tcPr>
          <w:p w14:paraId="2653B339" w14:textId="77777777" w:rsidR="0079268B" w:rsidRPr="00975920" w:rsidRDefault="0079268B" w:rsidP="00424C60">
            <w:pPr>
              <w:pStyle w:val="VHBAtabletext"/>
              <w:spacing w:line="240" w:lineRule="atLeast"/>
              <w:rPr>
                <w:sz w:val="18"/>
                <w:szCs w:val="18"/>
              </w:rPr>
            </w:pPr>
            <w:r w:rsidRPr="00975920">
              <w:rPr>
                <w:sz w:val="18"/>
                <w:szCs w:val="18"/>
              </w:rPr>
              <w:t>The process of using digital tools to develop information and data rich deliverables when designing and constructing assets (e.g., BIM, GIS, CAD, Project Controls, Cost, Time)</w:t>
            </w:r>
          </w:p>
        </w:tc>
      </w:tr>
      <w:tr w:rsidR="0079268B" w:rsidRPr="003072C6" w14:paraId="300351DA" w14:textId="77777777" w:rsidTr="00040310">
        <w:trPr>
          <w:cnfStyle w:val="000000100000" w:firstRow="0" w:lastRow="0" w:firstColumn="0" w:lastColumn="0" w:oddVBand="0" w:evenVBand="0" w:oddHBand="1" w:evenHBand="0" w:firstRowFirstColumn="0" w:firstRowLastColumn="0" w:lastRowFirstColumn="0" w:lastRowLastColumn="0"/>
          <w:cantSplit/>
          <w:trHeight w:val="578"/>
        </w:trPr>
        <w:tc>
          <w:tcPr>
            <w:tcW w:w="1843" w:type="dxa"/>
          </w:tcPr>
          <w:p w14:paraId="09BE23AA" w14:textId="77777777" w:rsidR="0079268B" w:rsidRPr="00975920" w:rsidRDefault="0079268B" w:rsidP="00424C60">
            <w:pPr>
              <w:pStyle w:val="VHBAtabletext"/>
              <w:spacing w:line="240" w:lineRule="atLeast"/>
              <w:rPr>
                <w:sz w:val="18"/>
                <w:szCs w:val="18"/>
              </w:rPr>
            </w:pPr>
            <w:r>
              <w:rPr>
                <w:sz w:val="18"/>
                <w:szCs w:val="18"/>
              </w:rPr>
              <w:t>Digital Engineering Management Plan</w:t>
            </w:r>
            <w:r w:rsidRPr="00975920">
              <w:rPr>
                <w:sz w:val="18"/>
                <w:szCs w:val="18"/>
              </w:rPr>
              <w:t xml:space="preserve"> Template</w:t>
            </w:r>
          </w:p>
        </w:tc>
        <w:tc>
          <w:tcPr>
            <w:tcW w:w="1559" w:type="dxa"/>
          </w:tcPr>
          <w:p w14:paraId="5E6AD53F" w14:textId="77777777" w:rsidR="0079268B" w:rsidRPr="00975920" w:rsidRDefault="0079268B" w:rsidP="00424C60">
            <w:pPr>
              <w:pStyle w:val="VHBAtabletext"/>
              <w:spacing w:line="240" w:lineRule="atLeast"/>
              <w:rPr>
                <w:sz w:val="18"/>
                <w:szCs w:val="18"/>
              </w:rPr>
            </w:pPr>
            <w:r>
              <w:rPr>
                <w:sz w:val="18"/>
                <w:szCs w:val="18"/>
              </w:rPr>
              <w:t>DEMP</w:t>
            </w:r>
          </w:p>
        </w:tc>
        <w:tc>
          <w:tcPr>
            <w:tcW w:w="5648" w:type="dxa"/>
          </w:tcPr>
          <w:p w14:paraId="4383BD56" w14:textId="77777777" w:rsidR="0079268B" w:rsidRPr="00975920" w:rsidRDefault="0079268B" w:rsidP="00424C60">
            <w:pPr>
              <w:pStyle w:val="VHBAtabletext"/>
              <w:spacing w:line="240" w:lineRule="atLeast"/>
              <w:rPr>
                <w:sz w:val="18"/>
                <w:szCs w:val="18"/>
              </w:rPr>
            </w:pPr>
            <w:r w:rsidRPr="00975920">
              <w:rPr>
                <w:sz w:val="18"/>
                <w:szCs w:val="18"/>
              </w:rPr>
              <w:t xml:space="preserve">The standard VDAS </w:t>
            </w:r>
            <w:r>
              <w:rPr>
                <w:sz w:val="18"/>
                <w:szCs w:val="18"/>
              </w:rPr>
              <w:t>Digital Engineering Management Plan</w:t>
            </w:r>
            <w:r w:rsidRPr="00975920">
              <w:rPr>
                <w:sz w:val="18"/>
                <w:szCs w:val="18"/>
              </w:rPr>
              <w:t xml:space="preserve"> Template to be used by </w:t>
            </w:r>
            <w:r>
              <w:rPr>
                <w:sz w:val="18"/>
                <w:szCs w:val="18"/>
              </w:rPr>
              <w:t>Project Team</w:t>
            </w:r>
            <w:r w:rsidRPr="00975920">
              <w:rPr>
                <w:sz w:val="18"/>
                <w:szCs w:val="18"/>
              </w:rPr>
              <w:t xml:space="preserve">s. Refers to Design </w:t>
            </w:r>
            <w:r>
              <w:rPr>
                <w:sz w:val="18"/>
                <w:szCs w:val="18"/>
              </w:rPr>
              <w:t>DEMP</w:t>
            </w:r>
            <w:r w:rsidRPr="00975920">
              <w:rPr>
                <w:sz w:val="18"/>
                <w:szCs w:val="18"/>
              </w:rPr>
              <w:t xml:space="preserve"> and Construction </w:t>
            </w:r>
            <w:r>
              <w:rPr>
                <w:sz w:val="18"/>
                <w:szCs w:val="18"/>
              </w:rPr>
              <w:t>DEMP</w:t>
            </w:r>
            <w:r w:rsidRPr="00975920">
              <w:rPr>
                <w:sz w:val="18"/>
                <w:szCs w:val="18"/>
              </w:rPr>
              <w:t xml:space="preserve">, which may be combined depending on procurement </w:t>
            </w:r>
          </w:p>
        </w:tc>
      </w:tr>
      <w:tr w:rsidR="0079268B" w:rsidRPr="003072C6" w14:paraId="78A9F336" w14:textId="77777777" w:rsidTr="00040310">
        <w:trPr>
          <w:cantSplit/>
          <w:trHeight w:val="578"/>
        </w:trPr>
        <w:tc>
          <w:tcPr>
            <w:tcW w:w="1843" w:type="dxa"/>
          </w:tcPr>
          <w:p w14:paraId="0A67E839" w14:textId="77777777" w:rsidR="0079268B" w:rsidRPr="00975920" w:rsidRDefault="0079268B" w:rsidP="00424C60">
            <w:pPr>
              <w:pStyle w:val="VHBAtabletext"/>
              <w:spacing w:line="240" w:lineRule="atLeast"/>
              <w:rPr>
                <w:sz w:val="18"/>
                <w:szCs w:val="18"/>
              </w:rPr>
            </w:pPr>
            <w:r w:rsidRPr="00975920">
              <w:rPr>
                <w:sz w:val="18"/>
                <w:szCs w:val="18"/>
              </w:rPr>
              <w:t>*Exchange Information Requirements</w:t>
            </w:r>
          </w:p>
        </w:tc>
        <w:tc>
          <w:tcPr>
            <w:tcW w:w="1559" w:type="dxa"/>
          </w:tcPr>
          <w:p w14:paraId="4F4485E2" w14:textId="77777777" w:rsidR="0079268B" w:rsidRPr="00975920" w:rsidRDefault="0079268B" w:rsidP="00424C60">
            <w:pPr>
              <w:pStyle w:val="VHBAtabletext"/>
              <w:spacing w:line="240" w:lineRule="atLeast"/>
              <w:rPr>
                <w:sz w:val="18"/>
                <w:szCs w:val="18"/>
              </w:rPr>
            </w:pPr>
            <w:r w:rsidRPr="00975920">
              <w:rPr>
                <w:sz w:val="18"/>
                <w:szCs w:val="18"/>
              </w:rPr>
              <w:t>EIR</w:t>
            </w:r>
          </w:p>
        </w:tc>
        <w:tc>
          <w:tcPr>
            <w:tcW w:w="5648" w:type="dxa"/>
          </w:tcPr>
          <w:p w14:paraId="12D10B44" w14:textId="77777777" w:rsidR="0079268B" w:rsidRPr="00975920" w:rsidRDefault="0079268B" w:rsidP="00424C60">
            <w:pPr>
              <w:pStyle w:val="VHBAtabletext"/>
              <w:spacing w:line="240" w:lineRule="atLeast"/>
              <w:rPr>
                <w:sz w:val="18"/>
                <w:szCs w:val="18"/>
              </w:rPr>
            </w:pPr>
            <w:r w:rsidRPr="00975920">
              <w:rPr>
                <w:sz w:val="18"/>
                <w:szCs w:val="18"/>
              </w:rPr>
              <w:t>VHBA requirements to enable the exchange of information between parties and from the PIM to the AIM. For VHBA, the EIR is combined with the PIR to reduce the number of documents needed to specify DE </w:t>
            </w:r>
          </w:p>
        </w:tc>
      </w:tr>
      <w:tr w:rsidR="0079268B" w:rsidRPr="003072C6" w14:paraId="54A25237" w14:textId="77777777" w:rsidTr="00040310">
        <w:trPr>
          <w:cnfStyle w:val="000000100000" w:firstRow="0" w:lastRow="0" w:firstColumn="0" w:lastColumn="0" w:oddVBand="0" w:evenVBand="0" w:oddHBand="1" w:evenHBand="0" w:firstRowFirstColumn="0" w:firstRowLastColumn="0" w:lastRowFirstColumn="0" w:lastRowLastColumn="0"/>
          <w:cantSplit/>
          <w:trHeight w:val="578"/>
        </w:trPr>
        <w:tc>
          <w:tcPr>
            <w:tcW w:w="1843" w:type="dxa"/>
          </w:tcPr>
          <w:p w14:paraId="2AE451B5" w14:textId="77777777" w:rsidR="0079268B" w:rsidRPr="00975920" w:rsidRDefault="0079268B" w:rsidP="00424C60">
            <w:pPr>
              <w:pStyle w:val="VHBAtabletext"/>
              <w:spacing w:line="240" w:lineRule="atLeast"/>
              <w:rPr>
                <w:sz w:val="18"/>
                <w:szCs w:val="18"/>
              </w:rPr>
            </w:pPr>
            <w:proofErr w:type="gramStart"/>
            <w:r>
              <w:rPr>
                <w:sz w:val="18"/>
                <w:szCs w:val="18"/>
              </w:rPr>
              <w:t>Environmental</w:t>
            </w:r>
            <w:proofErr w:type="gramEnd"/>
            <w:r>
              <w:rPr>
                <w:sz w:val="18"/>
                <w:szCs w:val="18"/>
              </w:rPr>
              <w:t xml:space="preserve"> Sustainable Design</w:t>
            </w:r>
          </w:p>
        </w:tc>
        <w:tc>
          <w:tcPr>
            <w:tcW w:w="1559" w:type="dxa"/>
          </w:tcPr>
          <w:p w14:paraId="141F6699" w14:textId="77777777" w:rsidR="0079268B" w:rsidRPr="00975920" w:rsidRDefault="0079268B" w:rsidP="00424C60">
            <w:pPr>
              <w:pStyle w:val="VHBAtabletext"/>
              <w:spacing w:line="240" w:lineRule="atLeast"/>
              <w:rPr>
                <w:sz w:val="18"/>
                <w:szCs w:val="18"/>
              </w:rPr>
            </w:pPr>
            <w:r>
              <w:rPr>
                <w:sz w:val="18"/>
                <w:szCs w:val="18"/>
              </w:rPr>
              <w:t>ESD</w:t>
            </w:r>
          </w:p>
        </w:tc>
        <w:tc>
          <w:tcPr>
            <w:tcW w:w="5648" w:type="dxa"/>
          </w:tcPr>
          <w:p w14:paraId="13AFA6E5" w14:textId="77777777" w:rsidR="0079268B" w:rsidRPr="00975920" w:rsidRDefault="0079268B" w:rsidP="00424C60">
            <w:pPr>
              <w:pStyle w:val="VHBAtabletext"/>
              <w:spacing w:line="240" w:lineRule="atLeast"/>
              <w:rPr>
                <w:sz w:val="18"/>
                <w:szCs w:val="18"/>
              </w:rPr>
            </w:pPr>
            <w:r>
              <w:rPr>
                <w:sz w:val="18"/>
                <w:szCs w:val="18"/>
              </w:rPr>
              <w:t>D</w:t>
            </w:r>
            <w:r w:rsidRPr="00A00342">
              <w:rPr>
                <w:sz w:val="18"/>
                <w:szCs w:val="18"/>
              </w:rPr>
              <w:t>esign of buildings, products, or processes that are environmentally responsible and resource-efficient throughout their lifecycle</w:t>
            </w:r>
          </w:p>
        </w:tc>
      </w:tr>
      <w:tr w:rsidR="0079268B" w:rsidRPr="003072C6" w14:paraId="133A6CF7" w14:textId="77777777" w:rsidTr="00040310">
        <w:trPr>
          <w:cantSplit/>
          <w:trHeight w:val="578"/>
        </w:trPr>
        <w:tc>
          <w:tcPr>
            <w:tcW w:w="1843" w:type="dxa"/>
          </w:tcPr>
          <w:p w14:paraId="7238FC91" w14:textId="77777777" w:rsidR="0079268B" w:rsidRPr="00975920" w:rsidRDefault="0079268B" w:rsidP="00424C60">
            <w:pPr>
              <w:pStyle w:val="VHBAtabletext"/>
              <w:spacing w:line="240" w:lineRule="atLeast"/>
              <w:rPr>
                <w:sz w:val="18"/>
                <w:szCs w:val="18"/>
              </w:rPr>
            </w:pPr>
            <w:r w:rsidRPr="00812772">
              <w:rPr>
                <w:sz w:val="18"/>
                <w:szCs w:val="18"/>
              </w:rPr>
              <w:t>Facility Maintenance Management System</w:t>
            </w:r>
          </w:p>
        </w:tc>
        <w:tc>
          <w:tcPr>
            <w:tcW w:w="1559" w:type="dxa"/>
          </w:tcPr>
          <w:p w14:paraId="0F3E38CB" w14:textId="77777777" w:rsidR="0079268B" w:rsidRPr="00975920" w:rsidRDefault="0079268B" w:rsidP="00424C60">
            <w:pPr>
              <w:pStyle w:val="VHBAtabletext"/>
              <w:spacing w:line="240" w:lineRule="atLeast"/>
              <w:rPr>
                <w:sz w:val="18"/>
                <w:szCs w:val="18"/>
              </w:rPr>
            </w:pPr>
            <w:r>
              <w:rPr>
                <w:sz w:val="18"/>
                <w:szCs w:val="18"/>
              </w:rPr>
              <w:t>FMMS</w:t>
            </w:r>
          </w:p>
        </w:tc>
        <w:tc>
          <w:tcPr>
            <w:tcW w:w="5648" w:type="dxa"/>
          </w:tcPr>
          <w:p w14:paraId="61158FCC" w14:textId="77777777" w:rsidR="0079268B" w:rsidRPr="00975920" w:rsidRDefault="0079268B" w:rsidP="00424C60">
            <w:pPr>
              <w:pStyle w:val="VHBAtabletext"/>
              <w:spacing w:line="240" w:lineRule="atLeast"/>
              <w:rPr>
                <w:sz w:val="18"/>
                <w:szCs w:val="18"/>
              </w:rPr>
            </w:pPr>
            <w:r w:rsidRPr="004C284F">
              <w:rPr>
                <w:sz w:val="18"/>
                <w:szCs w:val="18"/>
              </w:rPr>
              <w:t>It is a type of system used to manage and streamline the maintenance activities within a facility.</w:t>
            </w:r>
          </w:p>
        </w:tc>
      </w:tr>
      <w:tr w:rsidR="0079268B" w:rsidRPr="003072C6" w14:paraId="468CEA16" w14:textId="77777777" w:rsidTr="00040310">
        <w:trPr>
          <w:cnfStyle w:val="000000100000" w:firstRow="0" w:lastRow="0" w:firstColumn="0" w:lastColumn="0" w:oddVBand="0" w:evenVBand="0" w:oddHBand="1" w:evenHBand="0" w:firstRowFirstColumn="0" w:firstRowLastColumn="0" w:lastRowFirstColumn="0" w:lastRowLastColumn="0"/>
          <w:cantSplit/>
          <w:trHeight w:val="460"/>
        </w:trPr>
        <w:tc>
          <w:tcPr>
            <w:tcW w:w="1843" w:type="dxa"/>
          </w:tcPr>
          <w:p w14:paraId="4372E9C4" w14:textId="77777777" w:rsidR="0079268B" w:rsidRPr="00975920" w:rsidRDefault="0079268B" w:rsidP="00424C60">
            <w:pPr>
              <w:pStyle w:val="VHBAtabletext"/>
              <w:spacing w:line="240" w:lineRule="atLeast"/>
              <w:rPr>
                <w:sz w:val="18"/>
                <w:szCs w:val="18"/>
              </w:rPr>
            </w:pPr>
            <w:r w:rsidRPr="00975920">
              <w:rPr>
                <w:sz w:val="18"/>
                <w:szCs w:val="18"/>
              </w:rPr>
              <w:lastRenderedPageBreak/>
              <w:t>Federated Model </w:t>
            </w:r>
          </w:p>
        </w:tc>
        <w:tc>
          <w:tcPr>
            <w:tcW w:w="1559" w:type="dxa"/>
          </w:tcPr>
          <w:p w14:paraId="2A7EDA39" w14:textId="77777777" w:rsidR="0079268B" w:rsidRPr="00975920" w:rsidRDefault="0079268B" w:rsidP="00424C60">
            <w:pPr>
              <w:pStyle w:val="VHBAtabletext"/>
              <w:spacing w:line="240" w:lineRule="atLeast"/>
              <w:rPr>
                <w:sz w:val="18"/>
                <w:szCs w:val="18"/>
              </w:rPr>
            </w:pPr>
          </w:p>
        </w:tc>
        <w:tc>
          <w:tcPr>
            <w:tcW w:w="5648" w:type="dxa"/>
          </w:tcPr>
          <w:p w14:paraId="5F868443" w14:textId="77777777" w:rsidR="0079268B" w:rsidRPr="00975920" w:rsidRDefault="0079268B" w:rsidP="00424C60">
            <w:pPr>
              <w:pStyle w:val="VHBAtabletext"/>
              <w:spacing w:line="240" w:lineRule="atLeast"/>
              <w:rPr>
                <w:sz w:val="18"/>
                <w:szCs w:val="18"/>
              </w:rPr>
            </w:pPr>
            <w:r w:rsidRPr="00975920">
              <w:rPr>
                <w:sz w:val="18"/>
                <w:szCs w:val="18"/>
              </w:rPr>
              <w:t xml:space="preserve">An assembly of </w:t>
            </w:r>
            <w:r>
              <w:rPr>
                <w:sz w:val="18"/>
                <w:szCs w:val="18"/>
              </w:rPr>
              <w:t xml:space="preserve">curated </w:t>
            </w:r>
            <w:r w:rsidRPr="00975920">
              <w:rPr>
                <w:sz w:val="18"/>
                <w:szCs w:val="18"/>
              </w:rPr>
              <w:t>discipline/trade BIM/s combined for uses such as coordination, collaboration, and exchange with the Appointing Party </w:t>
            </w:r>
          </w:p>
        </w:tc>
      </w:tr>
      <w:tr w:rsidR="0079268B" w:rsidRPr="003072C6" w14:paraId="01345F72" w14:textId="77777777" w:rsidTr="00040310">
        <w:trPr>
          <w:cantSplit/>
          <w:trHeight w:val="460"/>
        </w:trPr>
        <w:tc>
          <w:tcPr>
            <w:tcW w:w="1843" w:type="dxa"/>
          </w:tcPr>
          <w:p w14:paraId="26FD2F7A" w14:textId="77777777" w:rsidR="0079268B" w:rsidRPr="00975920" w:rsidRDefault="0079268B" w:rsidP="00424C60">
            <w:pPr>
              <w:pStyle w:val="VHBAtabletext"/>
              <w:spacing w:line="240" w:lineRule="atLeast"/>
              <w:rPr>
                <w:sz w:val="18"/>
                <w:szCs w:val="18"/>
              </w:rPr>
            </w:pPr>
            <w:r>
              <w:rPr>
                <w:sz w:val="18"/>
                <w:szCs w:val="18"/>
              </w:rPr>
              <w:t>Furniture, Fixtures and Equipment</w:t>
            </w:r>
          </w:p>
        </w:tc>
        <w:tc>
          <w:tcPr>
            <w:tcW w:w="1559" w:type="dxa"/>
          </w:tcPr>
          <w:p w14:paraId="5A131ADC" w14:textId="77777777" w:rsidR="0079268B" w:rsidRPr="00975920" w:rsidRDefault="0079268B" w:rsidP="00424C60">
            <w:pPr>
              <w:pStyle w:val="VHBAtabletext"/>
              <w:spacing w:line="240" w:lineRule="atLeast"/>
              <w:rPr>
                <w:sz w:val="18"/>
                <w:szCs w:val="18"/>
              </w:rPr>
            </w:pPr>
            <w:r>
              <w:rPr>
                <w:sz w:val="18"/>
                <w:szCs w:val="18"/>
              </w:rPr>
              <w:t>FF&amp;E</w:t>
            </w:r>
          </w:p>
        </w:tc>
        <w:tc>
          <w:tcPr>
            <w:tcW w:w="5648" w:type="dxa"/>
          </w:tcPr>
          <w:p w14:paraId="29FA44F6" w14:textId="77777777" w:rsidR="0079268B" w:rsidRPr="00975920" w:rsidRDefault="0079268B" w:rsidP="00424C60">
            <w:pPr>
              <w:pStyle w:val="VHBAtabletext"/>
              <w:spacing w:line="240" w:lineRule="atLeast"/>
              <w:rPr>
                <w:sz w:val="18"/>
                <w:szCs w:val="18"/>
              </w:rPr>
            </w:pPr>
            <w:r>
              <w:rPr>
                <w:sz w:val="18"/>
                <w:szCs w:val="18"/>
              </w:rPr>
              <w:t>A</w:t>
            </w:r>
            <w:r w:rsidRPr="00B94846">
              <w:rPr>
                <w:sz w:val="18"/>
                <w:szCs w:val="18"/>
              </w:rPr>
              <w:t>ll movable or easily removed objects in a building</w:t>
            </w:r>
            <w:r>
              <w:rPr>
                <w:sz w:val="18"/>
                <w:szCs w:val="18"/>
              </w:rPr>
              <w:t xml:space="preserve"> or space</w:t>
            </w:r>
          </w:p>
        </w:tc>
      </w:tr>
      <w:tr w:rsidR="0079268B" w:rsidRPr="00E867EE" w14:paraId="1D75DF40"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513E563B" w14:textId="77777777" w:rsidR="0079268B" w:rsidRPr="00975920" w:rsidRDefault="0079268B" w:rsidP="00424C60">
            <w:pPr>
              <w:pStyle w:val="VHBAtabletext"/>
              <w:spacing w:line="240" w:lineRule="atLeast"/>
              <w:rPr>
                <w:sz w:val="18"/>
                <w:szCs w:val="18"/>
              </w:rPr>
            </w:pPr>
            <w:r w:rsidRPr="00975920">
              <w:rPr>
                <w:sz w:val="18"/>
                <w:szCs w:val="18"/>
              </w:rPr>
              <w:t>Geographic Information Systems</w:t>
            </w:r>
          </w:p>
        </w:tc>
        <w:tc>
          <w:tcPr>
            <w:tcW w:w="1559" w:type="dxa"/>
          </w:tcPr>
          <w:p w14:paraId="5F7EE9A7" w14:textId="77777777" w:rsidR="0079268B" w:rsidRPr="00975920" w:rsidRDefault="0079268B" w:rsidP="00424C60">
            <w:pPr>
              <w:pStyle w:val="VHBAtabletext"/>
              <w:spacing w:line="240" w:lineRule="atLeast"/>
              <w:rPr>
                <w:sz w:val="18"/>
                <w:szCs w:val="18"/>
              </w:rPr>
            </w:pPr>
            <w:r w:rsidRPr="00975920">
              <w:rPr>
                <w:sz w:val="18"/>
                <w:szCs w:val="18"/>
              </w:rPr>
              <w:t>GIS</w:t>
            </w:r>
          </w:p>
        </w:tc>
        <w:tc>
          <w:tcPr>
            <w:tcW w:w="5648" w:type="dxa"/>
          </w:tcPr>
          <w:p w14:paraId="22D69744" w14:textId="77777777" w:rsidR="0079268B" w:rsidRPr="00975920" w:rsidRDefault="0079268B" w:rsidP="00424C60">
            <w:pPr>
              <w:pStyle w:val="VHBAtabletext"/>
              <w:spacing w:line="240" w:lineRule="atLeast"/>
              <w:rPr>
                <w:sz w:val="18"/>
                <w:szCs w:val="18"/>
              </w:rPr>
            </w:pPr>
            <w:r w:rsidRPr="00975920">
              <w:rPr>
                <w:sz w:val="18"/>
                <w:szCs w:val="18"/>
              </w:rPr>
              <w:t>A computer system designed to capture, store, manipulate, analyse, manage, and present all types of geographical data</w:t>
            </w:r>
          </w:p>
        </w:tc>
      </w:tr>
      <w:tr w:rsidR="0079268B" w:rsidRPr="003072C6" w14:paraId="45FF968C" w14:textId="77777777" w:rsidTr="00040310">
        <w:trPr>
          <w:cantSplit/>
          <w:trHeight w:val="725"/>
        </w:trPr>
        <w:tc>
          <w:tcPr>
            <w:tcW w:w="1843" w:type="dxa"/>
          </w:tcPr>
          <w:p w14:paraId="4E026208" w14:textId="77777777" w:rsidR="0079268B" w:rsidRPr="00975920" w:rsidRDefault="0079268B" w:rsidP="00424C60">
            <w:pPr>
              <w:pStyle w:val="VHBAtabletext"/>
              <w:spacing w:line="240" w:lineRule="atLeast"/>
              <w:rPr>
                <w:sz w:val="18"/>
                <w:szCs w:val="18"/>
              </w:rPr>
            </w:pPr>
            <w:r>
              <w:rPr>
                <w:sz w:val="18"/>
                <w:szCs w:val="18"/>
              </w:rPr>
              <w:t>Health Services</w:t>
            </w:r>
          </w:p>
        </w:tc>
        <w:tc>
          <w:tcPr>
            <w:tcW w:w="1559" w:type="dxa"/>
          </w:tcPr>
          <w:p w14:paraId="4C77A732" w14:textId="77777777" w:rsidR="0079268B" w:rsidRPr="00975920" w:rsidRDefault="0079268B" w:rsidP="00424C60">
            <w:pPr>
              <w:pStyle w:val="VHBAtabletext"/>
              <w:spacing w:line="240" w:lineRule="atLeast"/>
              <w:rPr>
                <w:sz w:val="18"/>
                <w:szCs w:val="18"/>
              </w:rPr>
            </w:pPr>
            <w:r>
              <w:rPr>
                <w:sz w:val="18"/>
                <w:szCs w:val="18"/>
              </w:rPr>
              <w:t>HS</w:t>
            </w:r>
          </w:p>
        </w:tc>
        <w:tc>
          <w:tcPr>
            <w:tcW w:w="5648" w:type="dxa"/>
          </w:tcPr>
          <w:p w14:paraId="2555FE49" w14:textId="77777777" w:rsidR="0079268B" w:rsidRDefault="0079268B" w:rsidP="00424C60">
            <w:pPr>
              <w:pStyle w:val="VHBAtabletext"/>
              <w:spacing w:line="240" w:lineRule="atLeast"/>
              <w:rPr>
                <w:sz w:val="18"/>
                <w:szCs w:val="18"/>
              </w:rPr>
            </w:pPr>
            <w:r w:rsidRPr="006F6A40">
              <w:rPr>
                <w:sz w:val="18"/>
                <w:szCs w:val="18"/>
              </w:rPr>
              <w:t xml:space="preserve"> </w:t>
            </w:r>
            <w:r>
              <w:rPr>
                <w:sz w:val="18"/>
                <w:szCs w:val="18"/>
              </w:rPr>
              <w:t>A</w:t>
            </w:r>
            <w:r w:rsidRPr="00FD1CBB">
              <w:rPr>
                <w:sz w:val="18"/>
                <w:szCs w:val="18"/>
              </w:rPr>
              <w:t xml:space="preserve"> registered funded agency, multi</w:t>
            </w:r>
            <w:r>
              <w:rPr>
                <w:sz w:val="18"/>
                <w:szCs w:val="18"/>
              </w:rPr>
              <w:t>-</w:t>
            </w:r>
            <w:r w:rsidRPr="00FD1CBB">
              <w:rPr>
                <w:sz w:val="18"/>
                <w:szCs w:val="18"/>
              </w:rPr>
              <w:t>purpose service or health service</w:t>
            </w:r>
            <w:r>
              <w:rPr>
                <w:sz w:val="18"/>
                <w:szCs w:val="18"/>
              </w:rPr>
              <w:t xml:space="preserve"> </w:t>
            </w:r>
            <w:r w:rsidRPr="00FD1CBB">
              <w:rPr>
                <w:sz w:val="18"/>
                <w:szCs w:val="18"/>
              </w:rPr>
              <w:t>establishment</w:t>
            </w:r>
            <w:r>
              <w:rPr>
                <w:sz w:val="18"/>
                <w:szCs w:val="18"/>
              </w:rPr>
              <w:t xml:space="preserve">, or </w:t>
            </w:r>
            <w:r w:rsidRPr="009B0473">
              <w:rPr>
                <w:sz w:val="18"/>
                <w:szCs w:val="18"/>
              </w:rPr>
              <w:t>any other person, body or organisation</w:t>
            </w:r>
            <w:r>
              <w:rPr>
                <w:sz w:val="18"/>
                <w:szCs w:val="18"/>
              </w:rPr>
              <w:t xml:space="preserve"> </w:t>
            </w:r>
            <w:r w:rsidRPr="009B0473">
              <w:rPr>
                <w:sz w:val="18"/>
                <w:szCs w:val="18"/>
              </w:rPr>
              <w:t>that provides, delivers, funds, facilitates</w:t>
            </w:r>
            <w:r>
              <w:rPr>
                <w:sz w:val="18"/>
                <w:szCs w:val="18"/>
              </w:rPr>
              <w:t xml:space="preserve"> </w:t>
            </w:r>
            <w:r w:rsidRPr="009B0473">
              <w:rPr>
                <w:sz w:val="18"/>
                <w:szCs w:val="18"/>
              </w:rPr>
              <w:t>access or provides insurance in relation</w:t>
            </w:r>
            <w:r>
              <w:rPr>
                <w:sz w:val="18"/>
                <w:szCs w:val="18"/>
              </w:rPr>
              <w:t xml:space="preserve"> </w:t>
            </w:r>
            <w:r w:rsidRPr="009B0473">
              <w:rPr>
                <w:sz w:val="18"/>
                <w:szCs w:val="18"/>
              </w:rPr>
              <w:t>to health services</w:t>
            </w:r>
            <w:r>
              <w:rPr>
                <w:sz w:val="18"/>
                <w:szCs w:val="18"/>
              </w:rPr>
              <w:t>, or as defined in the Health Services Act 1988.</w:t>
            </w:r>
          </w:p>
          <w:p w14:paraId="6F08F72E" w14:textId="77777777" w:rsidR="0079268B" w:rsidRPr="00975920" w:rsidRDefault="0079268B" w:rsidP="00424C60">
            <w:pPr>
              <w:pStyle w:val="VHBAtabletext"/>
              <w:spacing w:line="240" w:lineRule="atLeast"/>
              <w:rPr>
                <w:sz w:val="18"/>
                <w:szCs w:val="18"/>
              </w:rPr>
            </w:pPr>
            <w:r w:rsidRPr="00144918">
              <w:rPr>
                <w:i/>
                <w:iCs/>
                <w:sz w:val="18"/>
                <w:szCs w:val="18"/>
              </w:rPr>
              <w:t xml:space="preserve">Note: the </w:t>
            </w:r>
            <w:r>
              <w:rPr>
                <w:i/>
                <w:iCs/>
                <w:sz w:val="18"/>
                <w:szCs w:val="18"/>
              </w:rPr>
              <w:t>VHBA Health Services definition is as per the definition provided in the Health Services</w:t>
            </w:r>
            <w:r w:rsidRPr="00144918">
              <w:rPr>
                <w:i/>
                <w:iCs/>
                <w:sz w:val="18"/>
                <w:szCs w:val="18"/>
              </w:rPr>
              <w:t xml:space="preserve"> </w:t>
            </w:r>
            <w:r>
              <w:rPr>
                <w:i/>
                <w:iCs/>
                <w:sz w:val="18"/>
                <w:szCs w:val="18"/>
              </w:rPr>
              <w:t>Act 1988</w:t>
            </w:r>
          </w:p>
        </w:tc>
      </w:tr>
      <w:tr w:rsidR="0079268B" w:rsidRPr="003072C6" w14:paraId="0F5EB001"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793F55FE" w14:textId="77777777" w:rsidR="0079268B" w:rsidRPr="00975920" w:rsidRDefault="0079268B" w:rsidP="00424C60">
            <w:pPr>
              <w:pStyle w:val="VHBAtabletext"/>
              <w:spacing w:line="240" w:lineRule="atLeast"/>
              <w:rPr>
                <w:sz w:val="18"/>
                <w:szCs w:val="18"/>
              </w:rPr>
            </w:pPr>
            <w:r>
              <w:rPr>
                <w:sz w:val="18"/>
                <w:szCs w:val="18"/>
              </w:rPr>
              <w:t>High Value High Risk Framework</w:t>
            </w:r>
          </w:p>
        </w:tc>
        <w:tc>
          <w:tcPr>
            <w:tcW w:w="1559" w:type="dxa"/>
          </w:tcPr>
          <w:p w14:paraId="0DD2E903" w14:textId="77777777" w:rsidR="0079268B" w:rsidRPr="00975920" w:rsidRDefault="0079268B" w:rsidP="00424C60">
            <w:pPr>
              <w:pStyle w:val="VHBAtabletext"/>
              <w:spacing w:line="240" w:lineRule="atLeast"/>
              <w:rPr>
                <w:sz w:val="18"/>
                <w:szCs w:val="18"/>
              </w:rPr>
            </w:pPr>
            <w:r>
              <w:rPr>
                <w:sz w:val="18"/>
                <w:szCs w:val="18"/>
              </w:rPr>
              <w:t>HVHR</w:t>
            </w:r>
          </w:p>
        </w:tc>
        <w:tc>
          <w:tcPr>
            <w:tcW w:w="5648" w:type="dxa"/>
          </w:tcPr>
          <w:p w14:paraId="6F41D5C1" w14:textId="77777777" w:rsidR="0079268B" w:rsidRDefault="0079268B" w:rsidP="00424C60">
            <w:pPr>
              <w:pStyle w:val="VHBAtabletext"/>
              <w:spacing w:line="240" w:lineRule="atLeast"/>
              <w:rPr>
                <w:sz w:val="18"/>
                <w:szCs w:val="18"/>
              </w:rPr>
            </w:pPr>
            <w:r>
              <w:rPr>
                <w:sz w:val="18"/>
                <w:szCs w:val="18"/>
              </w:rPr>
              <w:t>A</w:t>
            </w:r>
            <w:r w:rsidRPr="004A5143">
              <w:rPr>
                <w:sz w:val="18"/>
                <w:szCs w:val="18"/>
              </w:rPr>
              <w:t xml:space="preserve"> series of project assurance checks and processes for projects to increase the likelihood that they will achieve their stated benefits and </w:t>
            </w:r>
            <w:proofErr w:type="gramStart"/>
            <w:r w:rsidRPr="004A5143">
              <w:rPr>
                <w:sz w:val="18"/>
                <w:szCs w:val="18"/>
              </w:rPr>
              <w:t>be delivered successfully,</w:t>
            </w:r>
            <w:proofErr w:type="gramEnd"/>
            <w:r w:rsidRPr="004A5143">
              <w:rPr>
                <w:sz w:val="18"/>
                <w:szCs w:val="18"/>
              </w:rPr>
              <w:t xml:space="preserve"> on time and to budget.</w:t>
            </w:r>
          </w:p>
          <w:p w14:paraId="4BB239C2" w14:textId="77777777" w:rsidR="0079268B" w:rsidRPr="00975920" w:rsidRDefault="0079268B" w:rsidP="00424C60">
            <w:pPr>
              <w:pStyle w:val="VHBAtabletext"/>
              <w:spacing w:line="240" w:lineRule="atLeast"/>
              <w:rPr>
                <w:sz w:val="18"/>
                <w:szCs w:val="18"/>
              </w:rPr>
            </w:pPr>
            <w:r w:rsidRPr="00144918">
              <w:rPr>
                <w:i/>
                <w:iCs/>
                <w:sz w:val="18"/>
                <w:szCs w:val="18"/>
              </w:rPr>
              <w:t xml:space="preserve">Note: </w:t>
            </w:r>
            <w:r>
              <w:rPr>
                <w:i/>
                <w:iCs/>
                <w:sz w:val="18"/>
                <w:szCs w:val="18"/>
              </w:rPr>
              <w:t>As per the definition provided in the Victorian Department of Treasury and Finance HVHR Framework</w:t>
            </w:r>
          </w:p>
        </w:tc>
      </w:tr>
      <w:tr w:rsidR="0079268B" w:rsidRPr="003072C6" w14:paraId="3D427D26" w14:textId="77777777" w:rsidTr="00040310">
        <w:trPr>
          <w:cantSplit/>
          <w:trHeight w:val="725"/>
        </w:trPr>
        <w:tc>
          <w:tcPr>
            <w:tcW w:w="1843" w:type="dxa"/>
          </w:tcPr>
          <w:p w14:paraId="3E92D8C0" w14:textId="77777777" w:rsidR="0079268B" w:rsidRPr="00975920" w:rsidRDefault="0079268B" w:rsidP="00424C60">
            <w:pPr>
              <w:pStyle w:val="VHBAtabletext"/>
              <w:spacing w:line="240" w:lineRule="atLeast"/>
              <w:rPr>
                <w:sz w:val="18"/>
                <w:szCs w:val="18"/>
              </w:rPr>
            </w:pPr>
            <w:r>
              <w:rPr>
                <w:sz w:val="18"/>
                <w:szCs w:val="18"/>
              </w:rPr>
              <w:t>Project Profile Model</w:t>
            </w:r>
          </w:p>
        </w:tc>
        <w:tc>
          <w:tcPr>
            <w:tcW w:w="1559" w:type="dxa"/>
          </w:tcPr>
          <w:p w14:paraId="2292150B" w14:textId="77777777" w:rsidR="0079268B" w:rsidRPr="00975920" w:rsidRDefault="0079268B" w:rsidP="00424C60">
            <w:pPr>
              <w:pStyle w:val="VHBAtabletext"/>
              <w:spacing w:line="240" w:lineRule="atLeast"/>
              <w:rPr>
                <w:sz w:val="18"/>
                <w:szCs w:val="18"/>
              </w:rPr>
            </w:pPr>
            <w:r>
              <w:rPr>
                <w:sz w:val="18"/>
                <w:szCs w:val="18"/>
              </w:rPr>
              <w:t>PPM</w:t>
            </w:r>
          </w:p>
        </w:tc>
        <w:tc>
          <w:tcPr>
            <w:tcW w:w="5648" w:type="dxa"/>
          </w:tcPr>
          <w:p w14:paraId="593E11EC" w14:textId="77777777" w:rsidR="0079268B" w:rsidRPr="00975920" w:rsidRDefault="0079268B" w:rsidP="00424C60">
            <w:pPr>
              <w:pStyle w:val="VHBAtabletext"/>
              <w:spacing w:line="240" w:lineRule="atLeast"/>
              <w:rPr>
                <w:sz w:val="18"/>
                <w:szCs w:val="18"/>
              </w:rPr>
            </w:pPr>
            <w:r w:rsidRPr="00FA7CD7">
              <w:rPr>
                <w:sz w:val="18"/>
                <w:szCs w:val="18"/>
              </w:rPr>
              <w:t>Victorian Department of Treasury and Finance's risk-based assessment tool used to determine whether a project should be subject to the HVHR project assurance framework</w:t>
            </w:r>
          </w:p>
        </w:tc>
      </w:tr>
      <w:tr w:rsidR="0079268B" w:rsidRPr="003072C6" w14:paraId="7BF380BD"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3AC802A8" w14:textId="77777777" w:rsidR="0079268B" w:rsidRPr="00975920" w:rsidRDefault="0079268B" w:rsidP="00424C60">
            <w:pPr>
              <w:pStyle w:val="VHBAtabletext"/>
              <w:spacing w:line="240" w:lineRule="atLeast"/>
              <w:rPr>
                <w:sz w:val="18"/>
                <w:szCs w:val="18"/>
              </w:rPr>
            </w:pPr>
            <w:r w:rsidRPr="00975920">
              <w:rPr>
                <w:sz w:val="18"/>
                <w:szCs w:val="18"/>
              </w:rPr>
              <w:t>Industry Foundation Classes</w:t>
            </w:r>
          </w:p>
        </w:tc>
        <w:tc>
          <w:tcPr>
            <w:tcW w:w="1559" w:type="dxa"/>
          </w:tcPr>
          <w:p w14:paraId="261AB76E" w14:textId="77777777" w:rsidR="0079268B" w:rsidRPr="00975920" w:rsidRDefault="0079268B" w:rsidP="00424C60">
            <w:pPr>
              <w:pStyle w:val="VHBAtabletext"/>
              <w:spacing w:line="240" w:lineRule="atLeast"/>
              <w:rPr>
                <w:sz w:val="18"/>
                <w:szCs w:val="18"/>
              </w:rPr>
            </w:pPr>
            <w:r w:rsidRPr="00975920">
              <w:rPr>
                <w:sz w:val="18"/>
                <w:szCs w:val="18"/>
              </w:rPr>
              <w:t>.ifc</w:t>
            </w:r>
          </w:p>
        </w:tc>
        <w:tc>
          <w:tcPr>
            <w:tcW w:w="5648" w:type="dxa"/>
          </w:tcPr>
          <w:p w14:paraId="69FBCCFA" w14:textId="77777777" w:rsidR="0079268B" w:rsidRPr="00975920" w:rsidRDefault="0079268B" w:rsidP="00424C60">
            <w:pPr>
              <w:pStyle w:val="VHBAtabletext"/>
              <w:spacing w:line="240" w:lineRule="atLeast"/>
              <w:rPr>
                <w:sz w:val="18"/>
                <w:szCs w:val="18"/>
              </w:rPr>
            </w:pPr>
            <w:r w:rsidRPr="00975920">
              <w:rPr>
                <w:sz w:val="18"/>
                <w:szCs w:val="18"/>
              </w:rPr>
              <w:t xml:space="preserve">ISO 16739-1 – Open BIM file format that can be exported and imported by </w:t>
            </w:r>
            <w:proofErr w:type="gramStart"/>
            <w:r w:rsidRPr="00975920">
              <w:rPr>
                <w:sz w:val="18"/>
                <w:szCs w:val="18"/>
              </w:rPr>
              <w:t>the majority of</w:t>
            </w:r>
            <w:proofErr w:type="gramEnd"/>
            <w:r w:rsidRPr="00975920">
              <w:rPr>
                <w:sz w:val="18"/>
                <w:szCs w:val="18"/>
              </w:rPr>
              <w:t xml:space="preserve"> BIM authoring tools. Accommodates VHBA attributes in .ifc elements (within geometry) using custom Property Sets</w:t>
            </w:r>
          </w:p>
        </w:tc>
      </w:tr>
      <w:tr w:rsidR="0079268B" w:rsidRPr="003072C6" w14:paraId="51564E58" w14:textId="77777777" w:rsidTr="00040310">
        <w:trPr>
          <w:cantSplit/>
          <w:trHeight w:val="725"/>
        </w:trPr>
        <w:tc>
          <w:tcPr>
            <w:tcW w:w="1843" w:type="dxa"/>
          </w:tcPr>
          <w:p w14:paraId="479EBE68" w14:textId="77777777" w:rsidR="0079268B" w:rsidRPr="00975920" w:rsidRDefault="0079268B" w:rsidP="00424C60">
            <w:pPr>
              <w:pStyle w:val="VHBAtabletext"/>
              <w:spacing w:line="240" w:lineRule="atLeast"/>
              <w:rPr>
                <w:sz w:val="18"/>
                <w:szCs w:val="18"/>
              </w:rPr>
            </w:pPr>
            <w:r>
              <w:rPr>
                <w:sz w:val="18"/>
                <w:szCs w:val="18"/>
              </w:rPr>
              <w:t>*</w:t>
            </w:r>
            <w:r w:rsidRPr="00975920">
              <w:rPr>
                <w:sz w:val="18"/>
                <w:szCs w:val="18"/>
              </w:rPr>
              <w:t>Key Decision</w:t>
            </w:r>
            <w:r>
              <w:rPr>
                <w:sz w:val="18"/>
                <w:szCs w:val="18"/>
              </w:rPr>
              <w:t xml:space="preserve"> Point/s</w:t>
            </w:r>
          </w:p>
        </w:tc>
        <w:tc>
          <w:tcPr>
            <w:tcW w:w="1559" w:type="dxa"/>
          </w:tcPr>
          <w:p w14:paraId="2FFB7D6A" w14:textId="77777777" w:rsidR="0079268B" w:rsidRPr="00975920" w:rsidRDefault="0079268B" w:rsidP="00424C60">
            <w:pPr>
              <w:pStyle w:val="VHBAtabletext"/>
              <w:spacing w:line="240" w:lineRule="atLeast"/>
              <w:rPr>
                <w:sz w:val="18"/>
                <w:szCs w:val="18"/>
              </w:rPr>
            </w:pPr>
          </w:p>
        </w:tc>
        <w:tc>
          <w:tcPr>
            <w:tcW w:w="5648" w:type="dxa"/>
          </w:tcPr>
          <w:p w14:paraId="5E0718FB" w14:textId="77777777" w:rsidR="0079268B" w:rsidRPr="00975920" w:rsidRDefault="0079268B" w:rsidP="00424C60">
            <w:pPr>
              <w:pStyle w:val="VHBAtabletext"/>
              <w:spacing w:line="240" w:lineRule="atLeast"/>
              <w:rPr>
                <w:sz w:val="18"/>
                <w:szCs w:val="18"/>
              </w:rPr>
            </w:pPr>
            <w:r w:rsidRPr="00975920">
              <w:rPr>
                <w:sz w:val="18"/>
                <w:szCs w:val="18"/>
              </w:rPr>
              <w:t>A</w:t>
            </w:r>
            <w:r w:rsidRPr="00975920" w:rsidDel="00A21255">
              <w:rPr>
                <w:sz w:val="18"/>
                <w:szCs w:val="18"/>
              </w:rPr>
              <w:t xml:space="preserve"> </w:t>
            </w:r>
            <w:r w:rsidRPr="00A21255">
              <w:rPr>
                <w:sz w:val="18"/>
                <w:szCs w:val="18"/>
              </w:rPr>
              <w:t xml:space="preserve">point in time during the </w:t>
            </w:r>
            <w:r>
              <w:rPr>
                <w:sz w:val="18"/>
                <w:szCs w:val="18"/>
              </w:rPr>
              <w:t xml:space="preserve">project </w:t>
            </w:r>
            <w:r w:rsidRPr="00A21255">
              <w:rPr>
                <w:sz w:val="18"/>
                <w:szCs w:val="18"/>
              </w:rPr>
              <w:t>lifecycle when a</w:t>
            </w:r>
            <w:r>
              <w:rPr>
                <w:sz w:val="18"/>
                <w:szCs w:val="18"/>
              </w:rPr>
              <w:t xml:space="preserve"> business</w:t>
            </w:r>
            <w:r w:rsidRPr="00A21255">
              <w:rPr>
                <w:sz w:val="18"/>
                <w:szCs w:val="18"/>
              </w:rPr>
              <w:t xml:space="preserve"> decision crucial to the direction or viability of the asset is made</w:t>
            </w:r>
            <w:r>
              <w:rPr>
                <w:sz w:val="18"/>
                <w:szCs w:val="18"/>
              </w:rPr>
              <w:t>. This</w:t>
            </w:r>
            <w:r w:rsidRPr="00975920" w:rsidDel="00A21255">
              <w:rPr>
                <w:sz w:val="18"/>
                <w:szCs w:val="18"/>
              </w:rPr>
              <w:t xml:space="preserve"> </w:t>
            </w:r>
            <w:r w:rsidRPr="00975920">
              <w:rPr>
                <w:sz w:val="18"/>
                <w:szCs w:val="18"/>
              </w:rPr>
              <w:t>can be made using information</w:t>
            </w:r>
            <w:r>
              <w:rPr>
                <w:sz w:val="18"/>
                <w:szCs w:val="18"/>
              </w:rPr>
              <w:t xml:space="preserve"> </w:t>
            </w:r>
            <w:r w:rsidRPr="00975920">
              <w:rPr>
                <w:sz w:val="18"/>
                <w:szCs w:val="18"/>
              </w:rPr>
              <w:t xml:space="preserve">created by the </w:t>
            </w:r>
            <w:r>
              <w:rPr>
                <w:sz w:val="18"/>
                <w:szCs w:val="18"/>
              </w:rPr>
              <w:t>Project Team</w:t>
            </w:r>
            <w:r w:rsidRPr="00975920">
              <w:rPr>
                <w:sz w:val="18"/>
                <w:szCs w:val="18"/>
              </w:rPr>
              <w:t>    </w:t>
            </w:r>
          </w:p>
        </w:tc>
      </w:tr>
      <w:tr w:rsidR="0079268B" w:rsidRPr="003072C6" w14:paraId="7AFEA4B4"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770854CA" w14:textId="77777777" w:rsidR="0079268B" w:rsidRPr="00975920" w:rsidRDefault="0079268B" w:rsidP="00424C60">
            <w:pPr>
              <w:pStyle w:val="VHBAtabletext"/>
              <w:spacing w:line="240" w:lineRule="atLeast"/>
              <w:rPr>
                <w:sz w:val="18"/>
                <w:szCs w:val="18"/>
              </w:rPr>
            </w:pPr>
            <w:r w:rsidRPr="00975920">
              <w:rPr>
                <w:sz w:val="18"/>
                <w:szCs w:val="18"/>
              </w:rPr>
              <w:t>*Lead Appointed Party</w:t>
            </w:r>
          </w:p>
        </w:tc>
        <w:tc>
          <w:tcPr>
            <w:tcW w:w="1559" w:type="dxa"/>
          </w:tcPr>
          <w:p w14:paraId="15A9CCE3" w14:textId="77777777" w:rsidR="0079268B" w:rsidRPr="00975920" w:rsidRDefault="0079268B" w:rsidP="00424C60">
            <w:pPr>
              <w:pStyle w:val="VHBAtabletext"/>
              <w:spacing w:line="240" w:lineRule="atLeast"/>
              <w:rPr>
                <w:sz w:val="18"/>
                <w:szCs w:val="18"/>
              </w:rPr>
            </w:pPr>
          </w:p>
        </w:tc>
        <w:tc>
          <w:tcPr>
            <w:tcW w:w="5648" w:type="dxa"/>
          </w:tcPr>
          <w:p w14:paraId="2E25CB8D" w14:textId="77777777" w:rsidR="0079268B" w:rsidRPr="00975920" w:rsidRDefault="0079268B" w:rsidP="00424C60">
            <w:pPr>
              <w:pStyle w:val="VHBAtabletext"/>
              <w:spacing w:line="240" w:lineRule="atLeast"/>
              <w:rPr>
                <w:sz w:val="18"/>
                <w:szCs w:val="18"/>
              </w:rPr>
            </w:pPr>
            <w:r w:rsidRPr="00975920">
              <w:rPr>
                <w:sz w:val="18"/>
                <w:szCs w:val="18"/>
              </w:rPr>
              <w:t>An external party appointed by VHBA with sub-consultants or subcontractors. This role may change, dependant on the procurement method (i.e., transfer from the architect (design) to the contractor (construction))</w:t>
            </w:r>
          </w:p>
        </w:tc>
      </w:tr>
      <w:tr w:rsidR="0079268B" w:rsidRPr="003072C6" w14:paraId="5E5D4B7C" w14:textId="77777777" w:rsidTr="00040310">
        <w:trPr>
          <w:cantSplit/>
          <w:trHeight w:val="725"/>
        </w:trPr>
        <w:tc>
          <w:tcPr>
            <w:tcW w:w="1843" w:type="dxa"/>
          </w:tcPr>
          <w:p w14:paraId="16018E58" w14:textId="77777777" w:rsidR="0079268B" w:rsidRPr="00975920" w:rsidRDefault="0079268B" w:rsidP="00424C60">
            <w:pPr>
              <w:pStyle w:val="VHBAtabletext"/>
              <w:spacing w:line="240" w:lineRule="atLeast"/>
              <w:rPr>
                <w:sz w:val="18"/>
                <w:szCs w:val="18"/>
              </w:rPr>
            </w:pPr>
            <w:r w:rsidRPr="00975920">
              <w:rPr>
                <w:sz w:val="18"/>
                <w:szCs w:val="18"/>
              </w:rPr>
              <w:t xml:space="preserve">Level of Development </w:t>
            </w:r>
          </w:p>
        </w:tc>
        <w:tc>
          <w:tcPr>
            <w:tcW w:w="1559" w:type="dxa"/>
          </w:tcPr>
          <w:p w14:paraId="54BE90AC" w14:textId="77777777" w:rsidR="0079268B" w:rsidRPr="00975920" w:rsidRDefault="0079268B" w:rsidP="00424C60">
            <w:pPr>
              <w:pStyle w:val="VHBAtabletext"/>
              <w:spacing w:line="240" w:lineRule="atLeast"/>
              <w:rPr>
                <w:sz w:val="18"/>
                <w:szCs w:val="18"/>
              </w:rPr>
            </w:pPr>
            <w:r w:rsidRPr="00975920">
              <w:rPr>
                <w:sz w:val="18"/>
                <w:szCs w:val="18"/>
              </w:rPr>
              <w:t>LOD</w:t>
            </w:r>
          </w:p>
        </w:tc>
        <w:tc>
          <w:tcPr>
            <w:tcW w:w="5648" w:type="dxa"/>
          </w:tcPr>
          <w:p w14:paraId="2DC0F3FF" w14:textId="77777777" w:rsidR="0079268B" w:rsidRPr="00975920" w:rsidRDefault="0079268B" w:rsidP="00424C60">
            <w:pPr>
              <w:pStyle w:val="VHBAtabletext"/>
              <w:spacing w:line="240" w:lineRule="atLeast"/>
              <w:rPr>
                <w:sz w:val="18"/>
                <w:szCs w:val="18"/>
              </w:rPr>
            </w:pPr>
            <w:r w:rsidRPr="00975920">
              <w:rPr>
                <w:sz w:val="18"/>
                <w:szCs w:val="18"/>
              </w:rPr>
              <w:t xml:space="preserve">The degree to which an element’s geometry and attached information have been progressed and the degree to which </w:t>
            </w:r>
            <w:r>
              <w:rPr>
                <w:sz w:val="18"/>
                <w:szCs w:val="18"/>
              </w:rPr>
              <w:t>Project Team</w:t>
            </w:r>
            <w:r w:rsidRPr="00975920">
              <w:rPr>
                <w:sz w:val="18"/>
                <w:szCs w:val="18"/>
              </w:rPr>
              <w:t xml:space="preserve"> members may rely on the information when using the model. VHBA doesn’t specify the LOD, however, if the </w:t>
            </w:r>
            <w:r>
              <w:rPr>
                <w:sz w:val="18"/>
                <w:szCs w:val="18"/>
              </w:rPr>
              <w:t>Project Team</w:t>
            </w:r>
            <w:r w:rsidRPr="00975920">
              <w:rPr>
                <w:sz w:val="18"/>
                <w:szCs w:val="18"/>
              </w:rPr>
              <w:t xml:space="preserve"> wishes to use LOD, the 2021 US BIM forum specification shall be used as a guiding principle </w:t>
            </w:r>
          </w:p>
        </w:tc>
      </w:tr>
      <w:tr w:rsidR="0079268B" w:rsidRPr="003072C6" w14:paraId="30743443"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3C25C9AF" w14:textId="77777777" w:rsidR="0079268B" w:rsidRPr="00975920" w:rsidRDefault="0079268B" w:rsidP="00424C60">
            <w:pPr>
              <w:pStyle w:val="VHBAtabletext"/>
              <w:spacing w:line="240" w:lineRule="atLeast"/>
              <w:rPr>
                <w:sz w:val="18"/>
                <w:szCs w:val="18"/>
              </w:rPr>
            </w:pPr>
            <w:r w:rsidRPr="00975920">
              <w:rPr>
                <w:sz w:val="18"/>
                <w:szCs w:val="18"/>
              </w:rPr>
              <w:t>Level of Information</w:t>
            </w:r>
          </w:p>
        </w:tc>
        <w:tc>
          <w:tcPr>
            <w:tcW w:w="1559" w:type="dxa"/>
          </w:tcPr>
          <w:p w14:paraId="10B71F29" w14:textId="77777777" w:rsidR="0079268B" w:rsidRPr="00975920" w:rsidRDefault="0079268B" w:rsidP="00424C60">
            <w:pPr>
              <w:pStyle w:val="VHBAtabletext"/>
              <w:spacing w:line="240" w:lineRule="atLeast"/>
              <w:rPr>
                <w:sz w:val="18"/>
                <w:szCs w:val="18"/>
              </w:rPr>
            </w:pPr>
            <w:r w:rsidRPr="00975920">
              <w:rPr>
                <w:sz w:val="18"/>
                <w:szCs w:val="18"/>
              </w:rPr>
              <w:t>LOI</w:t>
            </w:r>
          </w:p>
        </w:tc>
        <w:tc>
          <w:tcPr>
            <w:tcW w:w="5648" w:type="dxa"/>
          </w:tcPr>
          <w:p w14:paraId="5C33208A" w14:textId="77777777" w:rsidR="0079268B" w:rsidRPr="00975920" w:rsidRDefault="0079268B" w:rsidP="00424C60">
            <w:pPr>
              <w:pStyle w:val="VHBAtabletext"/>
              <w:spacing w:line="240" w:lineRule="atLeast"/>
              <w:rPr>
                <w:sz w:val="18"/>
                <w:szCs w:val="18"/>
              </w:rPr>
            </w:pPr>
            <w:r w:rsidRPr="00975920">
              <w:rPr>
                <w:sz w:val="18"/>
                <w:szCs w:val="18"/>
              </w:rPr>
              <w:t>A way of describing specific information or asset data associated with the individual objects within the BIM/s, and when it is to be exchanged</w:t>
            </w:r>
          </w:p>
        </w:tc>
      </w:tr>
      <w:tr w:rsidR="0079268B" w:rsidRPr="003072C6" w14:paraId="7DEAF871" w14:textId="77777777" w:rsidTr="00040310">
        <w:trPr>
          <w:cantSplit/>
          <w:trHeight w:val="506"/>
        </w:trPr>
        <w:tc>
          <w:tcPr>
            <w:tcW w:w="1843" w:type="dxa"/>
          </w:tcPr>
          <w:p w14:paraId="7505B7EB" w14:textId="77777777" w:rsidR="0079268B" w:rsidRPr="00975920" w:rsidRDefault="0079268B" w:rsidP="00424C60">
            <w:pPr>
              <w:pStyle w:val="VHBAtabletext"/>
              <w:spacing w:line="240" w:lineRule="atLeast"/>
              <w:rPr>
                <w:sz w:val="18"/>
                <w:szCs w:val="18"/>
              </w:rPr>
            </w:pPr>
            <w:r w:rsidRPr="00975920">
              <w:rPr>
                <w:sz w:val="18"/>
                <w:szCs w:val="18"/>
              </w:rPr>
              <w:t>*Level of Information Need </w:t>
            </w:r>
          </w:p>
        </w:tc>
        <w:tc>
          <w:tcPr>
            <w:tcW w:w="1559" w:type="dxa"/>
          </w:tcPr>
          <w:p w14:paraId="776D9A72" w14:textId="77777777" w:rsidR="0079268B" w:rsidRPr="00975920" w:rsidRDefault="0079268B" w:rsidP="00424C60">
            <w:pPr>
              <w:pStyle w:val="VHBAtabletext"/>
              <w:spacing w:line="240" w:lineRule="atLeast"/>
              <w:rPr>
                <w:sz w:val="18"/>
                <w:szCs w:val="18"/>
              </w:rPr>
            </w:pPr>
          </w:p>
        </w:tc>
        <w:tc>
          <w:tcPr>
            <w:tcW w:w="5648" w:type="dxa"/>
          </w:tcPr>
          <w:p w14:paraId="42CAECCB" w14:textId="77777777" w:rsidR="0079268B" w:rsidRPr="00975920" w:rsidRDefault="0079268B" w:rsidP="00424C60">
            <w:pPr>
              <w:pStyle w:val="VHBAtabletext"/>
              <w:spacing w:line="240" w:lineRule="atLeast"/>
              <w:rPr>
                <w:sz w:val="18"/>
                <w:szCs w:val="18"/>
              </w:rPr>
            </w:pPr>
            <w:r w:rsidRPr="00975920">
              <w:rPr>
                <w:sz w:val="18"/>
                <w:szCs w:val="18"/>
              </w:rPr>
              <w:t>Framework which defines the extent and granularity of information, described by different concepts: geometrical information, alphanumerical information, and documentation (BS EN 17412-1). More granular than LOD and LOI</w:t>
            </w:r>
          </w:p>
        </w:tc>
      </w:tr>
      <w:tr w:rsidR="0079268B" w:rsidRPr="003072C6" w14:paraId="5FED5124" w14:textId="77777777" w:rsidTr="00040310">
        <w:trPr>
          <w:cnfStyle w:val="000000100000" w:firstRow="0" w:lastRow="0" w:firstColumn="0" w:lastColumn="0" w:oddVBand="0" w:evenVBand="0" w:oddHBand="1" w:evenHBand="0" w:firstRowFirstColumn="0" w:firstRowLastColumn="0" w:lastRowFirstColumn="0" w:lastRowLastColumn="0"/>
          <w:cantSplit/>
          <w:trHeight w:val="506"/>
        </w:trPr>
        <w:tc>
          <w:tcPr>
            <w:tcW w:w="1843" w:type="dxa"/>
          </w:tcPr>
          <w:p w14:paraId="3A49F8F1" w14:textId="77777777" w:rsidR="0079268B" w:rsidRPr="00975920" w:rsidRDefault="0079268B" w:rsidP="00424C60">
            <w:pPr>
              <w:pStyle w:val="VHBAtabletext"/>
              <w:spacing w:line="240" w:lineRule="atLeast"/>
              <w:rPr>
                <w:sz w:val="18"/>
                <w:szCs w:val="18"/>
              </w:rPr>
            </w:pPr>
            <w:r w:rsidRPr="00975920">
              <w:rPr>
                <w:sz w:val="18"/>
                <w:szCs w:val="18"/>
              </w:rPr>
              <w:lastRenderedPageBreak/>
              <w:t>Laser Scanning </w:t>
            </w:r>
          </w:p>
        </w:tc>
        <w:tc>
          <w:tcPr>
            <w:tcW w:w="1559" w:type="dxa"/>
          </w:tcPr>
          <w:p w14:paraId="42E012FD" w14:textId="77777777" w:rsidR="0079268B" w:rsidRPr="00975920" w:rsidRDefault="0079268B" w:rsidP="00424C60">
            <w:pPr>
              <w:pStyle w:val="VHBAtabletext"/>
              <w:spacing w:line="240" w:lineRule="atLeast"/>
              <w:rPr>
                <w:sz w:val="18"/>
                <w:szCs w:val="18"/>
              </w:rPr>
            </w:pPr>
          </w:p>
        </w:tc>
        <w:tc>
          <w:tcPr>
            <w:tcW w:w="5648" w:type="dxa"/>
          </w:tcPr>
          <w:p w14:paraId="29453ACB" w14:textId="77777777" w:rsidR="0079268B" w:rsidRPr="00975920" w:rsidRDefault="0079268B" w:rsidP="00424C60">
            <w:pPr>
              <w:pStyle w:val="VHBAtabletext"/>
              <w:spacing w:line="240" w:lineRule="atLeast"/>
              <w:rPr>
                <w:sz w:val="18"/>
                <w:szCs w:val="18"/>
              </w:rPr>
            </w:pPr>
            <w:r w:rsidRPr="00975920">
              <w:rPr>
                <w:sz w:val="18"/>
                <w:szCs w:val="18"/>
              </w:rPr>
              <w:t>The process of capturing digital information about the shape of an object with equipment that uses a laser to measure the distance between itself and the object, the resulting output is a point cloud </w:t>
            </w:r>
          </w:p>
        </w:tc>
      </w:tr>
      <w:tr w:rsidR="0079268B" w:rsidRPr="003072C6" w14:paraId="030DD06E" w14:textId="77777777" w:rsidTr="00040310">
        <w:trPr>
          <w:cantSplit/>
          <w:trHeight w:val="725"/>
        </w:trPr>
        <w:tc>
          <w:tcPr>
            <w:tcW w:w="1843" w:type="dxa"/>
          </w:tcPr>
          <w:p w14:paraId="2E4EB24A" w14:textId="77777777" w:rsidR="0079268B" w:rsidRPr="00975920" w:rsidRDefault="0079268B" w:rsidP="00424C60">
            <w:pPr>
              <w:pStyle w:val="VHBAtabletext"/>
              <w:spacing w:line="240" w:lineRule="atLeast"/>
              <w:rPr>
                <w:sz w:val="18"/>
                <w:szCs w:val="18"/>
              </w:rPr>
            </w:pPr>
            <w:r w:rsidRPr="00975920">
              <w:rPr>
                <w:sz w:val="18"/>
                <w:szCs w:val="18"/>
              </w:rPr>
              <w:t>Massing Model </w:t>
            </w:r>
          </w:p>
        </w:tc>
        <w:tc>
          <w:tcPr>
            <w:tcW w:w="1559" w:type="dxa"/>
          </w:tcPr>
          <w:p w14:paraId="1C1A7D0E" w14:textId="77777777" w:rsidR="0079268B" w:rsidRPr="00975920" w:rsidRDefault="0079268B" w:rsidP="00424C60">
            <w:pPr>
              <w:pStyle w:val="VHBAtabletext"/>
              <w:spacing w:line="240" w:lineRule="atLeast"/>
              <w:rPr>
                <w:sz w:val="18"/>
                <w:szCs w:val="18"/>
              </w:rPr>
            </w:pPr>
          </w:p>
        </w:tc>
        <w:tc>
          <w:tcPr>
            <w:tcW w:w="5648" w:type="dxa"/>
          </w:tcPr>
          <w:p w14:paraId="3F3C3018" w14:textId="77777777" w:rsidR="0079268B" w:rsidRPr="00975920" w:rsidRDefault="0079268B" w:rsidP="00424C60">
            <w:pPr>
              <w:pStyle w:val="VHBAtabletext"/>
              <w:spacing w:line="240" w:lineRule="atLeast"/>
              <w:rPr>
                <w:sz w:val="18"/>
                <w:szCs w:val="18"/>
              </w:rPr>
            </w:pPr>
            <w:r w:rsidRPr="00975920">
              <w:rPr>
                <w:sz w:val="18"/>
                <w:szCs w:val="18"/>
              </w:rPr>
              <w:t>An early volumetric model useful for understanding bulk and scale, areas of floor plates and departmental layouts and adjacencies </w:t>
            </w:r>
          </w:p>
        </w:tc>
      </w:tr>
      <w:tr w:rsidR="0079268B" w:rsidRPr="003072C6" w14:paraId="7598AF71"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4401B8EB" w14:textId="77777777" w:rsidR="0079268B" w:rsidRPr="00975920" w:rsidRDefault="0079268B" w:rsidP="00424C60">
            <w:pPr>
              <w:pStyle w:val="VHBAtabletext"/>
              <w:spacing w:line="240" w:lineRule="atLeast"/>
              <w:rPr>
                <w:sz w:val="18"/>
                <w:szCs w:val="18"/>
              </w:rPr>
            </w:pPr>
            <w:r w:rsidRPr="00975920">
              <w:rPr>
                <w:sz w:val="18"/>
                <w:szCs w:val="18"/>
              </w:rPr>
              <w:t>Model Element </w:t>
            </w:r>
          </w:p>
        </w:tc>
        <w:tc>
          <w:tcPr>
            <w:tcW w:w="1559" w:type="dxa"/>
          </w:tcPr>
          <w:p w14:paraId="111FE89E" w14:textId="77777777" w:rsidR="0079268B" w:rsidRPr="00975920" w:rsidRDefault="0079268B" w:rsidP="00424C60">
            <w:pPr>
              <w:pStyle w:val="VHBAtabletext"/>
              <w:spacing w:line="240" w:lineRule="atLeast"/>
              <w:rPr>
                <w:sz w:val="18"/>
                <w:szCs w:val="18"/>
              </w:rPr>
            </w:pPr>
          </w:p>
        </w:tc>
        <w:tc>
          <w:tcPr>
            <w:tcW w:w="5648" w:type="dxa"/>
          </w:tcPr>
          <w:p w14:paraId="102BA654" w14:textId="77777777" w:rsidR="0079268B" w:rsidRPr="00975920" w:rsidRDefault="0079268B" w:rsidP="00424C60">
            <w:pPr>
              <w:pStyle w:val="VHBAtabletext"/>
              <w:spacing w:line="240" w:lineRule="atLeast"/>
              <w:rPr>
                <w:sz w:val="18"/>
                <w:szCs w:val="18"/>
              </w:rPr>
            </w:pPr>
            <w:r w:rsidRPr="00975920">
              <w:rPr>
                <w:sz w:val="18"/>
                <w:szCs w:val="18"/>
              </w:rPr>
              <w:t>An individual component within a BIM (e.g., wall, floor, nurse call device, room, diffuser, column etc) </w:t>
            </w:r>
          </w:p>
        </w:tc>
      </w:tr>
      <w:tr w:rsidR="0079268B" w:rsidRPr="003072C6" w14:paraId="5EC03352" w14:textId="77777777" w:rsidTr="00040310">
        <w:trPr>
          <w:cantSplit/>
          <w:trHeight w:val="725"/>
        </w:trPr>
        <w:tc>
          <w:tcPr>
            <w:tcW w:w="1843" w:type="dxa"/>
          </w:tcPr>
          <w:p w14:paraId="7D8F7476" w14:textId="77777777" w:rsidR="0079268B" w:rsidRPr="00975920" w:rsidRDefault="0079268B" w:rsidP="00424C60">
            <w:pPr>
              <w:pStyle w:val="VHBAtabletext"/>
              <w:spacing w:line="240" w:lineRule="atLeast"/>
              <w:rPr>
                <w:sz w:val="18"/>
                <w:szCs w:val="18"/>
              </w:rPr>
            </w:pPr>
            <w:r w:rsidRPr="00975920">
              <w:rPr>
                <w:sz w:val="18"/>
                <w:szCs w:val="18"/>
              </w:rPr>
              <w:t>Model Element Author </w:t>
            </w:r>
          </w:p>
        </w:tc>
        <w:tc>
          <w:tcPr>
            <w:tcW w:w="1559" w:type="dxa"/>
          </w:tcPr>
          <w:p w14:paraId="0373E129" w14:textId="77777777" w:rsidR="0079268B" w:rsidRPr="00975920" w:rsidRDefault="0079268B" w:rsidP="00424C60">
            <w:pPr>
              <w:pStyle w:val="VHBAtabletext"/>
              <w:spacing w:line="240" w:lineRule="atLeast"/>
              <w:rPr>
                <w:sz w:val="18"/>
                <w:szCs w:val="18"/>
              </w:rPr>
            </w:pPr>
            <w:r w:rsidRPr="00975920">
              <w:rPr>
                <w:sz w:val="18"/>
                <w:szCs w:val="18"/>
              </w:rPr>
              <w:t>MEA</w:t>
            </w:r>
          </w:p>
        </w:tc>
        <w:tc>
          <w:tcPr>
            <w:tcW w:w="5648" w:type="dxa"/>
          </w:tcPr>
          <w:p w14:paraId="0F9192FA" w14:textId="77777777" w:rsidR="0079268B" w:rsidRPr="00975920" w:rsidRDefault="0079268B" w:rsidP="00424C60">
            <w:pPr>
              <w:pStyle w:val="VHBAtabletext"/>
              <w:spacing w:line="240" w:lineRule="atLeast"/>
              <w:rPr>
                <w:sz w:val="18"/>
                <w:szCs w:val="18"/>
              </w:rPr>
            </w:pPr>
            <w:r w:rsidRPr="00975920">
              <w:rPr>
                <w:sz w:val="18"/>
                <w:szCs w:val="18"/>
              </w:rPr>
              <w:t>A person responsible for creating an element (object) in the BIM environment </w:t>
            </w:r>
          </w:p>
        </w:tc>
      </w:tr>
      <w:tr w:rsidR="0079268B" w:rsidRPr="003072C6" w14:paraId="499EA4F3" w14:textId="77777777" w:rsidTr="00040310">
        <w:trPr>
          <w:cnfStyle w:val="000000100000" w:firstRow="0" w:lastRow="0" w:firstColumn="0" w:lastColumn="0" w:oddVBand="0" w:evenVBand="0" w:oddHBand="1" w:evenHBand="0" w:firstRowFirstColumn="0" w:firstRowLastColumn="0" w:lastRowFirstColumn="0" w:lastRowLastColumn="0"/>
          <w:cantSplit/>
          <w:trHeight w:val="365"/>
        </w:trPr>
        <w:tc>
          <w:tcPr>
            <w:tcW w:w="1843" w:type="dxa"/>
          </w:tcPr>
          <w:p w14:paraId="0E7DBAF7" w14:textId="77777777" w:rsidR="0079268B" w:rsidRPr="00975920" w:rsidRDefault="0079268B" w:rsidP="00424C60">
            <w:pPr>
              <w:pStyle w:val="VHBAtabletext"/>
              <w:spacing w:line="240" w:lineRule="atLeast"/>
              <w:rPr>
                <w:sz w:val="18"/>
                <w:szCs w:val="18"/>
              </w:rPr>
            </w:pPr>
            <w:r w:rsidRPr="00975920">
              <w:rPr>
                <w:sz w:val="18"/>
                <w:szCs w:val="18"/>
              </w:rPr>
              <w:t>openBIM </w:t>
            </w:r>
          </w:p>
        </w:tc>
        <w:tc>
          <w:tcPr>
            <w:tcW w:w="1559" w:type="dxa"/>
          </w:tcPr>
          <w:p w14:paraId="087A57F9" w14:textId="77777777" w:rsidR="0079268B" w:rsidRPr="00975920" w:rsidRDefault="0079268B" w:rsidP="00424C60">
            <w:pPr>
              <w:pStyle w:val="VHBAtabletext"/>
              <w:spacing w:line="240" w:lineRule="atLeast"/>
              <w:rPr>
                <w:sz w:val="18"/>
                <w:szCs w:val="18"/>
              </w:rPr>
            </w:pPr>
          </w:p>
        </w:tc>
        <w:tc>
          <w:tcPr>
            <w:tcW w:w="5648" w:type="dxa"/>
          </w:tcPr>
          <w:p w14:paraId="588D8E73" w14:textId="77777777" w:rsidR="0079268B" w:rsidRPr="00975920" w:rsidRDefault="0079268B" w:rsidP="00424C60">
            <w:pPr>
              <w:pStyle w:val="VHBAtabletext"/>
              <w:spacing w:line="240" w:lineRule="atLeast"/>
              <w:rPr>
                <w:sz w:val="18"/>
                <w:szCs w:val="18"/>
              </w:rPr>
            </w:pPr>
            <w:r w:rsidRPr="00975920">
              <w:rPr>
                <w:sz w:val="18"/>
                <w:szCs w:val="18"/>
              </w:rPr>
              <w:t>A universal approach to the collaborative design, realisation and operation of buildings based on open standards and workflows. Typically uses Industry Foundation Classes (ISO 16739-1) format. </w:t>
            </w:r>
          </w:p>
        </w:tc>
      </w:tr>
      <w:tr w:rsidR="0079268B" w:rsidRPr="003072C6" w14:paraId="56C01CD9" w14:textId="77777777" w:rsidTr="00040310">
        <w:trPr>
          <w:cantSplit/>
          <w:trHeight w:val="725"/>
        </w:trPr>
        <w:tc>
          <w:tcPr>
            <w:tcW w:w="1843" w:type="dxa"/>
          </w:tcPr>
          <w:p w14:paraId="662AC994" w14:textId="77777777" w:rsidR="0079268B" w:rsidRPr="00975920" w:rsidRDefault="0079268B" w:rsidP="00424C60">
            <w:pPr>
              <w:pStyle w:val="VHBAtabletext"/>
              <w:spacing w:line="240" w:lineRule="atLeast"/>
              <w:rPr>
                <w:sz w:val="18"/>
                <w:szCs w:val="18"/>
              </w:rPr>
            </w:pPr>
            <w:r w:rsidRPr="00975920">
              <w:rPr>
                <w:sz w:val="18"/>
                <w:szCs w:val="18"/>
              </w:rPr>
              <w:t>Photogrammetry </w:t>
            </w:r>
          </w:p>
        </w:tc>
        <w:tc>
          <w:tcPr>
            <w:tcW w:w="1559" w:type="dxa"/>
          </w:tcPr>
          <w:p w14:paraId="128421AA" w14:textId="77777777" w:rsidR="0079268B" w:rsidRPr="00975920" w:rsidRDefault="0079268B" w:rsidP="00424C60">
            <w:pPr>
              <w:pStyle w:val="VHBAtabletext"/>
              <w:spacing w:line="240" w:lineRule="atLeast"/>
              <w:rPr>
                <w:sz w:val="18"/>
                <w:szCs w:val="18"/>
              </w:rPr>
            </w:pPr>
          </w:p>
        </w:tc>
        <w:tc>
          <w:tcPr>
            <w:tcW w:w="5648" w:type="dxa"/>
          </w:tcPr>
          <w:p w14:paraId="720C23A3" w14:textId="77777777" w:rsidR="0079268B" w:rsidRPr="00975920" w:rsidRDefault="0079268B" w:rsidP="00424C60">
            <w:pPr>
              <w:pStyle w:val="VHBAtabletext"/>
              <w:spacing w:line="240" w:lineRule="atLeast"/>
              <w:rPr>
                <w:sz w:val="18"/>
                <w:szCs w:val="18"/>
                <w:highlight w:val="yellow"/>
              </w:rPr>
            </w:pPr>
            <w:r w:rsidRPr="00975920">
              <w:rPr>
                <w:sz w:val="18"/>
                <w:szCs w:val="18"/>
              </w:rPr>
              <w:t>The process of extracting 3D information from photos or video to convert into digital models or point clouds </w:t>
            </w:r>
          </w:p>
        </w:tc>
      </w:tr>
      <w:tr w:rsidR="0079268B" w:rsidRPr="003072C6" w14:paraId="75DCBF30"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231F9BC2" w14:textId="77777777" w:rsidR="0079268B" w:rsidRPr="00975920" w:rsidRDefault="0079268B" w:rsidP="00424C60">
            <w:pPr>
              <w:pStyle w:val="VHBAtabletext"/>
              <w:spacing w:line="240" w:lineRule="atLeast"/>
              <w:rPr>
                <w:sz w:val="18"/>
                <w:szCs w:val="18"/>
              </w:rPr>
            </w:pPr>
            <w:r>
              <w:rPr>
                <w:sz w:val="18"/>
                <w:szCs w:val="18"/>
              </w:rPr>
              <w:t>Principal’s Project Requirements</w:t>
            </w:r>
          </w:p>
        </w:tc>
        <w:tc>
          <w:tcPr>
            <w:tcW w:w="1559" w:type="dxa"/>
          </w:tcPr>
          <w:p w14:paraId="0EA71CAC" w14:textId="77777777" w:rsidR="0079268B" w:rsidRPr="00975920" w:rsidRDefault="0079268B" w:rsidP="00424C60">
            <w:pPr>
              <w:pStyle w:val="VHBAtabletext"/>
              <w:spacing w:line="240" w:lineRule="atLeast"/>
              <w:rPr>
                <w:sz w:val="18"/>
                <w:szCs w:val="18"/>
              </w:rPr>
            </w:pPr>
            <w:r>
              <w:rPr>
                <w:sz w:val="18"/>
                <w:szCs w:val="18"/>
              </w:rPr>
              <w:t>PPR</w:t>
            </w:r>
          </w:p>
        </w:tc>
        <w:tc>
          <w:tcPr>
            <w:tcW w:w="5648" w:type="dxa"/>
          </w:tcPr>
          <w:p w14:paraId="3C03B8FE" w14:textId="77777777" w:rsidR="0079268B" w:rsidRPr="00975920" w:rsidRDefault="0079268B" w:rsidP="00424C60">
            <w:pPr>
              <w:pStyle w:val="VHBAtabletext"/>
              <w:spacing w:line="240" w:lineRule="atLeast"/>
              <w:rPr>
                <w:sz w:val="18"/>
                <w:szCs w:val="18"/>
                <w:highlight w:val="yellow"/>
              </w:rPr>
            </w:pPr>
            <w:r w:rsidRPr="00975920">
              <w:rPr>
                <w:sz w:val="18"/>
                <w:szCs w:val="18"/>
              </w:rPr>
              <w:t>VHBA requirements for a specific project </w:t>
            </w:r>
          </w:p>
        </w:tc>
      </w:tr>
      <w:tr w:rsidR="0079268B" w:rsidRPr="003072C6" w14:paraId="218E0E07" w14:textId="77777777" w:rsidTr="00040310">
        <w:trPr>
          <w:cantSplit/>
          <w:trHeight w:val="725"/>
        </w:trPr>
        <w:tc>
          <w:tcPr>
            <w:tcW w:w="1843" w:type="dxa"/>
          </w:tcPr>
          <w:p w14:paraId="309F8941" w14:textId="77777777" w:rsidR="0079268B" w:rsidRPr="00975920" w:rsidRDefault="0079268B" w:rsidP="00424C60">
            <w:pPr>
              <w:pStyle w:val="VHBAtabletext"/>
              <w:spacing w:line="240" w:lineRule="atLeast"/>
              <w:rPr>
                <w:sz w:val="18"/>
                <w:szCs w:val="18"/>
              </w:rPr>
            </w:pPr>
            <w:r>
              <w:rPr>
                <w:sz w:val="18"/>
                <w:szCs w:val="18"/>
              </w:rPr>
              <w:t>Project Digital Engineering</w:t>
            </w:r>
            <w:r w:rsidRPr="00975920">
              <w:rPr>
                <w:sz w:val="18"/>
                <w:szCs w:val="18"/>
              </w:rPr>
              <w:t xml:space="preserve"> Lead</w:t>
            </w:r>
          </w:p>
        </w:tc>
        <w:tc>
          <w:tcPr>
            <w:tcW w:w="1559" w:type="dxa"/>
          </w:tcPr>
          <w:p w14:paraId="73613CFB" w14:textId="77777777" w:rsidR="0079268B" w:rsidRPr="00975920" w:rsidRDefault="0079268B" w:rsidP="00424C60">
            <w:pPr>
              <w:pStyle w:val="VHBAtabletext"/>
              <w:spacing w:line="240" w:lineRule="atLeast"/>
              <w:rPr>
                <w:sz w:val="18"/>
                <w:szCs w:val="18"/>
              </w:rPr>
            </w:pPr>
            <w:r>
              <w:rPr>
                <w:sz w:val="18"/>
                <w:szCs w:val="18"/>
              </w:rPr>
              <w:t>Project DE Lead</w:t>
            </w:r>
          </w:p>
        </w:tc>
        <w:tc>
          <w:tcPr>
            <w:tcW w:w="5648" w:type="dxa"/>
          </w:tcPr>
          <w:p w14:paraId="746D5620" w14:textId="77777777" w:rsidR="0079268B" w:rsidRPr="00975920" w:rsidRDefault="0079268B" w:rsidP="00424C60">
            <w:pPr>
              <w:pStyle w:val="VHBAtabletext"/>
              <w:spacing w:line="240" w:lineRule="atLeast"/>
              <w:rPr>
                <w:sz w:val="18"/>
                <w:szCs w:val="18"/>
              </w:rPr>
            </w:pPr>
            <w:r w:rsidRPr="00975920">
              <w:rPr>
                <w:sz w:val="18"/>
                <w:szCs w:val="18"/>
              </w:rPr>
              <w:t>A Lead Appointed Party (Consultant/Contractor) provided resource to manage the Digital Engineering and asset information creation processes on the project</w:t>
            </w:r>
          </w:p>
        </w:tc>
      </w:tr>
      <w:tr w:rsidR="0079268B" w:rsidRPr="003072C6" w14:paraId="263A0DA5"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61BCD485" w14:textId="77777777" w:rsidR="0079268B" w:rsidRPr="00975920" w:rsidRDefault="0079268B" w:rsidP="00424C60">
            <w:pPr>
              <w:pStyle w:val="VHBAtabletext"/>
              <w:spacing w:line="240" w:lineRule="atLeast"/>
              <w:rPr>
                <w:sz w:val="18"/>
                <w:szCs w:val="18"/>
              </w:rPr>
            </w:pPr>
            <w:r w:rsidRPr="00975920">
              <w:rPr>
                <w:sz w:val="18"/>
                <w:szCs w:val="18"/>
              </w:rPr>
              <w:t xml:space="preserve">*Project Information Model </w:t>
            </w:r>
          </w:p>
        </w:tc>
        <w:tc>
          <w:tcPr>
            <w:tcW w:w="1559" w:type="dxa"/>
          </w:tcPr>
          <w:p w14:paraId="2431D214" w14:textId="77777777" w:rsidR="0079268B" w:rsidRPr="00975920" w:rsidRDefault="0079268B" w:rsidP="00424C60">
            <w:pPr>
              <w:pStyle w:val="VHBAtabletext"/>
              <w:spacing w:line="240" w:lineRule="atLeast"/>
              <w:rPr>
                <w:sz w:val="18"/>
                <w:szCs w:val="18"/>
              </w:rPr>
            </w:pPr>
            <w:r w:rsidRPr="00975920">
              <w:rPr>
                <w:sz w:val="18"/>
                <w:szCs w:val="18"/>
              </w:rPr>
              <w:t>PIM</w:t>
            </w:r>
          </w:p>
        </w:tc>
        <w:tc>
          <w:tcPr>
            <w:tcW w:w="5648" w:type="dxa"/>
          </w:tcPr>
          <w:p w14:paraId="265501FD" w14:textId="77777777" w:rsidR="0079268B" w:rsidRPr="00144918" w:rsidRDefault="0079268B" w:rsidP="00424C60">
            <w:pPr>
              <w:pStyle w:val="VHBAtabletext"/>
              <w:spacing w:line="240" w:lineRule="atLeast"/>
              <w:rPr>
                <w:i/>
                <w:iCs/>
                <w:sz w:val="18"/>
                <w:szCs w:val="18"/>
              </w:rPr>
            </w:pPr>
            <w:r w:rsidRPr="00975920">
              <w:rPr>
                <w:sz w:val="18"/>
                <w:szCs w:val="18"/>
              </w:rPr>
              <w:t>The information model relating to the delivery phase. The PIM consists of documentation, non-geometric (alphanumerical) information and geometric information of the project</w:t>
            </w:r>
          </w:p>
        </w:tc>
      </w:tr>
      <w:tr w:rsidR="0079268B" w:rsidRPr="003072C6" w14:paraId="16BFC45B" w14:textId="77777777" w:rsidTr="00040310">
        <w:trPr>
          <w:cantSplit/>
          <w:trHeight w:val="725"/>
        </w:trPr>
        <w:tc>
          <w:tcPr>
            <w:tcW w:w="1843" w:type="dxa"/>
          </w:tcPr>
          <w:p w14:paraId="1C2A3867" w14:textId="77777777" w:rsidR="0079268B" w:rsidRDefault="0079268B" w:rsidP="00424C60">
            <w:pPr>
              <w:pStyle w:val="VHBAtabletext"/>
              <w:spacing w:line="240" w:lineRule="atLeast"/>
              <w:rPr>
                <w:sz w:val="18"/>
                <w:szCs w:val="18"/>
              </w:rPr>
            </w:pPr>
            <w:r w:rsidRPr="00975920">
              <w:rPr>
                <w:sz w:val="18"/>
                <w:szCs w:val="18"/>
              </w:rPr>
              <w:t>*Project Information Requirements</w:t>
            </w:r>
          </w:p>
        </w:tc>
        <w:tc>
          <w:tcPr>
            <w:tcW w:w="1559" w:type="dxa"/>
          </w:tcPr>
          <w:p w14:paraId="1AC28982" w14:textId="77777777" w:rsidR="0079268B" w:rsidRDefault="0079268B" w:rsidP="00424C60">
            <w:pPr>
              <w:pStyle w:val="VHBAtabletext"/>
              <w:spacing w:line="240" w:lineRule="atLeast"/>
              <w:rPr>
                <w:sz w:val="18"/>
                <w:szCs w:val="18"/>
              </w:rPr>
            </w:pPr>
            <w:r w:rsidRPr="00975920">
              <w:rPr>
                <w:sz w:val="18"/>
                <w:szCs w:val="18"/>
              </w:rPr>
              <w:t>PIR</w:t>
            </w:r>
          </w:p>
        </w:tc>
        <w:tc>
          <w:tcPr>
            <w:tcW w:w="5648" w:type="dxa"/>
          </w:tcPr>
          <w:p w14:paraId="3421FBA5" w14:textId="77777777" w:rsidR="0079268B" w:rsidRPr="00975920" w:rsidRDefault="0079268B" w:rsidP="00424C60">
            <w:pPr>
              <w:pStyle w:val="VHBAtabletext"/>
              <w:spacing w:line="240" w:lineRule="atLeast"/>
              <w:rPr>
                <w:sz w:val="18"/>
                <w:szCs w:val="18"/>
              </w:rPr>
            </w:pPr>
            <w:r w:rsidRPr="00975920">
              <w:rPr>
                <w:sz w:val="18"/>
                <w:szCs w:val="18"/>
              </w:rPr>
              <w:t>VHBA Project Information Requirements and exchange processes to enable the creation and management of the PIM to support the ongoing AIM (this document)</w:t>
            </w:r>
          </w:p>
        </w:tc>
      </w:tr>
      <w:tr w:rsidR="0079268B" w:rsidRPr="003072C6" w14:paraId="627276BA"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55DCA19C" w14:textId="77777777" w:rsidR="0079268B" w:rsidRDefault="0079268B" w:rsidP="00424C60">
            <w:pPr>
              <w:pStyle w:val="VHBAtabletext"/>
              <w:spacing w:line="240" w:lineRule="atLeast"/>
              <w:rPr>
                <w:sz w:val="18"/>
                <w:szCs w:val="18"/>
              </w:rPr>
            </w:pPr>
            <w:r w:rsidRPr="00975920">
              <w:rPr>
                <w:sz w:val="18"/>
                <w:szCs w:val="18"/>
              </w:rPr>
              <w:t>Project Manager </w:t>
            </w:r>
          </w:p>
        </w:tc>
        <w:tc>
          <w:tcPr>
            <w:tcW w:w="1559" w:type="dxa"/>
          </w:tcPr>
          <w:p w14:paraId="0C30D39D" w14:textId="77777777" w:rsidR="0079268B" w:rsidRPr="00975920" w:rsidRDefault="0079268B" w:rsidP="00424C60">
            <w:pPr>
              <w:pStyle w:val="VHBAtabletext"/>
              <w:spacing w:line="240" w:lineRule="atLeast"/>
              <w:rPr>
                <w:sz w:val="18"/>
                <w:szCs w:val="18"/>
              </w:rPr>
            </w:pPr>
            <w:r w:rsidRPr="00975920">
              <w:rPr>
                <w:sz w:val="18"/>
                <w:szCs w:val="18"/>
              </w:rPr>
              <w:t>PM</w:t>
            </w:r>
          </w:p>
        </w:tc>
        <w:tc>
          <w:tcPr>
            <w:tcW w:w="5648" w:type="dxa"/>
          </w:tcPr>
          <w:p w14:paraId="4832DDC4" w14:textId="77777777" w:rsidR="0079268B" w:rsidRDefault="0079268B" w:rsidP="00424C60">
            <w:pPr>
              <w:pStyle w:val="VHBAtabletext"/>
              <w:spacing w:line="240" w:lineRule="atLeast"/>
              <w:rPr>
                <w:sz w:val="18"/>
                <w:szCs w:val="18"/>
              </w:rPr>
            </w:pPr>
            <w:r w:rsidRPr="00975920">
              <w:rPr>
                <w:sz w:val="18"/>
                <w:szCs w:val="18"/>
              </w:rPr>
              <w:t xml:space="preserve">A VHBA assigned resource to ensure the </w:t>
            </w:r>
            <w:r>
              <w:rPr>
                <w:sz w:val="18"/>
                <w:szCs w:val="18"/>
              </w:rPr>
              <w:t>Project Team</w:t>
            </w:r>
            <w:r w:rsidRPr="00975920">
              <w:rPr>
                <w:sz w:val="18"/>
                <w:szCs w:val="18"/>
              </w:rPr>
              <w:t xml:space="preserve"> complies with the PIR and </w:t>
            </w:r>
            <w:r>
              <w:rPr>
                <w:sz w:val="18"/>
                <w:szCs w:val="18"/>
              </w:rPr>
              <w:t>DEMP</w:t>
            </w:r>
            <w:r w:rsidRPr="00975920">
              <w:rPr>
                <w:sz w:val="18"/>
                <w:szCs w:val="18"/>
              </w:rPr>
              <w:t xml:space="preserve"> enabling the creation of the PIM and AIM. The Project Manager's responsibility is to manage the scope, time, cost, quality, resources, communications, and risk aspects of the project </w:t>
            </w:r>
          </w:p>
        </w:tc>
      </w:tr>
      <w:tr w:rsidR="0079268B" w:rsidRPr="003072C6" w14:paraId="7823DDF5" w14:textId="77777777" w:rsidTr="00040310">
        <w:trPr>
          <w:cantSplit/>
          <w:trHeight w:val="725"/>
        </w:trPr>
        <w:tc>
          <w:tcPr>
            <w:tcW w:w="1843" w:type="dxa"/>
          </w:tcPr>
          <w:p w14:paraId="5C41A532" w14:textId="77777777" w:rsidR="0079268B" w:rsidRPr="00975920" w:rsidRDefault="0079268B" w:rsidP="00424C60">
            <w:pPr>
              <w:pStyle w:val="VHBAtabletext"/>
              <w:spacing w:line="240" w:lineRule="atLeast"/>
              <w:rPr>
                <w:sz w:val="18"/>
                <w:szCs w:val="18"/>
              </w:rPr>
            </w:pPr>
            <w:r>
              <w:rPr>
                <w:sz w:val="18"/>
                <w:szCs w:val="18"/>
              </w:rPr>
              <w:t>Project Management Framework</w:t>
            </w:r>
          </w:p>
        </w:tc>
        <w:tc>
          <w:tcPr>
            <w:tcW w:w="1559" w:type="dxa"/>
          </w:tcPr>
          <w:p w14:paraId="5D6B5105" w14:textId="77777777" w:rsidR="0079268B" w:rsidRPr="00975920" w:rsidRDefault="0079268B" w:rsidP="00424C60">
            <w:pPr>
              <w:pStyle w:val="VHBAtabletext"/>
              <w:spacing w:line="240" w:lineRule="atLeast"/>
              <w:rPr>
                <w:sz w:val="18"/>
                <w:szCs w:val="18"/>
              </w:rPr>
            </w:pPr>
            <w:r>
              <w:rPr>
                <w:sz w:val="18"/>
                <w:szCs w:val="18"/>
              </w:rPr>
              <w:t>PMF</w:t>
            </w:r>
          </w:p>
        </w:tc>
        <w:tc>
          <w:tcPr>
            <w:tcW w:w="5648" w:type="dxa"/>
          </w:tcPr>
          <w:p w14:paraId="79100F32" w14:textId="77777777" w:rsidR="0079268B" w:rsidRPr="00975920" w:rsidRDefault="0079268B" w:rsidP="00424C60">
            <w:pPr>
              <w:pStyle w:val="VHBAtabletext"/>
              <w:spacing w:line="240" w:lineRule="atLeast"/>
              <w:rPr>
                <w:sz w:val="18"/>
                <w:szCs w:val="18"/>
              </w:rPr>
            </w:pPr>
            <w:r>
              <w:rPr>
                <w:sz w:val="18"/>
                <w:szCs w:val="18"/>
              </w:rPr>
              <w:t>VHBA’s internal guide and primary reference document for all VHBA teams managing projects</w:t>
            </w:r>
          </w:p>
        </w:tc>
      </w:tr>
      <w:tr w:rsidR="0079268B" w:rsidRPr="003072C6" w14:paraId="2B9E1077"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1306F652" w14:textId="77777777" w:rsidR="0079268B" w:rsidRPr="00975920" w:rsidRDefault="0079268B" w:rsidP="00424C60">
            <w:pPr>
              <w:pStyle w:val="VHBAtabletext"/>
              <w:spacing w:line="240" w:lineRule="atLeast"/>
              <w:rPr>
                <w:sz w:val="18"/>
                <w:szCs w:val="18"/>
              </w:rPr>
            </w:pPr>
            <w:r w:rsidRPr="00975920">
              <w:rPr>
                <w:sz w:val="18"/>
                <w:szCs w:val="18"/>
              </w:rPr>
              <w:t>Project Team</w:t>
            </w:r>
          </w:p>
        </w:tc>
        <w:tc>
          <w:tcPr>
            <w:tcW w:w="1559" w:type="dxa"/>
          </w:tcPr>
          <w:p w14:paraId="0D245413" w14:textId="77777777" w:rsidR="0079268B" w:rsidRPr="00975920" w:rsidRDefault="0079268B" w:rsidP="00424C60">
            <w:pPr>
              <w:pStyle w:val="VHBAtabletext"/>
              <w:spacing w:line="240" w:lineRule="atLeast"/>
              <w:rPr>
                <w:sz w:val="18"/>
                <w:szCs w:val="18"/>
              </w:rPr>
            </w:pPr>
          </w:p>
        </w:tc>
        <w:tc>
          <w:tcPr>
            <w:tcW w:w="5648" w:type="dxa"/>
          </w:tcPr>
          <w:p w14:paraId="45BA1DCA" w14:textId="77777777" w:rsidR="0079268B" w:rsidRDefault="0079268B" w:rsidP="00424C60">
            <w:pPr>
              <w:pStyle w:val="VHBAtabletext"/>
              <w:spacing w:line="240" w:lineRule="atLeast"/>
              <w:rPr>
                <w:sz w:val="18"/>
                <w:szCs w:val="18"/>
              </w:rPr>
            </w:pPr>
            <w:r w:rsidRPr="00795B9E">
              <w:rPr>
                <w:sz w:val="18"/>
                <w:szCs w:val="18"/>
              </w:rPr>
              <w:t>The Lead Appointed Party and their Appointed Parties</w:t>
            </w:r>
            <w:r>
              <w:rPr>
                <w:sz w:val="18"/>
                <w:szCs w:val="18"/>
              </w:rPr>
              <w:t xml:space="preserve">. </w:t>
            </w:r>
            <w:r w:rsidRPr="00BE0C3C">
              <w:rPr>
                <w:b/>
                <w:bCs/>
                <w:sz w:val="18"/>
                <w:szCs w:val="18"/>
              </w:rPr>
              <w:t>Excludes</w:t>
            </w:r>
            <w:r>
              <w:rPr>
                <w:sz w:val="18"/>
                <w:szCs w:val="18"/>
              </w:rPr>
              <w:t xml:space="preserve"> the</w:t>
            </w:r>
            <w:r w:rsidRPr="00795B9E">
              <w:rPr>
                <w:sz w:val="18"/>
                <w:szCs w:val="18"/>
              </w:rPr>
              <w:t xml:space="preserve"> </w:t>
            </w:r>
            <w:r>
              <w:rPr>
                <w:sz w:val="18"/>
                <w:szCs w:val="18"/>
              </w:rPr>
              <w:t>Appointing Party (VHBA).</w:t>
            </w:r>
          </w:p>
          <w:p w14:paraId="1015B3C4" w14:textId="77777777" w:rsidR="0079268B" w:rsidRPr="00975920" w:rsidRDefault="0079268B" w:rsidP="00424C60">
            <w:pPr>
              <w:pStyle w:val="VHBAtabletext"/>
              <w:spacing w:line="240" w:lineRule="atLeast"/>
              <w:rPr>
                <w:sz w:val="18"/>
                <w:szCs w:val="18"/>
              </w:rPr>
            </w:pPr>
            <w:r w:rsidRPr="00144918">
              <w:rPr>
                <w:i/>
                <w:iCs/>
                <w:sz w:val="18"/>
                <w:szCs w:val="18"/>
              </w:rPr>
              <w:t xml:space="preserve">Note: the use of the term </w:t>
            </w:r>
            <w:r>
              <w:rPr>
                <w:b/>
                <w:bCs/>
                <w:i/>
                <w:iCs/>
                <w:sz w:val="18"/>
                <w:szCs w:val="18"/>
              </w:rPr>
              <w:t>Project</w:t>
            </w:r>
            <w:r w:rsidRPr="00144918">
              <w:rPr>
                <w:b/>
                <w:bCs/>
                <w:i/>
                <w:iCs/>
                <w:sz w:val="18"/>
                <w:szCs w:val="18"/>
              </w:rPr>
              <w:t xml:space="preserve"> Team</w:t>
            </w:r>
            <w:r w:rsidRPr="00144918">
              <w:rPr>
                <w:i/>
                <w:iCs/>
                <w:sz w:val="18"/>
                <w:szCs w:val="18"/>
              </w:rPr>
              <w:t xml:space="preserve"> in the VHBA DE Framework differs from its typical use in the AS ISO 19650 series of Standards and VDAS</w:t>
            </w:r>
            <w:r>
              <w:rPr>
                <w:i/>
                <w:iCs/>
                <w:sz w:val="18"/>
                <w:szCs w:val="18"/>
              </w:rPr>
              <w:t xml:space="preserve"> where it is referred to as Delivery Team</w:t>
            </w:r>
          </w:p>
        </w:tc>
      </w:tr>
      <w:tr w:rsidR="0079268B" w:rsidRPr="003072C6" w14:paraId="0634CD5F" w14:textId="77777777" w:rsidTr="00040310">
        <w:trPr>
          <w:cantSplit/>
          <w:trHeight w:val="725"/>
        </w:trPr>
        <w:tc>
          <w:tcPr>
            <w:tcW w:w="1843" w:type="dxa"/>
          </w:tcPr>
          <w:p w14:paraId="69EA69CA" w14:textId="77777777" w:rsidR="0079268B" w:rsidRPr="00975920" w:rsidRDefault="0079268B" w:rsidP="00424C60">
            <w:pPr>
              <w:pStyle w:val="VHBAtabletext"/>
              <w:spacing w:line="240" w:lineRule="atLeast"/>
              <w:rPr>
                <w:sz w:val="18"/>
                <w:szCs w:val="18"/>
              </w:rPr>
            </w:pPr>
            <w:r>
              <w:rPr>
                <w:sz w:val="18"/>
                <w:szCs w:val="18"/>
              </w:rPr>
              <w:t>Quantity Surveyor</w:t>
            </w:r>
          </w:p>
        </w:tc>
        <w:tc>
          <w:tcPr>
            <w:tcW w:w="1559" w:type="dxa"/>
          </w:tcPr>
          <w:p w14:paraId="60E94BF0" w14:textId="77777777" w:rsidR="0079268B" w:rsidRPr="00975920" w:rsidRDefault="0079268B" w:rsidP="00424C60">
            <w:pPr>
              <w:pStyle w:val="VHBAtabletext"/>
              <w:spacing w:line="240" w:lineRule="atLeast"/>
              <w:rPr>
                <w:sz w:val="18"/>
                <w:szCs w:val="18"/>
              </w:rPr>
            </w:pPr>
            <w:r>
              <w:rPr>
                <w:sz w:val="18"/>
                <w:szCs w:val="18"/>
              </w:rPr>
              <w:t>QS</w:t>
            </w:r>
          </w:p>
        </w:tc>
        <w:tc>
          <w:tcPr>
            <w:tcW w:w="5648" w:type="dxa"/>
          </w:tcPr>
          <w:p w14:paraId="7113230E" w14:textId="77777777" w:rsidR="0079268B" w:rsidRPr="00795B9E" w:rsidRDefault="0079268B" w:rsidP="00424C60">
            <w:pPr>
              <w:pStyle w:val="VHBAtabletext"/>
              <w:spacing w:line="240" w:lineRule="atLeast"/>
              <w:rPr>
                <w:sz w:val="18"/>
                <w:szCs w:val="18"/>
              </w:rPr>
            </w:pPr>
            <w:r>
              <w:rPr>
                <w:sz w:val="18"/>
                <w:szCs w:val="18"/>
              </w:rPr>
              <w:t>An Appointed Party that</w:t>
            </w:r>
            <w:r w:rsidRPr="002349B6">
              <w:rPr>
                <w:sz w:val="18"/>
                <w:szCs w:val="18"/>
              </w:rPr>
              <w:t xml:space="preserve"> speciali</w:t>
            </w:r>
            <w:r>
              <w:rPr>
                <w:sz w:val="18"/>
                <w:szCs w:val="18"/>
              </w:rPr>
              <w:t>s</w:t>
            </w:r>
            <w:r w:rsidRPr="002349B6">
              <w:rPr>
                <w:sz w:val="18"/>
                <w:szCs w:val="18"/>
              </w:rPr>
              <w:t>es in managing and controlling costs and contracts related to construction projects.</w:t>
            </w:r>
          </w:p>
        </w:tc>
      </w:tr>
      <w:tr w:rsidR="0079268B" w:rsidRPr="003072C6" w14:paraId="0CFF51B9"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32B75D99" w14:textId="77777777" w:rsidR="0079268B" w:rsidRPr="00975920" w:rsidRDefault="0079268B" w:rsidP="00424C60">
            <w:pPr>
              <w:pStyle w:val="VHBAtabletext"/>
              <w:spacing w:line="240" w:lineRule="atLeast"/>
              <w:rPr>
                <w:sz w:val="18"/>
                <w:szCs w:val="18"/>
              </w:rPr>
            </w:pPr>
            <w:r>
              <w:rPr>
                <w:sz w:val="18"/>
                <w:szCs w:val="18"/>
              </w:rPr>
              <w:t>Responsible, Accountable, Consulted, Informed Matrix</w:t>
            </w:r>
          </w:p>
        </w:tc>
        <w:tc>
          <w:tcPr>
            <w:tcW w:w="1559" w:type="dxa"/>
          </w:tcPr>
          <w:p w14:paraId="3F8E973D" w14:textId="77777777" w:rsidR="0079268B" w:rsidRPr="00975920" w:rsidRDefault="0079268B" w:rsidP="00424C60">
            <w:pPr>
              <w:pStyle w:val="VHBAtabletext"/>
              <w:spacing w:line="240" w:lineRule="atLeast"/>
              <w:rPr>
                <w:sz w:val="18"/>
                <w:szCs w:val="18"/>
              </w:rPr>
            </w:pPr>
            <w:r>
              <w:rPr>
                <w:sz w:val="18"/>
                <w:szCs w:val="18"/>
              </w:rPr>
              <w:t>RACI</w:t>
            </w:r>
          </w:p>
        </w:tc>
        <w:tc>
          <w:tcPr>
            <w:tcW w:w="5648" w:type="dxa"/>
          </w:tcPr>
          <w:p w14:paraId="5C4CE523" w14:textId="77777777" w:rsidR="0079268B" w:rsidRPr="00795B9E" w:rsidRDefault="0079268B" w:rsidP="00424C60">
            <w:pPr>
              <w:pStyle w:val="VHBAtabletext"/>
              <w:spacing w:line="240" w:lineRule="atLeast"/>
              <w:rPr>
                <w:sz w:val="18"/>
                <w:szCs w:val="18"/>
              </w:rPr>
            </w:pPr>
            <w:r>
              <w:rPr>
                <w:sz w:val="18"/>
                <w:szCs w:val="18"/>
              </w:rPr>
              <w:t>The</w:t>
            </w:r>
            <w:r w:rsidRPr="00EC77FE">
              <w:rPr>
                <w:sz w:val="18"/>
                <w:szCs w:val="18"/>
              </w:rPr>
              <w:t xml:space="preserve"> </w:t>
            </w:r>
            <w:r>
              <w:rPr>
                <w:sz w:val="18"/>
                <w:szCs w:val="18"/>
              </w:rPr>
              <w:t xml:space="preserve">RACI </w:t>
            </w:r>
            <w:r w:rsidRPr="00EC77FE">
              <w:rPr>
                <w:sz w:val="18"/>
                <w:szCs w:val="18"/>
              </w:rPr>
              <w:t>matrix</w:t>
            </w:r>
            <w:r>
              <w:rPr>
                <w:sz w:val="18"/>
                <w:szCs w:val="18"/>
              </w:rPr>
              <w:t xml:space="preserve"> </w:t>
            </w:r>
            <w:r w:rsidRPr="00EC77FE">
              <w:rPr>
                <w:sz w:val="18"/>
                <w:szCs w:val="18"/>
              </w:rPr>
              <w:t>is a model that describes the participation by various roles in completing tasks or deliverables for a project</w:t>
            </w:r>
          </w:p>
        </w:tc>
      </w:tr>
      <w:tr w:rsidR="0079268B" w:rsidRPr="003072C6" w14:paraId="0E9330DA" w14:textId="77777777" w:rsidTr="00040310">
        <w:trPr>
          <w:cantSplit/>
          <w:trHeight w:val="725"/>
        </w:trPr>
        <w:tc>
          <w:tcPr>
            <w:tcW w:w="1843" w:type="dxa"/>
          </w:tcPr>
          <w:p w14:paraId="39EEF029" w14:textId="77777777" w:rsidR="0079268B" w:rsidRDefault="0079268B" w:rsidP="00424C60">
            <w:pPr>
              <w:pStyle w:val="VHBAtabletext"/>
              <w:spacing w:line="240" w:lineRule="atLeast"/>
              <w:rPr>
                <w:sz w:val="18"/>
                <w:szCs w:val="18"/>
              </w:rPr>
            </w:pPr>
            <w:r>
              <w:rPr>
                <w:sz w:val="18"/>
                <w:szCs w:val="18"/>
              </w:rPr>
              <w:lastRenderedPageBreak/>
              <w:t>Room Data Sheets</w:t>
            </w:r>
          </w:p>
        </w:tc>
        <w:tc>
          <w:tcPr>
            <w:tcW w:w="1559" w:type="dxa"/>
          </w:tcPr>
          <w:p w14:paraId="1E803973" w14:textId="77777777" w:rsidR="0079268B" w:rsidRDefault="0079268B" w:rsidP="00424C60">
            <w:pPr>
              <w:pStyle w:val="VHBAtabletext"/>
              <w:spacing w:line="240" w:lineRule="atLeast"/>
              <w:rPr>
                <w:sz w:val="18"/>
                <w:szCs w:val="18"/>
              </w:rPr>
            </w:pPr>
            <w:r>
              <w:rPr>
                <w:sz w:val="18"/>
                <w:szCs w:val="18"/>
              </w:rPr>
              <w:t>RDS</w:t>
            </w:r>
          </w:p>
        </w:tc>
        <w:tc>
          <w:tcPr>
            <w:tcW w:w="5648" w:type="dxa"/>
          </w:tcPr>
          <w:p w14:paraId="3828C17A" w14:textId="77777777" w:rsidR="0079268B" w:rsidRDefault="0079268B" w:rsidP="00424C60">
            <w:pPr>
              <w:pStyle w:val="VHBAtabletext"/>
              <w:spacing w:line="240" w:lineRule="atLeast"/>
              <w:rPr>
                <w:sz w:val="18"/>
                <w:szCs w:val="18"/>
              </w:rPr>
            </w:pPr>
            <w:r>
              <w:rPr>
                <w:sz w:val="18"/>
                <w:szCs w:val="18"/>
              </w:rPr>
              <w:t>D</w:t>
            </w:r>
            <w:r w:rsidRPr="00EA47C5">
              <w:rPr>
                <w:sz w:val="18"/>
                <w:szCs w:val="18"/>
              </w:rPr>
              <w:t>etailed documents that provide specific information about the design, equipment, and functional requirements of each room or space within a hospital</w:t>
            </w:r>
          </w:p>
        </w:tc>
      </w:tr>
      <w:tr w:rsidR="0079268B" w:rsidRPr="003072C6" w14:paraId="2493AEB2"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3FC5D245" w14:textId="77777777" w:rsidR="0079268B" w:rsidRDefault="0079268B" w:rsidP="00424C60">
            <w:pPr>
              <w:pStyle w:val="VHBAtabletext"/>
              <w:spacing w:line="240" w:lineRule="atLeast"/>
              <w:rPr>
                <w:sz w:val="18"/>
                <w:szCs w:val="18"/>
              </w:rPr>
            </w:pPr>
            <w:r>
              <w:rPr>
                <w:sz w:val="18"/>
                <w:szCs w:val="18"/>
              </w:rPr>
              <w:t>Room Layout Sheets</w:t>
            </w:r>
          </w:p>
        </w:tc>
        <w:tc>
          <w:tcPr>
            <w:tcW w:w="1559" w:type="dxa"/>
          </w:tcPr>
          <w:p w14:paraId="232067F3" w14:textId="77777777" w:rsidR="0079268B" w:rsidRDefault="0079268B" w:rsidP="00424C60">
            <w:pPr>
              <w:pStyle w:val="VHBAtabletext"/>
              <w:spacing w:line="240" w:lineRule="atLeast"/>
              <w:rPr>
                <w:sz w:val="18"/>
                <w:szCs w:val="18"/>
              </w:rPr>
            </w:pPr>
            <w:r>
              <w:rPr>
                <w:sz w:val="18"/>
                <w:szCs w:val="18"/>
              </w:rPr>
              <w:t>RLS</w:t>
            </w:r>
          </w:p>
        </w:tc>
        <w:tc>
          <w:tcPr>
            <w:tcW w:w="5648" w:type="dxa"/>
          </w:tcPr>
          <w:p w14:paraId="2D40A8AD" w14:textId="77777777" w:rsidR="0079268B" w:rsidRDefault="0079268B" w:rsidP="00424C60">
            <w:pPr>
              <w:pStyle w:val="VHBAtabletext"/>
              <w:spacing w:line="240" w:lineRule="atLeast"/>
              <w:rPr>
                <w:sz w:val="18"/>
                <w:szCs w:val="18"/>
              </w:rPr>
            </w:pPr>
            <w:r>
              <w:rPr>
                <w:sz w:val="18"/>
                <w:szCs w:val="18"/>
              </w:rPr>
              <w:t>D</w:t>
            </w:r>
            <w:r w:rsidRPr="002F2C6B">
              <w:rPr>
                <w:sz w:val="18"/>
                <w:szCs w:val="18"/>
              </w:rPr>
              <w:t>etailed architectural drawings that provide the specific layout and arrangement of a hospital room or space.</w:t>
            </w:r>
          </w:p>
        </w:tc>
      </w:tr>
      <w:tr w:rsidR="0079268B" w:rsidRPr="003072C6" w14:paraId="14E1A1D4" w14:textId="77777777" w:rsidTr="00040310">
        <w:trPr>
          <w:cantSplit/>
          <w:trHeight w:val="725"/>
        </w:trPr>
        <w:tc>
          <w:tcPr>
            <w:tcW w:w="1843" w:type="dxa"/>
          </w:tcPr>
          <w:p w14:paraId="50A19ED5" w14:textId="77777777" w:rsidR="0079268B" w:rsidRDefault="0079268B" w:rsidP="00424C60">
            <w:pPr>
              <w:pStyle w:val="VHBAtabletext"/>
              <w:spacing w:line="240" w:lineRule="atLeast"/>
              <w:rPr>
                <w:sz w:val="18"/>
                <w:szCs w:val="18"/>
              </w:rPr>
            </w:pPr>
            <w:r>
              <w:rPr>
                <w:sz w:val="18"/>
                <w:szCs w:val="18"/>
              </w:rPr>
              <w:t>Schedule of Accommodation</w:t>
            </w:r>
          </w:p>
        </w:tc>
        <w:tc>
          <w:tcPr>
            <w:tcW w:w="1559" w:type="dxa"/>
          </w:tcPr>
          <w:p w14:paraId="635725BF" w14:textId="77777777" w:rsidR="0079268B" w:rsidRDefault="0079268B" w:rsidP="00424C60">
            <w:pPr>
              <w:pStyle w:val="VHBAtabletext"/>
              <w:spacing w:line="240" w:lineRule="atLeast"/>
              <w:rPr>
                <w:sz w:val="18"/>
                <w:szCs w:val="18"/>
              </w:rPr>
            </w:pPr>
            <w:r>
              <w:rPr>
                <w:sz w:val="18"/>
                <w:szCs w:val="18"/>
              </w:rPr>
              <w:t>SoA</w:t>
            </w:r>
          </w:p>
        </w:tc>
        <w:tc>
          <w:tcPr>
            <w:tcW w:w="5648" w:type="dxa"/>
          </w:tcPr>
          <w:p w14:paraId="214FFE75" w14:textId="77777777" w:rsidR="0079268B" w:rsidRDefault="0079268B" w:rsidP="00424C60">
            <w:pPr>
              <w:pStyle w:val="VHBAtabletext"/>
              <w:spacing w:line="240" w:lineRule="atLeast"/>
              <w:rPr>
                <w:sz w:val="18"/>
                <w:szCs w:val="18"/>
              </w:rPr>
            </w:pPr>
            <w:r>
              <w:rPr>
                <w:sz w:val="18"/>
                <w:szCs w:val="18"/>
              </w:rPr>
              <w:t>A</w:t>
            </w:r>
            <w:r w:rsidRPr="00723936">
              <w:rPr>
                <w:sz w:val="18"/>
                <w:szCs w:val="18"/>
              </w:rPr>
              <w:t xml:space="preserve"> </w:t>
            </w:r>
            <w:r>
              <w:rPr>
                <w:sz w:val="18"/>
                <w:szCs w:val="18"/>
              </w:rPr>
              <w:t>document</w:t>
            </w:r>
            <w:r w:rsidRPr="00723936">
              <w:rPr>
                <w:sz w:val="18"/>
                <w:szCs w:val="18"/>
              </w:rPr>
              <w:t xml:space="preserve"> </w:t>
            </w:r>
            <w:r>
              <w:rPr>
                <w:sz w:val="18"/>
                <w:szCs w:val="18"/>
              </w:rPr>
              <w:t xml:space="preserve">listing </w:t>
            </w:r>
            <w:r w:rsidRPr="00723936">
              <w:rPr>
                <w:sz w:val="18"/>
                <w:szCs w:val="18"/>
              </w:rPr>
              <w:t>accommodation</w:t>
            </w:r>
            <w:r>
              <w:rPr>
                <w:sz w:val="18"/>
                <w:szCs w:val="18"/>
              </w:rPr>
              <w:t xml:space="preserve"> </w:t>
            </w:r>
            <w:r w:rsidRPr="00723936">
              <w:rPr>
                <w:sz w:val="18"/>
                <w:szCs w:val="18"/>
              </w:rPr>
              <w:t xml:space="preserve">facilities and provisions considering the operational, spatial and locational requirements </w:t>
            </w:r>
            <w:r>
              <w:rPr>
                <w:sz w:val="18"/>
                <w:szCs w:val="18"/>
              </w:rPr>
              <w:t xml:space="preserve">of </w:t>
            </w:r>
            <w:r w:rsidRPr="00723936">
              <w:rPr>
                <w:sz w:val="18"/>
                <w:szCs w:val="18"/>
              </w:rPr>
              <w:t xml:space="preserve">the </w:t>
            </w:r>
            <w:proofErr w:type="gramStart"/>
            <w:r w:rsidRPr="00723936">
              <w:rPr>
                <w:sz w:val="18"/>
                <w:szCs w:val="18"/>
              </w:rPr>
              <w:t>H</w:t>
            </w:r>
            <w:r>
              <w:rPr>
                <w:sz w:val="18"/>
                <w:szCs w:val="18"/>
              </w:rPr>
              <w:t>ealth</w:t>
            </w:r>
            <w:proofErr w:type="gramEnd"/>
            <w:r>
              <w:rPr>
                <w:sz w:val="18"/>
                <w:szCs w:val="18"/>
              </w:rPr>
              <w:t xml:space="preserve"> facility</w:t>
            </w:r>
          </w:p>
        </w:tc>
      </w:tr>
      <w:tr w:rsidR="0079268B" w:rsidRPr="003072C6" w14:paraId="2DA0F571"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2F09F4E5" w14:textId="77777777" w:rsidR="0079268B" w:rsidRPr="00975920" w:rsidRDefault="0079268B" w:rsidP="00424C60">
            <w:pPr>
              <w:pStyle w:val="VHBAtabletext"/>
              <w:spacing w:line="240" w:lineRule="atLeast"/>
              <w:rPr>
                <w:sz w:val="18"/>
                <w:szCs w:val="18"/>
              </w:rPr>
            </w:pPr>
            <w:r>
              <w:rPr>
                <w:sz w:val="18"/>
                <w:szCs w:val="18"/>
              </w:rPr>
              <w:t>Total Construction Cost</w:t>
            </w:r>
          </w:p>
        </w:tc>
        <w:tc>
          <w:tcPr>
            <w:tcW w:w="1559" w:type="dxa"/>
          </w:tcPr>
          <w:p w14:paraId="2C04B57B" w14:textId="77777777" w:rsidR="0079268B" w:rsidRPr="00975920" w:rsidRDefault="0079268B" w:rsidP="00424C60">
            <w:pPr>
              <w:pStyle w:val="VHBAtabletext"/>
              <w:spacing w:line="240" w:lineRule="atLeast"/>
              <w:rPr>
                <w:sz w:val="18"/>
                <w:szCs w:val="18"/>
              </w:rPr>
            </w:pPr>
            <w:r>
              <w:rPr>
                <w:sz w:val="18"/>
                <w:szCs w:val="18"/>
              </w:rPr>
              <w:t>TCC</w:t>
            </w:r>
          </w:p>
        </w:tc>
        <w:tc>
          <w:tcPr>
            <w:tcW w:w="5648" w:type="dxa"/>
          </w:tcPr>
          <w:p w14:paraId="4BB303AE" w14:textId="77777777" w:rsidR="0079268B" w:rsidRPr="00975920" w:rsidRDefault="0079268B" w:rsidP="00424C60">
            <w:pPr>
              <w:pStyle w:val="VHBAtabletext"/>
              <w:spacing w:line="240" w:lineRule="atLeast"/>
              <w:rPr>
                <w:sz w:val="18"/>
                <w:szCs w:val="18"/>
              </w:rPr>
            </w:pPr>
            <w:r>
              <w:rPr>
                <w:sz w:val="18"/>
                <w:szCs w:val="18"/>
              </w:rPr>
              <w:t>S</w:t>
            </w:r>
            <w:r w:rsidRPr="000A0BD3">
              <w:rPr>
                <w:sz w:val="18"/>
                <w:szCs w:val="18"/>
              </w:rPr>
              <w:t>um of all the costs associated with building the structure, including the cost of materials, labour, and overhead.</w:t>
            </w:r>
          </w:p>
        </w:tc>
      </w:tr>
      <w:tr w:rsidR="0079268B" w:rsidRPr="003072C6" w14:paraId="5D05CB5B" w14:textId="77777777" w:rsidTr="00040310">
        <w:trPr>
          <w:cantSplit/>
          <w:trHeight w:val="725"/>
        </w:trPr>
        <w:tc>
          <w:tcPr>
            <w:tcW w:w="1843" w:type="dxa"/>
          </w:tcPr>
          <w:p w14:paraId="12F4B19E" w14:textId="77777777" w:rsidR="0079268B" w:rsidRDefault="0079268B" w:rsidP="00424C60">
            <w:pPr>
              <w:pStyle w:val="VHBAtabletext"/>
              <w:spacing w:line="240" w:lineRule="atLeast"/>
              <w:rPr>
                <w:sz w:val="18"/>
                <w:szCs w:val="18"/>
              </w:rPr>
            </w:pPr>
            <w:r>
              <w:rPr>
                <w:sz w:val="18"/>
                <w:szCs w:val="18"/>
              </w:rPr>
              <w:t>Virtual Buildings Information System</w:t>
            </w:r>
          </w:p>
        </w:tc>
        <w:tc>
          <w:tcPr>
            <w:tcW w:w="1559" w:type="dxa"/>
          </w:tcPr>
          <w:p w14:paraId="504EAB67" w14:textId="77777777" w:rsidR="0079268B" w:rsidRDefault="0079268B" w:rsidP="00424C60">
            <w:pPr>
              <w:pStyle w:val="VHBAtabletext"/>
              <w:spacing w:line="240" w:lineRule="atLeast"/>
              <w:rPr>
                <w:sz w:val="18"/>
                <w:szCs w:val="18"/>
              </w:rPr>
            </w:pPr>
            <w:r>
              <w:rPr>
                <w:sz w:val="18"/>
                <w:szCs w:val="18"/>
              </w:rPr>
              <w:t>VBIS</w:t>
            </w:r>
          </w:p>
        </w:tc>
        <w:tc>
          <w:tcPr>
            <w:tcW w:w="5648" w:type="dxa"/>
          </w:tcPr>
          <w:p w14:paraId="75126050" w14:textId="77777777" w:rsidR="0079268B" w:rsidRDefault="0079268B" w:rsidP="00424C60">
            <w:pPr>
              <w:pStyle w:val="VHBAtabletext"/>
              <w:spacing w:line="240" w:lineRule="atLeast"/>
              <w:rPr>
                <w:sz w:val="18"/>
                <w:szCs w:val="18"/>
              </w:rPr>
            </w:pPr>
            <w:r w:rsidRPr="00067F8A">
              <w:rPr>
                <w:sz w:val="18"/>
                <w:szCs w:val="18"/>
              </w:rPr>
              <w:t>An asset classification system to provide standardisation for asset classification and data linking</w:t>
            </w:r>
          </w:p>
        </w:tc>
      </w:tr>
      <w:tr w:rsidR="0079268B" w:rsidRPr="003072C6" w14:paraId="687B3E05"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42574A49" w14:textId="77777777" w:rsidR="0079268B" w:rsidRPr="00975920" w:rsidRDefault="0079268B" w:rsidP="00424C60">
            <w:pPr>
              <w:pStyle w:val="VHBAtabletext"/>
              <w:spacing w:line="240" w:lineRule="atLeast"/>
              <w:rPr>
                <w:sz w:val="18"/>
                <w:szCs w:val="18"/>
              </w:rPr>
            </w:pPr>
            <w:r w:rsidRPr="00975920">
              <w:rPr>
                <w:sz w:val="18"/>
                <w:szCs w:val="18"/>
              </w:rPr>
              <w:t>Victorian Digital Asset Policy</w:t>
            </w:r>
          </w:p>
        </w:tc>
        <w:tc>
          <w:tcPr>
            <w:tcW w:w="1559" w:type="dxa"/>
          </w:tcPr>
          <w:p w14:paraId="29C99F66" w14:textId="77777777" w:rsidR="0079268B" w:rsidRPr="00975920" w:rsidRDefault="0079268B" w:rsidP="00424C60">
            <w:pPr>
              <w:pStyle w:val="VHBAtabletext"/>
              <w:spacing w:line="240" w:lineRule="atLeast"/>
              <w:rPr>
                <w:sz w:val="18"/>
                <w:szCs w:val="18"/>
              </w:rPr>
            </w:pPr>
            <w:r w:rsidRPr="00975920">
              <w:rPr>
                <w:sz w:val="18"/>
                <w:szCs w:val="18"/>
              </w:rPr>
              <w:t>VDAP</w:t>
            </w:r>
          </w:p>
        </w:tc>
        <w:tc>
          <w:tcPr>
            <w:tcW w:w="5648" w:type="dxa"/>
          </w:tcPr>
          <w:p w14:paraId="36F4CD78" w14:textId="77777777" w:rsidR="0079268B" w:rsidRPr="00975920" w:rsidRDefault="0079268B" w:rsidP="00424C60">
            <w:pPr>
              <w:pStyle w:val="VHBAtabletext"/>
              <w:spacing w:line="240" w:lineRule="atLeast"/>
              <w:rPr>
                <w:sz w:val="18"/>
                <w:szCs w:val="18"/>
              </w:rPr>
            </w:pPr>
            <w:r w:rsidRPr="00975920">
              <w:rPr>
                <w:sz w:val="18"/>
                <w:szCs w:val="18"/>
              </w:rPr>
              <w:t>The Digital Asset Policy sets the minimum actionable digital practices and standards to improve productivity for project delivery (https://www.vic.gov.au/digital-asset-policy)</w:t>
            </w:r>
          </w:p>
        </w:tc>
      </w:tr>
      <w:tr w:rsidR="0079268B" w:rsidRPr="003072C6" w14:paraId="4B55C282" w14:textId="77777777" w:rsidTr="00040310">
        <w:trPr>
          <w:cantSplit/>
          <w:trHeight w:val="725"/>
        </w:trPr>
        <w:tc>
          <w:tcPr>
            <w:tcW w:w="1843" w:type="dxa"/>
          </w:tcPr>
          <w:p w14:paraId="5B074651" w14:textId="77777777" w:rsidR="0079268B" w:rsidRPr="00975920" w:rsidRDefault="0079268B" w:rsidP="00424C60">
            <w:pPr>
              <w:pStyle w:val="VHBAtabletext"/>
              <w:spacing w:line="240" w:lineRule="atLeast"/>
              <w:rPr>
                <w:sz w:val="18"/>
                <w:szCs w:val="18"/>
              </w:rPr>
            </w:pPr>
            <w:r w:rsidRPr="00975920">
              <w:rPr>
                <w:sz w:val="18"/>
                <w:szCs w:val="18"/>
              </w:rPr>
              <w:t xml:space="preserve">Victorian Digital Asset Strategy </w:t>
            </w:r>
          </w:p>
        </w:tc>
        <w:tc>
          <w:tcPr>
            <w:tcW w:w="1559" w:type="dxa"/>
          </w:tcPr>
          <w:p w14:paraId="41217EF9" w14:textId="77777777" w:rsidR="0079268B" w:rsidRPr="00975920" w:rsidRDefault="0079268B" w:rsidP="00424C60">
            <w:pPr>
              <w:pStyle w:val="VHBAtabletext"/>
              <w:spacing w:line="240" w:lineRule="atLeast"/>
              <w:rPr>
                <w:sz w:val="18"/>
                <w:szCs w:val="18"/>
              </w:rPr>
            </w:pPr>
            <w:r w:rsidRPr="00975920">
              <w:rPr>
                <w:sz w:val="18"/>
                <w:szCs w:val="18"/>
              </w:rPr>
              <w:t>VDAS</w:t>
            </w:r>
          </w:p>
        </w:tc>
        <w:tc>
          <w:tcPr>
            <w:tcW w:w="5648" w:type="dxa"/>
          </w:tcPr>
          <w:p w14:paraId="3D10DF5D" w14:textId="77777777" w:rsidR="0079268B" w:rsidRPr="00975920" w:rsidRDefault="0079268B" w:rsidP="00424C60">
            <w:pPr>
              <w:pStyle w:val="VHBAtabletext"/>
              <w:spacing w:line="240" w:lineRule="atLeast"/>
              <w:rPr>
                <w:sz w:val="18"/>
                <w:szCs w:val="18"/>
              </w:rPr>
            </w:pPr>
            <w:r w:rsidRPr="00975920">
              <w:rPr>
                <w:sz w:val="18"/>
                <w:szCs w:val="18"/>
              </w:rPr>
              <w:t>The Victorian Digital Asset Strategy sets out a whole-of-government strategy for digitising construction (https://www.vic.gov.au/victorian-digital-asset-strategy)</w:t>
            </w:r>
          </w:p>
        </w:tc>
      </w:tr>
      <w:tr w:rsidR="0079268B" w:rsidRPr="003072C6" w14:paraId="0BE32A96"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3413D942" w14:textId="77777777" w:rsidR="0079268B" w:rsidRPr="00975920" w:rsidRDefault="0079268B" w:rsidP="00424C60">
            <w:pPr>
              <w:pStyle w:val="VHBAtabletext"/>
              <w:spacing w:line="240" w:lineRule="atLeast"/>
              <w:rPr>
                <w:sz w:val="18"/>
                <w:szCs w:val="18"/>
              </w:rPr>
            </w:pPr>
            <w:r w:rsidRPr="00975920">
              <w:rPr>
                <w:sz w:val="18"/>
                <w:szCs w:val="18"/>
              </w:rPr>
              <w:t xml:space="preserve">Victorian Health Building Authority </w:t>
            </w:r>
          </w:p>
        </w:tc>
        <w:tc>
          <w:tcPr>
            <w:tcW w:w="1559" w:type="dxa"/>
          </w:tcPr>
          <w:p w14:paraId="78827F42" w14:textId="77777777" w:rsidR="0079268B" w:rsidRPr="00975920" w:rsidRDefault="0079268B" w:rsidP="00424C60">
            <w:pPr>
              <w:pStyle w:val="VHBAtabletext"/>
              <w:spacing w:line="240" w:lineRule="atLeast"/>
              <w:rPr>
                <w:sz w:val="18"/>
                <w:szCs w:val="18"/>
              </w:rPr>
            </w:pPr>
            <w:r w:rsidRPr="00975920">
              <w:rPr>
                <w:sz w:val="18"/>
                <w:szCs w:val="18"/>
              </w:rPr>
              <w:t>VHBA</w:t>
            </w:r>
          </w:p>
        </w:tc>
        <w:tc>
          <w:tcPr>
            <w:tcW w:w="5648" w:type="dxa"/>
          </w:tcPr>
          <w:p w14:paraId="4158EF5A" w14:textId="77777777" w:rsidR="0079268B" w:rsidRPr="00975920" w:rsidRDefault="0079268B" w:rsidP="00424C60">
            <w:pPr>
              <w:pStyle w:val="VHBAtabletext"/>
              <w:spacing w:line="240" w:lineRule="atLeast"/>
              <w:rPr>
                <w:sz w:val="18"/>
                <w:szCs w:val="18"/>
              </w:rPr>
            </w:pPr>
            <w:r w:rsidRPr="00975920">
              <w:rPr>
                <w:sz w:val="18"/>
                <w:szCs w:val="18"/>
              </w:rPr>
              <w:t>The Appointing Party</w:t>
            </w:r>
          </w:p>
        </w:tc>
      </w:tr>
      <w:tr w:rsidR="0079268B" w:rsidRPr="003072C6" w14:paraId="2ADFAD87" w14:textId="77777777" w:rsidTr="00040310">
        <w:trPr>
          <w:cantSplit/>
          <w:trHeight w:val="725"/>
        </w:trPr>
        <w:tc>
          <w:tcPr>
            <w:tcW w:w="1843" w:type="dxa"/>
          </w:tcPr>
          <w:p w14:paraId="24E57CA2" w14:textId="77777777" w:rsidR="0079268B" w:rsidRPr="00975920" w:rsidRDefault="0079268B" w:rsidP="00424C60">
            <w:pPr>
              <w:pStyle w:val="VHBAtabletext"/>
              <w:spacing w:line="240" w:lineRule="atLeast"/>
              <w:rPr>
                <w:sz w:val="18"/>
                <w:szCs w:val="18"/>
              </w:rPr>
            </w:pPr>
            <w:r>
              <w:rPr>
                <w:sz w:val="18"/>
                <w:szCs w:val="18"/>
              </w:rPr>
              <w:t xml:space="preserve">VHBA </w:t>
            </w:r>
            <w:r w:rsidRPr="00975920">
              <w:rPr>
                <w:sz w:val="18"/>
                <w:szCs w:val="18"/>
              </w:rPr>
              <w:t>Delivery Team </w:t>
            </w:r>
          </w:p>
        </w:tc>
        <w:tc>
          <w:tcPr>
            <w:tcW w:w="1559" w:type="dxa"/>
          </w:tcPr>
          <w:p w14:paraId="12EB18EA" w14:textId="77777777" w:rsidR="0079268B" w:rsidRPr="00975920" w:rsidRDefault="0079268B" w:rsidP="00424C60">
            <w:pPr>
              <w:pStyle w:val="VHBAtabletext"/>
              <w:spacing w:line="240" w:lineRule="atLeast"/>
              <w:rPr>
                <w:sz w:val="18"/>
                <w:szCs w:val="18"/>
              </w:rPr>
            </w:pPr>
          </w:p>
        </w:tc>
        <w:tc>
          <w:tcPr>
            <w:tcW w:w="5648" w:type="dxa"/>
          </w:tcPr>
          <w:p w14:paraId="6027761D" w14:textId="77777777" w:rsidR="0079268B" w:rsidRDefault="0079268B" w:rsidP="00424C60">
            <w:pPr>
              <w:pStyle w:val="VHBAtabletext"/>
              <w:spacing w:line="240" w:lineRule="atLeast"/>
              <w:rPr>
                <w:sz w:val="18"/>
                <w:szCs w:val="18"/>
              </w:rPr>
            </w:pPr>
            <w:r>
              <w:rPr>
                <w:sz w:val="18"/>
                <w:szCs w:val="18"/>
              </w:rPr>
              <w:t xml:space="preserve">A VHBA term for their internal project delivery team. E.g., includes </w:t>
            </w:r>
            <w:r w:rsidRPr="00144918">
              <w:rPr>
                <w:sz w:val="18"/>
                <w:szCs w:val="18"/>
              </w:rPr>
              <w:t>VHBA Project Director/ Technical Director or Project Manager</w:t>
            </w:r>
            <w:r>
              <w:rPr>
                <w:sz w:val="18"/>
                <w:szCs w:val="18"/>
              </w:rPr>
              <w:t>.</w:t>
            </w:r>
          </w:p>
          <w:p w14:paraId="64EB1DB6" w14:textId="77777777" w:rsidR="0079268B" w:rsidRPr="00975920" w:rsidRDefault="0079268B" w:rsidP="00424C60">
            <w:pPr>
              <w:pStyle w:val="VHBAtabletext"/>
              <w:spacing w:line="240" w:lineRule="atLeast"/>
              <w:rPr>
                <w:sz w:val="18"/>
                <w:szCs w:val="18"/>
              </w:rPr>
            </w:pPr>
            <w:r w:rsidRPr="00144918">
              <w:rPr>
                <w:i/>
                <w:iCs/>
                <w:sz w:val="18"/>
                <w:szCs w:val="18"/>
              </w:rPr>
              <w:t xml:space="preserve">Note: the use of </w:t>
            </w:r>
            <w:r w:rsidRPr="00144918">
              <w:rPr>
                <w:b/>
                <w:bCs/>
                <w:i/>
                <w:iCs/>
                <w:sz w:val="18"/>
                <w:szCs w:val="18"/>
              </w:rPr>
              <w:t>Delivery Team</w:t>
            </w:r>
            <w:r w:rsidRPr="00144918">
              <w:rPr>
                <w:i/>
                <w:iCs/>
                <w:sz w:val="18"/>
                <w:szCs w:val="18"/>
              </w:rPr>
              <w:t xml:space="preserve"> in the VHBA DE Framework differs from its typical use in the AS ISO 19650 series of Standards and VDAS</w:t>
            </w:r>
            <w:r>
              <w:rPr>
                <w:i/>
                <w:iCs/>
                <w:sz w:val="18"/>
                <w:szCs w:val="18"/>
              </w:rPr>
              <w:t xml:space="preserve"> </w:t>
            </w:r>
          </w:p>
        </w:tc>
      </w:tr>
      <w:tr w:rsidR="0079268B" w:rsidRPr="003072C6" w14:paraId="435B233A"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6210E8C9" w14:textId="77777777" w:rsidR="0079268B" w:rsidRPr="00975920" w:rsidRDefault="0079268B" w:rsidP="00424C60">
            <w:pPr>
              <w:pStyle w:val="VHBAtabletext"/>
              <w:spacing w:line="240" w:lineRule="atLeast"/>
              <w:rPr>
                <w:sz w:val="18"/>
                <w:szCs w:val="18"/>
              </w:rPr>
            </w:pPr>
            <w:r>
              <w:rPr>
                <w:sz w:val="18"/>
                <w:szCs w:val="18"/>
              </w:rPr>
              <w:t>VHBA Digital Engineering Lead</w:t>
            </w:r>
          </w:p>
        </w:tc>
        <w:tc>
          <w:tcPr>
            <w:tcW w:w="1559" w:type="dxa"/>
          </w:tcPr>
          <w:p w14:paraId="3DBF5191" w14:textId="77777777" w:rsidR="0079268B" w:rsidRPr="00975920" w:rsidRDefault="0079268B" w:rsidP="00424C60">
            <w:pPr>
              <w:pStyle w:val="VHBAtabletext"/>
              <w:spacing w:line="240" w:lineRule="atLeast"/>
              <w:rPr>
                <w:sz w:val="18"/>
                <w:szCs w:val="18"/>
              </w:rPr>
            </w:pPr>
            <w:r>
              <w:rPr>
                <w:sz w:val="18"/>
                <w:szCs w:val="18"/>
              </w:rPr>
              <w:t>VHBA DE Lead</w:t>
            </w:r>
          </w:p>
        </w:tc>
        <w:tc>
          <w:tcPr>
            <w:tcW w:w="5648" w:type="dxa"/>
          </w:tcPr>
          <w:p w14:paraId="6FA90CC0" w14:textId="77777777" w:rsidR="0079268B" w:rsidRPr="00975920" w:rsidRDefault="0079268B" w:rsidP="00424C60">
            <w:pPr>
              <w:pStyle w:val="VHBAtabletext"/>
              <w:spacing w:line="240" w:lineRule="atLeast"/>
              <w:rPr>
                <w:sz w:val="18"/>
                <w:szCs w:val="18"/>
              </w:rPr>
            </w:pPr>
            <w:r w:rsidRPr="00975920">
              <w:rPr>
                <w:sz w:val="18"/>
                <w:szCs w:val="18"/>
              </w:rPr>
              <w:t xml:space="preserve">An Appointing Party resource </w:t>
            </w:r>
            <w:r>
              <w:rPr>
                <w:sz w:val="18"/>
                <w:szCs w:val="18"/>
              </w:rPr>
              <w:t>(</w:t>
            </w:r>
            <w:r w:rsidRPr="00AE10F6">
              <w:rPr>
                <w:sz w:val="18"/>
                <w:szCs w:val="18"/>
              </w:rPr>
              <w:t>Technical Advisory Services – Digital Engineering</w:t>
            </w:r>
            <w:r>
              <w:rPr>
                <w:sz w:val="18"/>
                <w:szCs w:val="18"/>
              </w:rPr>
              <w:t xml:space="preserve">) </w:t>
            </w:r>
            <w:r w:rsidRPr="00975920">
              <w:rPr>
                <w:sz w:val="18"/>
                <w:szCs w:val="18"/>
              </w:rPr>
              <w:t>provided to manage the Digital Engineering and asset information creation processes within the organisation</w:t>
            </w:r>
            <w:r>
              <w:rPr>
                <w:sz w:val="18"/>
                <w:szCs w:val="18"/>
              </w:rPr>
              <w:t>.</w:t>
            </w:r>
            <w:r w:rsidRPr="00975920">
              <w:rPr>
                <w:sz w:val="18"/>
                <w:szCs w:val="18"/>
              </w:rPr>
              <w:t> </w:t>
            </w:r>
            <w:r w:rsidRPr="00AE10F6">
              <w:rPr>
                <w:sz w:val="18"/>
                <w:szCs w:val="18"/>
              </w:rPr>
              <w:t xml:space="preserve"> </w:t>
            </w:r>
            <w:r>
              <w:rPr>
                <w:i/>
                <w:iCs/>
                <w:sz w:val="18"/>
                <w:szCs w:val="18"/>
              </w:rPr>
              <w:t>VDAS e</w:t>
            </w:r>
            <w:r w:rsidRPr="00AE10F6">
              <w:rPr>
                <w:i/>
                <w:iCs/>
                <w:sz w:val="18"/>
                <w:szCs w:val="18"/>
              </w:rPr>
              <w:t xml:space="preserve">quivalent </w:t>
            </w:r>
            <w:r>
              <w:rPr>
                <w:i/>
                <w:iCs/>
                <w:sz w:val="18"/>
                <w:szCs w:val="18"/>
              </w:rPr>
              <w:t>=</w:t>
            </w:r>
            <w:r w:rsidRPr="00AE10F6">
              <w:rPr>
                <w:i/>
                <w:iCs/>
                <w:sz w:val="18"/>
                <w:szCs w:val="18"/>
              </w:rPr>
              <w:t xml:space="preserve"> VDAS Champion</w:t>
            </w:r>
          </w:p>
        </w:tc>
      </w:tr>
      <w:tr w:rsidR="0079268B" w:rsidRPr="003072C6" w14:paraId="51928040" w14:textId="77777777" w:rsidTr="00040310">
        <w:trPr>
          <w:cantSplit/>
          <w:trHeight w:val="725"/>
        </w:trPr>
        <w:tc>
          <w:tcPr>
            <w:tcW w:w="1843" w:type="dxa"/>
          </w:tcPr>
          <w:p w14:paraId="1A633D1E" w14:textId="77777777" w:rsidR="0079268B" w:rsidRPr="00975920" w:rsidRDefault="0079268B" w:rsidP="00424C60">
            <w:pPr>
              <w:pStyle w:val="VHBAtabletext"/>
              <w:spacing w:line="240" w:lineRule="atLeast"/>
              <w:rPr>
                <w:sz w:val="18"/>
                <w:szCs w:val="18"/>
              </w:rPr>
            </w:pPr>
            <w:r>
              <w:rPr>
                <w:sz w:val="18"/>
                <w:szCs w:val="18"/>
              </w:rPr>
              <w:t>VHBA Digital Engineering</w:t>
            </w:r>
            <w:r w:rsidRPr="00975920">
              <w:rPr>
                <w:sz w:val="18"/>
                <w:szCs w:val="18"/>
              </w:rPr>
              <w:t xml:space="preserve"> Project Champion</w:t>
            </w:r>
          </w:p>
        </w:tc>
        <w:tc>
          <w:tcPr>
            <w:tcW w:w="1559" w:type="dxa"/>
          </w:tcPr>
          <w:p w14:paraId="6C2C6197" w14:textId="77777777" w:rsidR="0079268B" w:rsidRPr="00975920" w:rsidRDefault="0079268B" w:rsidP="00424C60">
            <w:pPr>
              <w:pStyle w:val="VHBAtabletext"/>
              <w:spacing w:line="240" w:lineRule="atLeast"/>
              <w:rPr>
                <w:sz w:val="18"/>
                <w:szCs w:val="18"/>
              </w:rPr>
            </w:pPr>
            <w:r>
              <w:rPr>
                <w:sz w:val="18"/>
                <w:szCs w:val="18"/>
              </w:rPr>
              <w:t>VHBA DE Project Champion</w:t>
            </w:r>
          </w:p>
        </w:tc>
        <w:tc>
          <w:tcPr>
            <w:tcW w:w="5648" w:type="dxa"/>
          </w:tcPr>
          <w:p w14:paraId="7DA8D8CF" w14:textId="77777777" w:rsidR="0079268B" w:rsidRPr="00975920" w:rsidRDefault="0079268B" w:rsidP="00424C60">
            <w:pPr>
              <w:pStyle w:val="VHBAtabletext"/>
              <w:spacing w:line="240" w:lineRule="atLeast"/>
              <w:rPr>
                <w:sz w:val="18"/>
                <w:szCs w:val="18"/>
              </w:rPr>
            </w:pPr>
            <w:r w:rsidRPr="00975920">
              <w:rPr>
                <w:sz w:val="18"/>
                <w:szCs w:val="18"/>
              </w:rPr>
              <w:t xml:space="preserve">An Appointing Party (VHBA) resource provided to manage the information management functional role on the Appointing Party’s side of the project. </w:t>
            </w:r>
            <w:r>
              <w:rPr>
                <w:i/>
                <w:iCs/>
                <w:sz w:val="18"/>
                <w:szCs w:val="18"/>
              </w:rPr>
              <w:t>VDAS e</w:t>
            </w:r>
            <w:r w:rsidRPr="00AE10F6">
              <w:rPr>
                <w:i/>
                <w:iCs/>
                <w:sz w:val="18"/>
                <w:szCs w:val="18"/>
              </w:rPr>
              <w:t xml:space="preserve">quivalent </w:t>
            </w:r>
            <w:r>
              <w:rPr>
                <w:i/>
                <w:iCs/>
                <w:sz w:val="18"/>
                <w:szCs w:val="18"/>
              </w:rPr>
              <w:t>=</w:t>
            </w:r>
            <w:r w:rsidRPr="00AE10F6">
              <w:rPr>
                <w:i/>
                <w:iCs/>
                <w:sz w:val="18"/>
                <w:szCs w:val="18"/>
              </w:rPr>
              <w:t xml:space="preserve"> DE Project Champion</w:t>
            </w:r>
          </w:p>
        </w:tc>
      </w:tr>
      <w:tr w:rsidR="0079268B" w:rsidRPr="003072C6" w14:paraId="30ED6917" w14:textId="77777777" w:rsidTr="00040310">
        <w:trPr>
          <w:cnfStyle w:val="000000100000" w:firstRow="0" w:lastRow="0" w:firstColumn="0" w:lastColumn="0" w:oddVBand="0" w:evenVBand="0" w:oddHBand="1" w:evenHBand="0" w:firstRowFirstColumn="0" w:firstRowLastColumn="0" w:lastRowFirstColumn="0" w:lastRowLastColumn="0"/>
          <w:cantSplit/>
          <w:trHeight w:val="725"/>
        </w:trPr>
        <w:tc>
          <w:tcPr>
            <w:tcW w:w="1843" w:type="dxa"/>
          </w:tcPr>
          <w:p w14:paraId="7C4EE53F" w14:textId="77777777" w:rsidR="0079268B" w:rsidRDefault="0079268B" w:rsidP="00424C60">
            <w:pPr>
              <w:pStyle w:val="VHBAtabletext"/>
              <w:spacing w:line="240" w:lineRule="atLeast"/>
              <w:rPr>
                <w:sz w:val="18"/>
                <w:szCs w:val="18"/>
              </w:rPr>
            </w:pPr>
            <w:r w:rsidRPr="00D05D3A">
              <w:rPr>
                <w:sz w:val="18"/>
                <w:szCs w:val="18"/>
              </w:rPr>
              <w:t>Victorian Infrastructure Delivery Authority</w:t>
            </w:r>
          </w:p>
        </w:tc>
        <w:tc>
          <w:tcPr>
            <w:tcW w:w="1559" w:type="dxa"/>
          </w:tcPr>
          <w:p w14:paraId="79BDA575" w14:textId="77777777" w:rsidR="0079268B" w:rsidRDefault="0079268B" w:rsidP="00424C60">
            <w:pPr>
              <w:pStyle w:val="VHBAtabletext"/>
              <w:spacing w:line="240" w:lineRule="atLeast"/>
              <w:rPr>
                <w:sz w:val="18"/>
                <w:szCs w:val="18"/>
              </w:rPr>
            </w:pPr>
            <w:r>
              <w:rPr>
                <w:sz w:val="18"/>
                <w:szCs w:val="18"/>
              </w:rPr>
              <w:t>VIDA</w:t>
            </w:r>
          </w:p>
        </w:tc>
        <w:tc>
          <w:tcPr>
            <w:tcW w:w="5648" w:type="dxa"/>
          </w:tcPr>
          <w:p w14:paraId="7B817834" w14:textId="77777777" w:rsidR="0079268B" w:rsidRPr="00975920" w:rsidRDefault="0079268B" w:rsidP="00424C60">
            <w:pPr>
              <w:pStyle w:val="VHBAtabletext"/>
              <w:spacing w:line="240" w:lineRule="atLeast"/>
              <w:rPr>
                <w:sz w:val="18"/>
                <w:szCs w:val="18"/>
              </w:rPr>
            </w:pPr>
            <w:r w:rsidRPr="003B0953">
              <w:rPr>
                <w:sz w:val="18"/>
                <w:szCs w:val="18"/>
              </w:rPr>
              <w:t>The Victorian Infrastructure Delivery Authority delivers the state’s transport and health infrastructure programs.</w:t>
            </w:r>
            <w:r>
              <w:rPr>
                <w:sz w:val="18"/>
                <w:szCs w:val="18"/>
              </w:rPr>
              <w:t xml:space="preserve"> VHBA is a project office under VIDA.</w:t>
            </w:r>
          </w:p>
        </w:tc>
      </w:tr>
    </w:tbl>
    <w:p w14:paraId="1EE5571F" w14:textId="4E72C151" w:rsidR="0079268B" w:rsidRDefault="0079268B" w:rsidP="0079268B">
      <w:pPr>
        <w:rPr>
          <w:rFonts w:cs="Arial"/>
        </w:rPr>
      </w:pPr>
    </w:p>
    <w:p w14:paraId="13F5E323" w14:textId="53032FAF" w:rsidR="00D93C33" w:rsidRPr="00711B0C" w:rsidRDefault="00B70AF9" w:rsidP="0063598A">
      <w:pPr>
        <w:pStyle w:val="NumberedHeading1"/>
      </w:pPr>
      <w:bookmarkStart w:id="5" w:name="_Toc174955024"/>
      <w:bookmarkEnd w:id="5"/>
      <w:r>
        <w:rPr>
          <w:rFonts w:cs="Arial"/>
        </w:rPr>
        <w:br w:type="page"/>
      </w:r>
      <w:bookmarkStart w:id="6" w:name="_Toc153455140"/>
      <w:bookmarkStart w:id="7" w:name="_Toc153455141"/>
      <w:bookmarkStart w:id="8" w:name="_Toc153455142"/>
      <w:bookmarkStart w:id="9" w:name="_Toc153455144"/>
      <w:bookmarkStart w:id="10" w:name="_Toc153455145"/>
      <w:bookmarkStart w:id="11" w:name="_Toc153455146"/>
      <w:bookmarkStart w:id="12" w:name="_Toc153455148"/>
      <w:bookmarkStart w:id="13" w:name="_Toc153455149"/>
      <w:bookmarkStart w:id="14" w:name="_Toc153455150"/>
      <w:bookmarkStart w:id="15" w:name="_Toc153455152"/>
      <w:bookmarkStart w:id="16" w:name="_Toc153455153"/>
      <w:bookmarkStart w:id="17" w:name="_Toc153455154"/>
      <w:bookmarkStart w:id="18" w:name="_Toc153455156"/>
      <w:bookmarkStart w:id="19" w:name="_Toc153455157"/>
      <w:bookmarkStart w:id="20" w:name="_Toc153455158"/>
      <w:bookmarkStart w:id="21" w:name="_Toc153455160"/>
      <w:bookmarkStart w:id="22" w:name="_Toc153455161"/>
      <w:bookmarkStart w:id="23" w:name="_Toc153455162"/>
      <w:bookmarkStart w:id="24" w:name="_Toc153455164"/>
      <w:bookmarkStart w:id="25" w:name="_Toc153455165"/>
      <w:bookmarkStart w:id="26" w:name="_Toc153455166"/>
      <w:bookmarkStart w:id="27" w:name="_Toc153455168"/>
      <w:bookmarkStart w:id="28" w:name="_Toc153455169"/>
      <w:bookmarkStart w:id="29" w:name="_Toc153455170"/>
      <w:bookmarkStart w:id="30" w:name="_Toc153455171"/>
      <w:bookmarkStart w:id="31" w:name="_Toc153455173"/>
      <w:bookmarkStart w:id="32" w:name="_Toc153455174"/>
      <w:bookmarkStart w:id="33" w:name="_Toc153455175"/>
      <w:bookmarkStart w:id="34" w:name="_Toc153455177"/>
      <w:bookmarkStart w:id="35" w:name="_Toc153455178"/>
      <w:bookmarkStart w:id="36" w:name="_Toc153455179"/>
      <w:bookmarkStart w:id="37" w:name="_Toc153455181"/>
      <w:bookmarkStart w:id="38" w:name="_Toc153455182"/>
      <w:bookmarkStart w:id="39" w:name="_Toc153455183"/>
      <w:bookmarkStart w:id="40" w:name="_Toc153455185"/>
      <w:bookmarkStart w:id="41" w:name="_Toc153455186"/>
      <w:bookmarkStart w:id="42" w:name="_Toc153455187"/>
      <w:bookmarkStart w:id="43" w:name="_Toc153455189"/>
      <w:bookmarkStart w:id="44" w:name="_Toc153455190"/>
      <w:bookmarkStart w:id="45" w:name="_Toc153455191"/>
      <w:bookmarkStart w:id="46" w:name="_Toc153455193"/>
      <w:bookmarkStart w:id="47" w:name="_Toc153455194"/>
      <w:bookmarkStart w:id="48" w:name="_Toc153455195"/>
      <w:bookmarkStart w:id="49" w:name="_Toc153455197"/>
      <w:bookmarkStart w:id="50" w:name="_Toc153455198"/>
      <w:bookmarkStart w:id="51" w:name="_Toc153455199"/>
      <w:bookmarkStart w:id="52" w:name="_Toc153455201"/>
      <w:bookmarkStart w:id="53" w:name="_Toc153455202"/>
      <w:bookmarkStart w:id="54" w:name="_Toc153455203"/>
      <w:bookmarkStart w:id="55" w:name="_Toc153455205"/>
      <w:bookmarkStart w:id="56" w:name="_Toc153455206"/>
      <w:bookmarkStart w:id="57" w:name="_Toc153455207"/>
      <w:bookmarkStart w:id="58" w:name="_Toc153455209"/>
      <w:bookmarkStart w:id="59" w:name="_Toc153455210"/>
      <w:bookmarkStart w:id="60" w:name="_Toc153455211"/>
      <w:bookmarkStart w:id="61" w:name="_Toc153455213"/>
      <w:bookmarkStart w:id="62" w:name="_Toc153455214"/>
      <w:bookmarkStart w:id="63" w:name="_Toc153455215"/>
      <w:bookmarkStart w:id="64" w:name="_Toc153455217"/>
      <w:bookmarkStart w:id="65" w:name="_Toc153455218"/>
      <w:bookmarkStart w:id="66" w:name="_Toc153455219"/>
      <w:bookmarkStart w:id="67" w:name="_Toc153455221"/>
      <w:bookmarkStart w:id="68" w:name="_Toc153455222"/>
      <w:bookmarkStart w:id="69" w:name="_Toc153455223"/>
      <w:bookmarkStart w:id="70" w:name="_Toc153455225"/>
      <w:bookmarkStart w:id="71" w:name="_Toc153455226"/>
      <w:bookmarkStart w:id="72" w:name="_Toc153455227"/>
      <w:bookmarkStart w:id="73" w:name="_Toc153455229"/>
      <w:bookmarkStart w:id="74" w:name="_Toc153455230"/>
      <w:bookmarkStart w:id="75" w:name="_Toc153455231"/>
      <w:bookmarkStart w:id="76" w:name="_Toc153455233"/>
      <w:bookmarkStart w:id="77" w:name="_Toc153455234"/>
      <w:bookmarkStart w:id="78" w:name="_Toc153455235"/>
      <w:bookmarkStart w:id="79" w:name="_Toc153455237"/>
      <w:bookmarkStart w:id="80" w:name="_Toc153455238"/>
      <w:bookmarkStart w:id="81" w:name="_Toc153455239"/>
      <w:bookmarkStart w:id="82" w:name="_Toc153455241"/>
      <w:bookmarkStart w:id="83" w:name="_Toc153455242"/>
      <w:bookmarkStart w:id="84" w:name="_Toc153455243"/>
      <w:bookmarkStart w:id="85" w:name="_Toc153455245"/>
      <w:bookmarkStart w:id="86" w:name="_Toc153455246"/>
      <w:bookmarkStart w:id="87" w:name="_Toc153455247"/>
      <w:bookmarkStart w:id="88" w:name="_Toc153455249"/>
      <w:bookmarkStart w:id="89" w:name="_Toc153455250"/>
      <w:bookmarkStart w:id="90" w:name="_Toc153455251"/>
      <w:bookmarkStart w:id="91" w:name="_Toc153455253"/>
      <w:bookmarkStart w:id="92" w:name="_Toc153455254"/>
      <w:bookmarkStart w:id="93" w:name="_Toc153455255"/>
      <w:bookmarkStart w:id="94" w:name="_Toc153455257"/>
      <w:bookmarkStart w:id="95" w:name="_Toc153455258"/>
      <w:bookmarkStart w:id="96" w:name="_Toc153455259"/>
      <w:bookmarkStart w:id="97" w:name="_Toc153455261"/>
      <w:bookmarkStart w:id="98" w:name="_Toc153455262"/>
      <w:bookmarkStart w:id="99" w:name="_Toc153455263"/>
      <w:bookmarkStart w:id="100" w:name="_Toc153455265"/>
      <w:bookmarkStart w:id="101" w:name="_Toc153455266"/>
      <w:bookmarkStart w:id="102" w:name="_Toc153455267"/>
      <w:bookmarkStart w:id="103" w:name="_Toc153455269"/>
      <w:bookmarkStart w:id="104" w:name="_Toc153455270"/>
      <w:bookmarkStart w:id="105" w:name="_Toc153455271"/>
      <w:bookmarkStart w:id="106" w:name="_Toc153455273"/>
      <w:bookmarkStart w:id="107" w:name="_Toc153455274"/>
      <w:bookmarkStart w:id="108" w:name="_Toc153455275"/>
      <w:bookmarkStart w:id="109" w:name="_Toc153455277"/>
      <w:bookmarkStart w:id="110" w:name="_Toc153455278"/>
      <w:bookmarkStart w:id="111" w:name="_Toc153455279"/>
      <w:bookmarkStart w:id="112" w:name="_Toc153455281"/>
      <w:bookmarkStart w:id="113" w:name="_Toc153455282"/>
      <w:bookmarkStart w:id="114" w:name="_Toc153455283"/>
      <w:bookmarkStart w:id="115" w:name="_Toc153455284"/>
      <w:bookmarkStart w:id="116" w:name="_Toc153455286"/>
      <w:bookmarkStart w:id="117" w:name="_Toc153455287"/>
      <w:bookmarkStart w:id="118" w:name="_Toc153455288"/>
      <w:bookmarkStart w:id="119" w:name="_Toc153455290"/>
      <w:bookmarkStart w:id="120" w:name="_Toc153455291"/>
      <w:bookmarkStart w:id="121" w:name="_Toc153455292"/>
      <w:bookmarkStart w:id="122" w:name="_Toc153455294"/>
      <w:bookmarkStart w:id="123" w:name="_Toc153455295"/>
      <w:bookmarkStart w:id="124" w:name="_Toc153455296"/>
      <w:bookmarkStart w:id="125" w:name="_Toc153455298"/>
      <w:bookmarkStart w:id="126" w:name="_Toc153455299"/>
      <w:bookmarkStart w:id="127" w:name="_Toc153455300"/>
      <w:bookmarkStart w:id="128" w:name="_Toc153455301"/>
      <w:bookmarkStart w:id="129" w:name="_Toc153455303"/>
      <w:bookmarkStart w:id="130" w:name="_Toc153455304"/>
      <w:bookmarkStart w:id="131" w:name="_Toc153455305"/>
      <w:bookmarkStart w:id="132" w:name="_Toc153455307"/>
      <w:bookmarkStart w:id="133" w:name="_Toc153455308"/>
      <w:bookmarkStart w:id="134" w:name="_Toc153455309"/>
      <w:bookmarkStart w:id="135" w:name="_Toc153455311"/>
      <w:bookmarkStart w:id="136" w:name="_Toc179294100"/>
      <w:bookmarkStart w:id="137" w:name="_Toc140478434"/>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00D93C33">
        <w:lastRenderedPageBreak/>
        <w:t>Standards and Guidance Documents</w:t>
      </w:r>
      <w:bookmarkEnd w:id="136"/>
    </w:p>
    <w:p w14:paraId="5B177F85" w14:textId="77777777" w:rsidR="00D93C33" w:rsidRPr="00A95B29" w:rsidRDefault="00D93C33" w:rsidP="00D93C33">
      <w:pPr>
        <w:pStyle w:val="Instructions"/>
      </w:pPr>
      <w:r>
        <w:t xml:space="preserve">Project </w:t>
      </w:r>
      <w:r w:rsidRPr="008370AC">
        <w:t xml:space="preserve">DE </w:t>
      </w:r>
      <w:r>
        <w:t>Lead</w:t>
      </w:r>
      <w:r w:rsidRPr="008370AC">
        <w:t xml:space="preserve"> </w:t>
      </w:r>
      <w:r>
        <w:t xml:space="preserve">- </w:t>
      </w:r>
      <w:r w:rsidRPr="008370AC">
        <w:t xml:space="preserve">the </w:t>
      </w:r>
      <w:r w:rsidRPr="00BB7DC5">
        <w:t>first table</w:t>
      </w:r>
      <w:r w:rsidRPr="008370AC">
        <w:t xml:space="preserve"> which indicates the version of the </w:t>
      </w:r>
      <w:r>
        <w:t>VHBA Template</w:t>
      </w:r>
      <w:r w:rsidRPr="008370AC">
        <w:t xml:space="preserve"> documents, </w:t>
      </w:r>
      <w:r w:rsidRPr="00BB7DC5">
        <w:t xml:space="preserve">and </w:t>
      </w:r>
      <w:r>
        <w:t xml:space="preserve">the </w:t>
      </w:r>
      <w:r w:rsidRPr="00BB7DC5">
        <w:t>second table</w:t>
      </w:r>
      <w:r w:rsidRPr="008370AC">
        <w:t xml:space="preserve"> indicates the </w:t>
      </w:r>
      <w:r>
        <w:t xml:space="preserve">agreed </w:t>
      </w:r>
      <w:r w:rsidRPr="008370AC">
        <w:t xml:space="preserve">current version of the documents used on this project, to allow for future comparison. </w:t>
      </w:r>
    </w:p>
    <w:p w14:paraId="2F83E7EF" w14:textId="77777777" w:rsidR="00D93C33" w:rsidRPr="00C17A78" w:rsidRDefault="00D93C33" w:rsidP="00D93C33">
      <w:pPr>
        <w:pStyle w:val="BodyText"/>
        <w:rPr>
          <w:rFonts w:asciiTheme="minorHAnsi" w:hAnsiTheme="minorHAnsi" w:cstheme="minorHAnsi"/>
          <w:color w:val="auto"/>
          <w:sz w:val="20"/>
          <w:szCs w:val="20"/>
        </w:rPr>
      </w:pPr>
      <w:r w:rsidRPr="00C17A78">
        <w:rPr>
          <w:rFonts w:asciiTheme="minorHAnsi" w:hAnsiTheme="minorHAnsi" w:cstheme="minorHAnsi"/>
          <w:color w:val="auto"/>
          <w:sz w:val="20"/>
          <w:szCs w:val="20"/>
        </w:rPr>
        <w:t xml:space="preserve">The current revision of the </w:t>
      </w:r>
      <w:r>
        <w:rPr>
          <w:rFonts w:asciiTheme="minorHAnsi" w:hAnsiTheme="minorHAnsi" w:cstheme="minorHAnsi"/>
          <w:color w:val="auto"/>
          <w:sz w:val="20"/>
          <w:szCs w:val="20"/>
        </w:rPr>
        <w:t>VHBA</w:t>
      </w:r>
      <w:r w:rsidRPr="00C17A78">
        <w:rPr>
          <w:rFonts w:asciiTheme="minorHAnsi" w:hAnsiTheme="minorHAnsi" w:cstheme="minorHAnsi"/>
          <w:color w:val="auto"/>
          <w:sz w:val="20"/>
          <w:szCs w:val="20"/>
        </w:rPr>
        <w:t xml:space="preserve"> capital delivery documents </w:t>
      </w:r>
      <w:proofErr w:type="gramStart"/>
      <w:r>
        <w:rPr>
          <w:rFonts w:asciiTheme="minorHAnsi" w:hAnsiTheme="minorHAnsi" w:cstheme="minorHAnsi"/>
          <w:color w:val="auto"/>
          <w:sz w:val="20"/>
          <w:szCs w:val="20"/>
        </w:rPr>
        <w:t>are</w:t>
      </w:r>
      <w:proofErr w:type="gramEnd"/>
      <w:r w:rsidRPr="00C17A78">
        <w:rPr>
          <w:rFonts w:asciiTheme="minorHAnsi" w:hAnsiTheme="minorHAnsi" w:cstheme="minorHAnsi"/>
          <w:color w:val="auto"/>
          <w:sz w:val="20"/>
          <w:szCs w:val="20"/>
        </w:rPr>
        <w:t xml:space="preserve"> recorded below.</w:t>
      </w:r>
    </w:p>
    <w:p w14:paraId="726594C3" w14:textId="4094717C" w:rsidR="00D93C33" w:rsidRDefault="00D93C33" w:rsidP="00D93C33">
      <w:pPr>
        <w:pStyle w:val="VHBAtablecaption"/>
      </w:pPr>
      <w:r>
        <w:t xml:space="preserve">Table </w:t>
      </w:r>
      <w:r>
        <w:fldChar w:fldCharType="begin"/>
      </w:r>
      <w:r>
        <w:instrText xml:space="preserve"> SEQ Table \* ARABIC </w:instrText>
      </w:r>
      <w:r>
        <w:fldChar w:fldCharType="separate"/>
      </w:r>
      <w:r w:rsidR="007C327C">
        <w:rPr>
          <w:noProof/>
        </w:rPr>
        <w:t>2</w:t>
      </w:r>
      <w:r>
        <w:rPr>
          <w:noProof/>
        </w:rPr>
        <w:fldChar w:fldCharType="end"/>
      </w:r>
      <w:r>
        <w:t>: Reference Documents</w:t>
      </w:r>
    </w:p>
    <w:tbl>
      <w:tblPr>
        <w:tblStyle w:val="TableGrid"/>
        <w:tblW w:w="8818" w:type="dxa"/>
        <w:tblLook w:val="04A0" w:firstRow="1" w:lastRow="0" w:firstColumn="1" w:lastColumn="0" w:noHBand="0" w:noVBand="1"/>
      </w:tblPr>
      <w:tblGrid>
        <w:gridCol w:w="3998"/>
        <w:gridCol w:w="2410"/>
        <w:gridCol w:w="2410"/>
      </w:tblGrid>
      <w:tr w:rsidR="00D93C33" w:rsidRPr="005C155B" w14:paraId="6BBD9FFD" w14:textId="77777777" w:rsidTr="009F22FD">
        <w:trPr>
          <w:cnfStyle w:val="100000000000" w:firstRow="1" w:lastRow="0" w:firstColumn="0" w:lastColumn="0" w:oddVBand="0" w:evenVBand="0" w:oddHBand="0" w:evenHBand="0" w:firstRowFirstColumn="0" w:firstRowLastColumn="0" w:lastRowFirstColumn="0" w:lastRowLastColumn="0"/>
          <w:trHeight w:val="454"/>
        </w:trPr>
        <w:tc>
          <w:tcPr>
            <w:tcW w:w="3998" w:type="dxa"/>
          </w:tcPr>
          <w:p w14:paraId="3E08EDFB" w14:textId="77777777" w:rsidR="00D93C33" w:rsidRPr="005C155B" w:rsidRDefault="00D93C33" w:rsidP="009F22FD">
            <w:pPr>
              <w:pStyle w:val="VHBAtablecolhead"/>
              <w:rPr>
                <w:rFonts w:cstheme="minorHAnsi"/>
                <w:b w:val="0"/>
                <w:bCs/>
                <w:color w:val="auto"/>
              </w:rPr>
            </w:pPr>
            <w:r w:rsidRPr="005C155B">
              <w:rPr>
                <w:rStyle w:val="Strong"/>
                <w:rFonts w:cstheme="minorHAnsi"/>
                <w:b/>
                <w:bCs w:val="0"/>
                <w:color w:val="auto"/>
              </w:rPr>
              <w:t>Document</w:t>
            </w:r>
          </w:p>
        </w:tc>
        <w:tc>
          <w:tcPr>
            <w:tcW w:w="2410" w:type="dxa"/>
          </w:tcPr>
          <w:p w14:paraId="779E9ACF" w14:textId="77777777" w:rsidR="00D93C33" w:rsidRPr="005C155B" w:rsidRDefault="00D93C33" w:rsidP="009F22FD">
            <w:pPr>
              <w:pStyle w:val="VHBAtablecolhead"/>
              <w:rPr>
                <w:rFonts w:cstheme="minorHAnsi"/>
                <w:b w:val="0"/>
                <w:bCs/>
                <w:color w:val="auto"/>
              </w:rPr>
            </w:pPr>
            <w:r w:rsidRPr="005C155B">
              <w:rPr>
                <w:rStyle w:val="Strong"/>
                <w:rFonts w:cstheme="minorHAnsi"/>
                <w:b/>
                <w:bCs w:val="0"/>
                <w:color w:val="auto"/>
              </w:rPr>
              <w:t>Version</w:t>
            </w:r>
          </w:p>
        </w:tc>
        <w:tc>
          <w:tcPr>
            <w:tcW w:w="2410" w:type="dxa"/>
          </w:tcPr>
          <w:p w14:paraId="1AA5F53B" w14:textId="77777777" w:rsidR="00D93C33" w:rsidRPr="005C155B" w:rsidRDefault="00D93C33" w:rsidP="009F22FD">
            <w:pPr>
              <w:pStyle w:val="VHBAtablecolhead"/>
              <w:rPr>
                <w:rFonts w:cstheme="minorHAnsi"/>
                <w:b w:val="0"/>
                <w:bCs/>
                <w:color w:val="auto"/>
              </w:rPr>
            </w:pPr>
            <w:r w:rsidRPr="005C155B">
              <w:rPr>
                <w:rStyle w:val="Strong"/>
                <w:rFonts w:cstheme="minorHAnsi"/>
                <w:b/>
                <w:bCs w:val="0"/>
                <w:color w:val="auto"/>
              </w:rPr>
              <w:t>Date</w:t>
            </w:r>
          </w:p>
        </w:tc>
      </w:tr>
      <w:tr w:rsidR="00D93C33" w:rsidRPr="005C155B" w14:paraId="6FEC9197" w14:textId="77777777" w:rsidTr="009F22FD">
        <w:trPr>
          <w:cnfStyle w:val="000000100000" w:firstRow="0" w:lastRow="0" w:firstColumn="0" w:lastColumn="0" w:oddVBand="0" w:evenVBand="0" w:oddHBand="1" w:evenHBand="0" w:firstRowFirstColumn="0" w:firstRowLastColumn="0" w:lastRowFirstColumn="0" w:lastRowLastColumn="0"/>
        </w:trPr>
        <w:tc>
          <w:tcPr>
            <w:tcW w:w="3998" w:type="dxa"/>
          </w:tcPr>
          <w:p w14:paraId="64AF98A8" w14:textId="77777777" w:rsidR="00D93C33" w:rsidRPr="005C155B" w:rsidRDefault="00D93C33" w:rsidP="009F22FD">
            <w:pPr>
              <w:pStyle w:val="VHBAtabletext"/>
              <w:rPr>
                <w:rFonts w:cstheme="minorHAnsi"/>
                <w:i/>
                <w:iCs/>
              </w:rPr>
            </w:pPr>
            <w:r w:rsidRPr="005C155B">
              <w:rPr>
                <w:rStyle w:val="IntenseEmphasis"/>
                <w:rFonts w:cstheme="minorHAnsi"/>
                <w:i w:val="0"/>
                <w:iCs w:val="0"/>
                <w:color w:val="auto"/>
              </w:rPr>
              <w:t>Project Information Requirements</w:t>
            </w:r>
          </w:p>
        </w:tc>
        <w:tc>
          <w:tcPr>
            <w:tcW w:w="2410" w:type="dxa"/>
          </w:tcPr>
          <w:p w14:paraId="3F8046AA" w14:textId="77777777" w:rsidR="00D93C33" w:rsidRPr="005C155B" w:rsidRDefault="00D93C33" w:rsidP="009F22FD">
            <w:pPr>
              <w:pStyle w:val="VHBAtabletext"/>
              <w:rPr>
                <w:rFonts w:cstheme="minorHAnsi"/>
              </w:rPr>
            </w:pPr>
            <w:r w:rsidRPr="005C155B">
              <w:rPr>
                <w:rFonts w:cstheme="minorHAnsi"/>
              </w:rPr>
              <w:t>[Enter Version]</w:t>
            </w:r>
          </w:p>
        </w:tc>
        <w:tc>
          <w:tcPr>
            <w:tcW w:w="2410" w:type="dxa"/>
          </w:tcPr>
          <w:p w14:paraId="3723B53C" w14:textId="77777777" w:rsidR="00D93C33" w:rsidRPr="005C155B" w:rsidRDefault="00D93C33" w:rsidP="009F22FD">
            <w:pPr>
              <w:pStyle w:val="VHBAtablebullet1"/>
              <w:numPr>
                <w:ilvl w:val="0"/>
                <w:numId w:val="0"/>
              </w:numPr>
              <w:ind w:left="340" w:hanging="340"/>
              <w:rPr>
                <w:rFonts w:cstheme="minorHAnsi"/>
              </w:rPr>
            </w:pPr>
            <w:r w:rsidRPr="005C155B">
              <w:rPr>
                <w:rFonts w:cstheme="minorHAnsi"/>
              </w:rPr>
              <w:t>[XX / XX / XXXX]</w:t>
            </w:r>
          </w:p>
        </w:tc>
      </w:tr>
      <w:tr w:rsidR="00D93C33" w:rsidRPr="005C155B" w14:paraId="70B76C3C" w14:textId="77777777" w:rsidTr="009F22FD">
        <w:tc>
          <w:tcPr>
            <w:tcW w:w="3998" w:type="dxa"/>
          </w:tcPr>
          <w:p w14:paraId="619A430B" w14:textId="77777777" w:rsidR="00D93C33" w:rsidRPr="005C155B" w:rsidRDefault="00D93C33" w:rsidP="009F22FD">
            <w:pPr>
              <w:pStyle w:val="VHBAtabletext"/>
              <w:rPr>
                <w:rStyle w:val="VHBABodyBoldChar"/>
                <w:rFonts w:asciiTheme="minorHAnsi" w:hAnsiTheme="minorHAnsi" w:cstheme="minorHAnsi"/>
                <w:i/>
                <w:iCs/>
              </w:rPr>
            </w:pPr>
            <w:r w:rsidRPr="005C155B">
              <w:rPr>
                <w:rStyle w:val="IntenseEmphasis"/>
                <w:rFonts w:cstheme="minorHAnsi"/>
                <w:i w:val="0"/>
                <w:iCs w:val="0"/>
                <w:color w:val="auto"/>
              </w:rPr>
              <w:t>Construction DEMP template</w:t>
            </w:r>
          </w:p>
        </w:tc>
        <w:tc>
          <w:tcPr>
            <w:tcW w:w="2410" w:type="dxa"/>
          </w:tcPr>
          <w:p w14:paraId="760ADA21" w14:textId="77777777" w:rsidR="00D93C33" w:rsidRPr="005C155B" w:rsidRDefault="00D93C33" w:rsidP="009F22FD">
            <w:pPr>
              <w:pStyle w:val="VHBAtabletext"/>
              <w:rPr>
                <w:rFonts w:cstheme="minorHAnsi"/>
              </w:rPr>
            </w:pPr>
            <w:r w:rsidRPr="005C155B">
              <w:rPr>
                <w:rFonts w:cstheme="minorHAnsi"/>
              </w:rPr>
              <w:t>[Enter Version]</w:t>
            </w:r>
          </w:p>
        </w:tc>
        <w:tc>
          <w:tcPr>
            <w:tcW w:w="2410" w:type="dxa"/>
          </w:tcPr>
          <w:p w14:paraId="195F1BBA" w14:textId="77777777" w:rsidR="00D93C33" w:rsidRPr="005C155B" w:rsidRDefault="00D93C33" w:rsidP="009F22FD">
            <w:pPr>
              <w:pStyle w:val="VHBAtablebullet1"/>
              <w:numPr>
                <w:ilvl w:val="0"/>
                <w:numId w:val="0"/>
              </w:numPr>
              <w:ind w:left="340" w:hanging="340"/>
              <w:rPr>
                <w:rFonts w:cstheme="minorHAnsi"/>
              </w:rPr>
            </w:pPr>
            <w:r w:rsidRPr="005C155B">
              <w:rPr>
                <w:rFonts w:cstheme="minorHAnsi"/>
              </w:rPr>
              <w:t>[XX / XX / XXXX]</w:t>
            </w:r>
          </w:p>
        </w:tc>
      </w:tr>
      <w:tr w:rsidR="00D93C33" w:rsidRPr="005C155B" w14:paraId="37FD6C76" w14:textId="77777777" w:rsidTr="009F22FD">
        <w:trPr>
          <w:cnfStyle w:val="000000100000" w:firstRow="0" w:lastRow="0" w:firstColumn="0" w:lastColumn="0" w:oddVBand="0" w:evenVBand="0" w:oddHBand="1" w:evenHBand="0" w:firstRowFirstColumn="0" w:firstRowLastColumn="0" w:lastRowFirstColumn="0" w:lastRowLastColumn="0"/>
        </w:trPr>
        <w:tc>
          <w:tcPr>
            <w:tcW w:w="3998" w:type="dxa"/>
          </w:tcPr>
          <w:p w14:paraId="47C02671" w14:textId="77777777" w:rsidR="00D93C33" w:rsidRPr="005C155B" w:rsidRDefault="00D93C33" w:rsidP="009F22FD">
            <w:pPr>
              <w:pStyle w:val="VHBAtabletext"/>
              <w:rPr>
                <w:rStyle w:val="VHBABodyBoldChar"/>
                <w:rFonts w:asciiTheme="minorHAnsi" w:hAnsiTheme="minorHAnsi" w:cstheme="minorHAnsi"/>
                <w:i/>
                <w:iCs/>
              </w:rPr>
            </w:pPr>
            <w:r w:rsidRPr="005C155B">
              <w:rPr>
                <w:rStyle w:val="IntenseEmphasis"/>
                <w:rFonts w:cstheme="minorHAnsi"/>
                <w:i w:val="0"/>
                <w:iCs w:val="0"/>
                <w:color w:val="auto"/>
              </w:rPr>
              <w:t>Appointing Party Asset Equipment Lists</w:t>
            </w:r>
          </w:p>
        </w:tc>
        <w:tc>
          <w:tcPr>
            <w:tcW w:w="2410" w:type="dxa"/>
          </w:tcPr>
          <w:p w14:paraId="318FA594" w14:textId="77777777" w:rsidR="00D93C33" w:rsidRPr="005C155B" w:rsidRDefault="00D93C33" w:rsidP="009F22FD">
            <w:pPr>
              <w:pStyle w:val="VHBAtabletext"/>
              <w:rPr>
                <w:rFonts w:cstheme="minorHAnsi"/>
              </w:rPr>
            </w:pPr>
            <w:r w:rsidRPr="005C155B">
              <w:rPr>
                <w:rFonts w:cstheme="minorHAnsi"/>
              </w:rPr>
              <w:t>[Enter Version]</w:t>
            </w:r>
          </w:p>
        </w:tc>
        <w:tc>
          <w:tcPr>
            <w:tcW w:w="2410" w:type="dxa"/>
          </w:tcPr>
          <w:p w14:paraId="6ECFE126" w14:textId="77777777" w:rsidR="00D93C33" w:rsidRPr="005C155B" w:rsidRDefault="00D93C33" w:rsidP="009F22FD">
            <w:pPr>
              <w:pStyle w:val="VHBAtablebullet1"/>
              <w:numPr>
                <w:ilvl w:val="0"/>
                <w:numId w:val="0"/>
              </w:numPr>
              <w:ind w:left="340" w:hanging="340"/>
              <w:rPr>
                <w:rFonts w:cstheme="minorHAnsi"/>
              </w:rPr>
            </w:pPr>
            <w:r w:rsidRPr="005C155B">
              <w:rPr>
                <w:rFonts w:cstheme="minorHAnsi"/>
              </w:rPr>
              <w:t>[XX / XX / XXXX]</w:t>
            </w:r>
          </w:p>
        </w:tc>
      </w:tr>
      <w:tr w:rsidR="00D93C33" w:rsidRPr="005C155B" w14:paraId="011572FE" w14:textId="77777777" w:rsidTr="009F22FD">
        <w:tc>
          <w:tcPr>
            <w:tcW w:w="3998" w:type="dxa"/>
          </w:tcPr>
          <w:p w14:paraId="1036B5E0" w14:textId="77777777" w:rsidR="00D93C33" w:rsidRPr="005C155B" w:rsidRDefault="00D93C33" w:rsidP="009F22FD">
            <w:pPr>
              <w:pStyle w:val="VHBAtabletext"/>
              <w:rPr>
                <w:rStyle w:val="VHBABodyBoldChar"/>
                <w:rFonts w:asciiTheme="minorHAnsi" w:hAnsiTheme="minorHAnsi" w:cstheme="minorHAnsi"/>
              </w:rPr>
            </w:pPr>
            <w:r w:rsidRPr="005C155B">
              <w:rPr>
                <w:rFonts w:ascii="Arial" w:hAnsi="Arial" w:cs="Arial"/>
              </w:rPr>
              <w:t>[Enter any other reference documents]</w:t>
            </w:r>
          </w:p>
        </w:tc>
        <w:tc>
          <w:tcPr>
            <w:tcW w:w="2410" w:type="dxa"/>
          </w:tcPr>
          <w:p w14:paraId="1DEBFF09" w14:textId="77777777" w:rsidR="00D93C33" w:rsidRPr="005C155B" w:rsidRDefault="00D93C33" w:rsidP="009F22FD">
            <w:pPr>
              <w:pStyle w:val="VHBAtabletext"/>
              <w:rPr>
                <w:rFonts w:cstheme="minorHAnsi"/>
              </w:rPr>
            </w:pPr>
            <w:r w:rsidRPr="005C155B">
              <w:rPr>
                <w:rFonts w:cstheme="minorHAnsi"/>
              </w:rPr>
              <w:t>[Enter Version]</w:t>
            </w:r>
          </w:p>
        </w:tc>
        <w:tc>
          <w:tcPr>
            <w:tcW w:w="2410" w:type="dxa"/>
          </w:tcPr>
          <w:p w14:paraId="01A3B9A4" w14:textId="77777777" w:rsidR="00D93C33" w:rsidRPr="005C155B" w:rsidRDefault="00D93C33" w:rsidP="009F22FD">
            <w:pPr>
              <w:pStyle w:val="VHBAtablebullet1"/>
              <w:numPr>
                <w:ilvl w:val="0"/>
                <w:numId w:val="0"/>
              </w:numPr>
              <w:ind w:left="340" w:hanging="340"/>
              <w:rPr>
                <w:rFonts w:cstheme="minorHAnsi"/>
              </w:rPr>
            </w:pPr>
            <w:r w:rsidRPr="005C155B">
              <w:rPr>
                <w:rFonts w:cstheme="minorHAnsi"/>
              </w:rPr>
              <w:t>[XX / XX / XXXX]</w:t>
            </w:r>
          </w:p>
        </w:tc>
      </w:tr>
    </w:tbl>
    <w:p w14:paraId="2EE92669" w14:textId="7B9AF621" w:rsidR="00D93C33" w:rsidRDefault="00D93C33" w:rsidP="00D93C33">
      <w:pPr>
        <w:pStyle w:val="VHBAtablecaption"/>
      </w:pPr>
      <w:r>
        <w:t xml:space="preserve">Table </w:t>
      </w:r>
      <w:r>
        <w:fldChar w:fldCharType="begin"/>
      </w:r>
      <w:r>
        <w:instrText xml:space="preserve"> SEQ Table \* ARABIC </w:instrText>
      </w:r>
      <w:r>
        <w:fldChar w:fldCharType="separate"/>
      </w:r>
      <w:r w:rsidR="007C327C">
        <w:rPr>
          <w:noProof/>
        </w:rPr>
        <w:t>3</w:t>
      </w:r>
      <w:r>
        <w:rPr>
          <w:noProof/>
        </w:rPr>
        <w:fldChar w:fldCharType="end"/>
      </w:r>
      <w:r>
        <w:t xml:space="preserve">: </w:t>
      </w:r>
      <w:r w:rsidRPr="00343F98">
        <w:t>Project Documents</w:t>
      </w:r>
    </w:p>
    <w:tbl>
      <w:tblPr>
        <w:tblStyle w:val="TableGrid"/>
        <w:tblW w:w="8818" w:type="dxa"/>
        <w:tblLook w:val="04A0" w:firstRow="1" w:lastRow="0" w:firstColumn="1" w:lastColumn="0" w:noHBand="0" w:noVBand="1"/>
      </w:tblPr>
      <w:tblGrid>
        <w:gridCol w:w="3998"/>
        <w:gridCol w:w="2410"/>
        <w:gridCol w:w="2410"/>
      </w:tblGrid>
      <w:tr w:rsidR="00D93C33" w:rsidRPr="001A52C8" w14:paraId="4858210B" w14:textId="77777777" w:rsidTr="009F22FD">
        <w:trPr>
          <w:cnfStyle w:val="100000000000" w:firstRow="1" w:lastRow="0" w:firstColumn="0" w:lastColumn="0" w:oddVBand="0" w:evenVBand="0" w:oddHBand="0" w:evenHBand="0" w:firstRowFirstColumn="0" w:firstRowLastColumn="0" w:lastRowFirstColumn="0" w:lastRowLastColumn="0"/>
          <w:trHeight w:val="454"/>
        </w:trPr>
        <w:tc>
          <w:tcPr>
            <w:tcW w:w="3998" w:type="dxa"/>
          </w:tcPr>
          <w:p w14:paraId="41734898" w14:textId="77777777" w:rsidR="00D93C33" w:rsidRPr="009B0BFA" w:rsidRDefault="00D93C33" w:rsidP="009F22FD">
            <w:pPr>
              <w:pStyle w:val="VHBAtablecolhead"/>
            </w:pPr>
            <w:r w:rsidRPr="009B0BFA">
              <w:t>Document</w:t>
            </w:r>
          </w:p>
        </w:tc>
        <w:tc>
          <w:tcPr>
            <w:tcW w:w="2410" w:type="dxa"/>
          </w:tcPr>
          <w:p w14:paraId="7EB4D47B" w14:textId="77777777" w:rsidR="00D93C33" w:rsidRPr="009B0BFA" w:rsidRDefault="00D93C33" w:rsidP="009F22FD">
            <w:pPr>
              <w:pStyle w:val="VHBAtablecolhead"/>
            </w:pPr>
            <w:r w:rsidRPr="009B0BFA">
              <w:t>Version</w:t>
            </w:r>
          </w:p>
        </w:tc>
        <w:tc>
          <w:tcPr>
            <w:tcW w:w="2410" w:type="dxa"/>
          </w:tcPr>
          <w:p w14:paraId="7A48725C" w14:textId="77777777" w:rsidR="00D93C33" w:rsidRPr="009B0BFA" w:rsidRDefault="00D93C33" w:rsidP="009F22FD">
            <w:pPr>
              <w:pStyle w:val="VHBAtablecolhead"/>
            </w:pPr>
            <w:r w:rsidRPr="009B0BFA">
              <w:t>Date</w:t>
            </w:r>
          </w:p>
        </w:tc>
      </w:tr>
      <w:tr w:rsidR="00D93C33" w:rsidRPr="001A52C8" w14:paraId="089D40C2" w14:textId="77777777" w:rsidTr="009F22FD">
        <w:trPr>
          <w:cnfStyle w:val="000000100000" w:firstRow="0" w:lastRow="0" w:firstColumn="0" w:lastColumn="0" w:oddVBand="0" w:evenVBand="0" w:oddHBand="1" w:evenHBand="0" w:firstRowFirstColumn="0" w:firstRowLastColumn="0" w:lastRowFirstColumn="0" w:lastRowLastColumn="0"/>
        </w:trPr>
        <w:tc>
          <w:tcPr>
            <w:tcW w:w="3998" w:type="dxa"/>
          </w:tcPr>
          <w:p w14:paraId="77F872F1" w14:textId="77777777" w:rsidR="00D93C33" w:rsidRPr="009D6D3E" w:rsidRDefault="00D93C33" w:rsidP="009F22FD">
            <w:pPr>
              <w:pStyle w:val="VHBAtabletext"/>
              <w:rPr>
                <w:rStyle w:val="IntenseEmphasis"/>
                <w:rFonts w:cstheme="minorHAnsi"/>
                <w:i w:val="0"/>
                <w:iCs w:val="0"/>
                <w:color w:val="auto"/>
                <w:szCs w:val="18"/>
              </w:rPr>
            </w:pPr>
            <w:r w:rsidRPr="009D6D3E">
              <w:rPr>
                <w:rStyle w:val="IntenseEmphasis"/>
                <w:rFonts w:cstheme="minorHAnsi"/>
                <w:i w:val="0"/>
                <w:iCs w:val="0"/>
                <w:color w:val="auto"/>
                <w:szCs w:val="18"/>
              </w:rPr>
              <w:t xml:space="preserve">Design </w:t>
            </w:r>
            <w:r>
              <w:rPr>
                <w:rStyle w:val="IntenseEmphasis"/>
                <w:rFonts w:cstheme="minorHAnsi"/>
                <w:i w:val="0"/>
                <w:iCs w:val="0"/>
                <w:color w:val="auto"/>
                <w:szCs w:val="18"/>
              </w:rPr>
              <w:t>DEMP</w:t>
            </w:r>
            <w:r w:rsidRPr="009D6D3E">
              <w:rPr>
                <w:rStyle w:val="IntenseEmphasis"/>
                <w:rFonts w:cstheme="minorHAnsi"/>
                <w:i w:val="0"/>
                <w:iCs w:val="0"/>
                <w:color w:val="auto"/>
                <w:szCs w:val="18"/>
              </w:rPr>
              <w:t xml:space="preserve"> </w:t>
            </w:r>
          </w:p>
        </w:tc>
        <w:tc>
          <w:tcPr>
            <w:tcW w:w="2410" w:type="dxa"/>
          </w:tcPr>
          <w:p w14:paraId="115E807D" w14:textId="77777777" w:rsidR="00D93C33" w:rsidRPr="00CE2881" w:rsidRDefault="00D93C33" w:rsidP="009F22FD">
            <w:pPr>
              <w:pStyle w:val="VHBAtabletext"/>
              <w:rPr>
                <w:rFonts w:cstheme="minorHAnsi"/>
                <w:szCs w:val="18"/>
              </w:rPr>
            </w:pPr>
            <w:r w:rsidRPr="00CE2881">
              <w:rPr>
                <w:rFonts w:cstheme="minorHAnsi"/>
                <w:szCs w:val="18"/>
              </w:rPr>
              <w:t>[Enter Version]</w:t>
            </w:r>
          </w:p>
        </w:tc>
        <w:tc>
          <w:tcPr>
            <w:tcW w:w="2410" w:type="dxa"/>
          </w:tcPr>
          <w:p w14:paraId="7173F57A" w14:textId="77777777" w:rsidR="00D93C33" w:rsidRPr="00CE2881" w:rsidRDefault="00D93C33" w:rsidP="009F22FD">
            <w:pPr>
              <w:pStyle w:val="VHBAtablebullet1"/>
              <w:numPr>
                <w:ilvl w:val="0"/>
                <w:numId w:val="0"/>
              </w:numPr>
              <w:ind w:left="340" w:hanging="340"/>
              <w:rPr>
                <w:rFonts w:cstheme="minorHAnsi"/>
                <w:szCs w:val="18"/>
              </w:rPr>
            </w:pPr>
            <w:r w:rsidRPr="00CE2881">
              <w:rPr>
                <w:rFonts w:cstheme="minorHAnsi"/>
                <w:szCs w:val="18"/>
              </w:rPr>
              <w:t>[XX / XX / XXXX]</w:t>
            </w:r>
          </w:p>
        </w:tc>
      </w:tr>
      <w:tr w:rsidR="00D93C33" w:rsidRPr="001A52C8" w14:paraId="74287154" w14:textId="77777777" w:rsidTr="009F22FD">
        <w:tc>
          <w:tcPr>
            <w:tcW w:w="3998" w:type="dxa"/>
          </w:tcPr>
          <w:p w14:paraId="13CA1AA3" w14:textId="77777777" w:rsidR="00D93C33" w:rsidRPr="009D6D3E" w:rsidRDefault="00D93C33" w:rsidP="009F22FD">
            <w:pPr>
              <w:pStyle w:val="VHBAtabletext"/>
              <w:rPr>
                <w:rStyle w:val="IntenseEmphasis"/>
                <w:rFonts w:cstheme="minorHAnsi"/>
                <w:i w:val="0"/>
                <w:iCs w:val="0"/>
                <w:color w:val="auto"/>
                <w:szCs w:val="18"/>
              </w:rPr>
            </w:pPr>
            <w:r w:rsidRPr="009D6D3E">
              <w:rPr>
                <w:rStyle w:val="IntenseEmphasis"/>
                <w:rFonts w:cstheme="minorHAnsi"/>
                <w:i w:val="0"/>
                <w:iCs w:val="0"/>
                <w:color w:val="auto"/>
                <w:szCs w:val="18"/>
              </w:rPr>
              <w:t xml:space="preserve">Construction </w:t>
            </w:r>
            <w:r>
              <w:rPr>
                <w:rStyle w:val="IntenseEmphasis"/>
                <w:rFonts w:cstheme="minorHAnsi"/>
                <w:i w:val="0"/>
                <w:iCs w:val="0"/>
                <w:color w:val="auto"/>
                <w:szCs w:val="18"/>
              </w:rPr>
              <w:t>DEMP</w:t>
            </w:r>
          </w:p>
        </w:tc>
        <w:tc>
          <w:tcPr>
            <w:tcW w:w="2410" w:type="dxa"/>
          </w:tcPr>
          <w:p w14:paraId="4B6C8F9E" w14:textId="77777777" w:rsidR="00D93C33" w:rsidRPr="001A52C8" w:rsidRDefault="00D93C33" w:rsidP="009F22FD">
            <w:pPr>
              <w:pStyle w:val="VHBAtabletext"/>
              <w:rPr>
                <w:rFonts w:cstheme="minorHAnsi"/>
                <w:szCs w:val="18"/>
              </w:rPr>
            </w:pPr>
            <w:r w:rsidRPr="00CE2881">
              <w:rPr>
                <w:rFonts w:cstheme="minorHAnsi"/>
                <w:szCs w:val="18"/>
              </w:rPr>
              <w:t>[Enter Version]</w:t>
            </w:r>
          </w:p>
        </w:tc>
        <w:tc>
          <w:tcPr>
            <w:tcW w:w="2410" w:type="dxa"/>
          </w:tcPr>
          <w:p w14:paraId="1ECE8747" w14:textId="77777777" w:rsidR="00D93C33" w:rsidRPr="001A52C8" w:rsidRDefault="00D93C33" w:rsidP="009F22FD">
            <w:pPr>
              <w:pStyle w:val="VHBAtablebullet1"/>
              <w:numPr>
                <w:ilvl w:val="0"/>
                <w:numId w:val="0"/>
              </w:numPr>
              <w:ind w:left="340" w:hanging="340"/>
              <w:rPr>
                <w:rFonts w:cstheme="minorHAnsi"/>
                <w:szCs w:val="18"/>
              </w:rPr>
            </w:pPr>
            <w:r w:rsidRPr="0059767B">
              <w:rPr>
                <w:rFonts w:cstheme="minorHAnsi"/>
                <w:szCs w:val="18"/>
              </w:rPr>
              <w:t>[XX / XX / XXXX]</w:t>
            </w:r>
          </w:p>
        </w:tc>
      </w:tr>
    </w:tbl>
    <w:p w14:paraId="4E9088BE" w14:textId="77777777" w:rsidR="00D93C33" w:rsidRDefault="00D93C33" w:rsidP="00D93C33">
      <w:pPr>
        <w:pStyle w:val="VHBAbody"/>
      </w:pPr>
    </w:p>
    <w:p w14:paraId="16774621" w14:textId="25E489A4" w:rsidR="0036195D" w:rsidRPr="00711B0C" w:rsidRDefault="00BB5BCB" w:rsidP="00DD5C1F">
      <w:pPr>
        <w:pStyle w:val="NumberedHeading1"/>
      </w:pPr>
      <w:bookmarkStart w:id="138" w:name="_Toc179294101"/>
      <w:r>
        <w:t>Amendments to</w:t>
      </w:r>
      <w:r w:rsidR="000D5EC3">
        <w:t xml:space="preserve"> the PIR</w:t>
      </w:r>
      <w:bookmarkEnd w:id="138"/>
    </w:p>
    <w:p w14:paraId="78CA1CAD" w14:textId="34363E8A" w:rsidR="0036195D" w:rsidRPr="00175AF1" w:rsidRDefault="0036195D" w:rsidP="0036195D">
      <w:pPr>
        <w:pStyle w:val="Instructions"/>
        <w:rPr>
          <w:b/>
          <w:bCs/>
        </w:rPr>
      </w:pPr>
      <w:r w:rsidRPr="00175AF1">
        <w:rPr>
          <w:b/>
          <w:bCs/>
        </w:rPr>
        <w:t xml:space="preserve">PIR Section </w:t>
      </w:r>
      <w:r w:rsidR="00222006">
        <w:rPr>
          <w:b/>
          <w:bCs/>
        </w:rPr>
        <w:t>2.5</w:t>
      </w:r>
      <w:r w:rsidRPr="00175AF1">
        <w:rPr>
          <w:b/>
          <w:bCs/>
        </w:rPr>
        <w:t xml:space="preserve"> (</w:t>
      </w:r>
      <w:r w:rsidR="00222006">
        <w:rPr>
          <w:b/>
          <w:bCs/>
        </w:rPr>
        <w:t>d</w:t>
      </w:r>
      <w:r w:rsidRPr="00175AF1">
        <w:rPr>
          <w:b/>
          <w:bCs/>
        </w:rPr>
        <w:t xml:space="preserve">). </w:t>
      </w:r>
    </w:p>
    <w:p w14:paraId="7CBB1DFE" w14:textId="77777777" w:rsidR="0036195D" w:rsidRPr="00714412" w:rsidRDefault="0036195D" w:rsidP="0036195D">
      <w:pPr>
        <w:pStyle w:val="Instructions"/>
      </w:pPr>
      <w:r w:rsidRPr="00714412">
        <w:t xml:space="preserve">Appointed Parties to document any issues, technical or capability/capacity challenges, then seek </w:t>
      </w:r>
      <w:r>
        <w:t>VHBA DE Project Champion</w:t>
      </w:r>
      <w:r w:rsidRPr="00714412">
        <w:t xml:space="preserve"> approval</w:t>
      </w:r>
      <w:r>
        <w:t xml:space="preserve"> to amend these in the PIR.</w:t>
      </w:r>
    </w:p>
    <w:p w14:paraId="317A90EF" w14:textId="6891827A" w:rsidR="0036195D" w:rsidRPr="00B8096B" w:rsidRDefault="0036195D" w:rsidP="0036195D">
      <w:pPr>
        <w:pStyle w:val="VHBAbody"/>
      </w:pPr>
      <w:r w:rsidRPr="00B8096B">
        <w:t xml:space="preserve">The following amendments to the </w:t>
      </w:r>
      <w:r w:rsidR="008165BC">
        <w:t>Project Information Requirements (</w:t>
      </w:r>
      <w:r w:rsidR="008165BC" w:rsidRPr="00320C4A">
        <w:t>PIR</w:t>
      </w:r>
      <w:r w:rsidR="008165BC">
        <w:t>)</w:t>
      </w:r>
      <w:r w:rsidR="008165BC" w:rsidRPr="00320C4A">
        <w:t xml:space="preserve"> </w:t>
      </w:r>
      <w:r w:rsidRPr="00B8096B">
        <w:t>are applicable to this project.</w:t>
      </w:r>
    </w:p>
    <w:p w14:paraId="4616FDCF" w14:textId="6DA6D96E" w:rsidR="0036195D" w:rsidRDefault="0036195D" w:rsidP="0036195D">
      <w:pPr>
        <w:pStyle w:val="VHBAtablecaption"/>
      </w:pPr>
      <w:r>
        <w:t xml:space="preserve">Table </w:t>
      </w:r>
      <w:r>
        <w:fldChar w:fldCharType="begin"/>
      </w:r>
      <w:r>
        <w:instrText xml:space="preserve"> SEQ Table \* ARABIC </w:instrText>
      </w:r>
      <w:r>
        <w:fldChar w:fldCharType="separate"/>
      </w:r>
      <w:r w:rsidR="007C327C">
        <w:rPr>
          <w:noProof/>
        </w:rPr>
        <w:t>4</w:t>
      </w:r>
      <w:r>
        <w:rPr>
          <w:noProof/>
        </w:rPr>
        <w:fldChar w:fldCharType="end"/>
      </w:r>
      <w:r>
        <w:t xml:space="preserve">: </w:t>
      </w:r>
      <w:r w:rsidRPr="00394295">
        <w:t>Amendments to Project Information Requirements</w:t>
      </w:r>
    </w:p>
    <w:tbl>
      <w:tblPr>
        <w:tblStyle w:val="TableGrid"/>
        <w:tblW w:w="8818" w:type="dxa"/>
        <w:tblLook w:val="04A0" w:firstRow="1" w:lastRow="0" w:firstColumn="1" w:lastColumn="0" w:noHBand="0" w:noVBand="1"/>
      </w:tblPr>
      <w:tblGrid>
        <w:gridCol w:w="3006"/>
        <w:gridCol w:w="2835"/>
        <w:gridCol w:w="2977"/>
      </w:tblGrid>
      <w:tr w:rsidR="0036195D" w:rsidRPr="001A52C8" w14:paraId="48978EDB" w14:textId="77777777" w:rsidTr="000F6F2F">
        <w:trPr>
          <w:cnfStyle w:val="100000000000" w:firstRow="1" w:lastRow="0" w:firstColumn="0" w:lastColumn="0" w:oddVBand="0" w:evenVBand="0" w:oddHBand="0" w:evenHBand="0" w:firstRowFirstColumn="0" w:firstRowLastColumn="0" w:lastRowFirstColumn="0" w:lastRowLastColumn="0"/>
          <w:cantSplit/>
          <w:trHeight w:val="454"/>
        </w:trPr>
        <w:tc>
          <w:tcPr>
            <w:tcW w:w="3006" w:type="dxa"/>
            <w:vAlign w:val="center"/>
          </w:tcPr>
          <w:p w14:paraId="7B13D7FF" w14:textId="77777777" w:rsidR="0036195D" w:rsidRPr="009B0BFA" w:rsidRDefault="0036195D" w:rsidP="000F6F2F">
            <w:pPr>
              <w:pStyle w:val="VHBAtablecolhead"/>
            </w:pPr>
            <w:r w:rsidRPr="009B0BFA">
              <w:t>PIR Clause Number</w:t>
            </w:r>
          </w:p>
        </w:tc>
        <w:tc>
          <w:tcPr>
            <w:tcW w:w="2835" w:type="dxa"/>
            <w:vAlign w:val="center"/>
          </w:tcPr>
          <w:p w14:paraId="43523DC2" w14:textId="77777777" w:rsidR="0036195D" w:rsidRPr="009B0BFA" w:rsidRDefault="0036195D" w:rsidP="000F6F2F">
            <w:pPr>
              <w:pStyle w:val="VHBAtablecolhead"/>
            </w:pPr>
            <w:r w:rsidRPr="009B0BFA">
              <w:t>Clause Title</w:t>
            </w:r>
          </w:p>
        </w:tc>
        <w:tc>
          <w:tcPr>
            <w:tcW w:w="2977" w:type="dxa"/>
            <w:vAlign w:val="center"/>
          </w:tcPr>
          <w:p w14:paraId="45181983" w14:textId="77777777" w:rsidR="0036195D" w:rsidRPr="009B0BFA" w:rsidRDefault="0036195D" w:rsidP="000F6F2F">
            <w:pPr>
              <w:pStyle w:val="VHBAtablecolhead"/>
            </w:pPr>
            <w:r w:rsidRPr="009B0BFA">
              <w:t>Amendment</w:t>
            </w:r>
          </w:p>
        </w:tc>
      </w:tr>
      <w:tr w:rsidR="0036195D" w:rsidRPr="001A52C8" w14:paraId="68BBCFC0" w14:textId="77777777" w:rsidTr="000F6F2F">
        <w:trPr>
          <w:cnfStyle w:val="000000100000" w:firstRow="0" w:lastRow="0" w:firstColumn="0" w:lastColumn="0" w:oddVBand="0" w:evenVBand="0" w:oddHBand="1" w:evenHBand="0" w:firstRowFirstColumn="0" w:firstRowLastColumn="0" w:lastRowFirstColumn="0" w:lastRowLastColumn="0"/>
          <w:cantSplit/>
        </w:trPr>
        <w:tc>
          <w:tcPr>
            <w:tcW w:w="3006" w:type="dxa"/>
            <w:vAlign w:val="center"/>
          </w:tcPr>
          <w:p w14:paraId="79504058" w14:textId="77777777" w:rsidR="0036195D" w:rsidRPr="00662CC2" w:rsidRDefault="0036195D" w:rsidP="000F6F2F">
            <w:pPr>
              <w:pStyle w:val="VHBA"/>
              <w:rPr>
                <w:rStyle w:val="IntenseEmphasis"/>
                <w:i w:val="0"/>
                <w:iCs w:val="0"/>
                <w:color w:val="auto"/>
                <w:sz w:val="20"/>
                <w:szCs w:val="20"/>
              </w:rPr>
            </w:pPr>
            <w:r w:rsidRPr="00662CC2">
              <w:rPr>
                <w:color w:val="auto"/>
                <w:sz w:val="20"/>
                <w:szCs w:val="20"/>
              </w:rPr>
              <w:t>[Enter clause]</w:t>
            </w:r>
          </w:p>
        </w:tc>
        <w:tc>
          <w:tcPr>
            <w:tcW w:w="2835" w:type="dxa"/>
            <w:vAlign w:val="center"/>
          </w:tcPr>
          <w:p w14:paraId="16C1798A" w14:textId="77777777" w:rsidR="0036195D" w:rsidRPr="00662CC2" w:rsidRDefault="0036195D" w:rsidP="000F6F2F">
            <w:pPr>
              <w:pStyle w:val="VHBA"/>
              <w:rPr>
                <w:color w:val="auto"/>
                <w:sz w:val="20"/>
                <w:szCs w:val="20"/>
              </w:rPr>
            </w:pPr>
            <w:r w:rsidRPr="00662CC2">
              <w:rPr>
                <w:color w:val="auto"/>
                <w:sz w:val="20"/>
                <w:szCs w:val="20"/>
              </w:rPr>
              <w:t>[Enter title]</w:t>
            </w:r>
          </w:p>
        </w:tc>
        <w:tc>
          <w:tcPr>
            <w:tcW w:w="2977" w:type="dxa"/>
            <w:vAlign w:val="center"/>
          </w:tcPr>
          <w:p w14:paraId="1760697E" w14:textId="77777777" w:rsidR="0036195D" w:rsidRPr="00662CC2" w:rsidRDefault="0036195D" w:rsidP="000F6F2F">
            <w:pPr>
              <w:pStyle w:val="VHBA"/>
              <w:rPr>
                <w:color w:val="auto"/>
                <w:sz w:val="20"/>
                <w:szCs w:val="20"/>
              </w:rPr>
            </w:pPr>
            <w:r w:rsidRPr="00662CC2">
              <w:rPr>
                <w:rStyle w:val="IntenseEmphasis"/>
                <w:i w:val="0"/>
                <w:iCs w:val="0"/>
                <w:color w:val="auto"/>
                <w:sz w:val="20"/>
                <w:szCs w:val="20"/>
              </w:rPr>
              <w:t>[Enter change]</w:t>
            </w:r>
          </w:p>
        </w:tc>
      </w:tr>
      <w:tr w:rsidR="0036195D" w:rsidRPr="001A52C8" w14:paraId="7FD88FD9" w14:textId="77777777" w:rsidTr="000F6F2F">
        <w:trPr>
          <w:cantSplit/>
        </w:trPr>
        <w:tc>
          <w:tcPr>
            <w:tcW w:w="3006" w:type="dxa"/>
            <w:vAlign w:val="center"/>
          </w:tcPr>
          <w:p w14:paraId="081DF5CF" w14:textId="77777777" w:rsidR="0036195D" w:rsidRPr="00FB6CF7" w:rsidRDefault="0036195D" w:rsidP="000F6F2F">
            <w:pPr>
              <w:pStyle w:val="VHBA"/>
              <w:rPr>
                <w:rStyle w:val="IntenseEmphasis"/>
                <w:i w:val="0"/>
                <w:iCs w:val="0"/>
              </w:rPr>
            </w:pPr>
          </w:p>
        </w:tc>
        <w:tc>
          <w:tcPr>
            <w:tcW w:w="2835" w:type="dxa"/>
          </w:tcPr>
          <w:p w14:paraId="006BBFC0" w14:textId="77777777" w:rsidR="0036195D" w:rsidRPr="00FB6CF7" w:rsidRDefault="0036195D" w:rsidP="000F6F2F">
            <w:pPr>
              <w:pStyle w:val="VHBA"/>
            </w:pPr>
          </w:p>
        </w:tc>
        <w:tc>
          <w:tcPr>
            <w:tcW w:w="2977" w:type="dxa"/>
          </w:tcPr>
          <w:p w14:paraId="40A7C90B" w14:textId="77777777" w:rsidR="0036195D" w:rsidRPr="00FB6CF7" w:rsidRDefault="0036195D" w:rsidP="000F6F2F">
            <w:pPr>
              <w:pStyle w:val="VHBA"/>
            </w:pPr>
          </w:p>
        </w:tc>
      </w:tr>
    </w:tbl>
    <w:p w14:paraId="37EDFABF" w14:textId="04F8D61C" w:rsidR="00A3708C" w:rsidRDefault="00A3708C" w:rsidP="009B1785">
      <w:pPr>
        <w:pStyle w:val="NumberedHeading1"/>
      </w:pPr>
      <w:bookmarkStart w:id="139" w:name="_Toc179294102"/>
      <w:r>
        <w:t>Introduction</w:t>
      </w:r>
      <w:bookmarkEnd w:id="137"/>
      <w:bookmarkEnd w:id="139"/>
    </w:p>
    <w:p w14:paraId="3FB94D2D" w14:textId="590C5972" w:rsidR="00A3708C" w:rsidRPr="00266D76" w:rsidRDefault="00D3371A" w:rsidP="009B1785">
      <w:pPr>
        <w:pStyle w:val="NumberedHeading2"/>
      </w:pPr>
      <w:bookmarkStart w:id="140" w:name="_Toc179294103"/>
      <w:r>
        <w:t>Purpose and Scope</w:t>
      </w:r>
      <w:bookmarkEnd w:id="140"/>
    </w:p>
    <w:p w14:paraId="7CEFDE09" w14:textId="6868EF5D" w:rsidR="00CC3623" w:rsidRDefault="002E721F" w:rsidP="00BD43B9">
      <w:pPr>
        <w:pStyle w:val="Instructions"/>
      </w:pPr>
      <w:r w:rsidRPr="00CC3623">
        <w:t>PIR Section</w:t>
      </w:r>
      <w:r w:rsidR="00222006">
        <w:t>s</w:t>
      </w:r>
      <w:r w:rsidRPr="00CC3623">
        <w:t xml:space="preserve"> </w:t>
      </w:r>
      <w:r w:rsidR="00EE5511">
        <w:t>2</w:t>
      </w:r>
      <w:r w:rsidRPr="00CC3623">
        <w:t>.</w:t>
      </w:r>
      <w:r w:rsidR="00222006">
        <w:t>5</w:t>
      </w:r>
      <w:r w:rsidRPr="00CC3623">
        <w:t>. (a)</w:t>
      </w:r>
      <w:r w:rsidR="00EE5511">
        <w:t>,</w:t>
      </w:r>
      <w:r w:rsidRPr="00CC3623">
        <w:t xml:space="preserve"> 3.</w:t>
      </w:r>
      <w:r w:rsidR="00986875">
        <w:t>1 and</w:t>
      </w:r>
      <w:r w:rsidR="00222006" w:rsidRPr="00CC3623" w:rsidDel="00222006">
        <w:t xml:space="preserve"> </w:t>
      </w:r>
      <w:r w:rsidRPr="00CC3623">
        <w:t>4</w:t>
      </w:r>
      <w:r w:rsidR="00222006">
        <w:t>.1</w:t>
      </w:r>
    </w:p>
    <w:p w14:paraId="37EC551C" w14:textId="2E5085D9" w:rsidR="00604B5C" w:rsidRPr="00154715" w:rsidRDefault="00604B5C" w:rsidP="00604B5C">
      <w:pPr>
        <w:pStyle w:val="Instructions"/>
        <w:rPr>
          <w:highlight w:val="yellow"/>
        </w:rPr>
      </w:pPr>
      <w:r>
        <w:t xml:space="preserve">The </w:t>
      </w:r>
      <w:r w:rsidRPr="00DF5807">
        <w:t xml:space="preserve">Project Team shall nominate a dedicated Project </w:t>
      </w:r>
      <w:r w:rsidRPr="0098644A">
        <w:t>D</w:t>
      </w:r>
      <w:r>
        <w:t xml:space="preserve">igital </w:t>
      </w:r>
      <w:r w:rsidRPr="0098644A">
        <w:t>E</w:t>
      </w:r>
      <w:r>
        <w:t>ngineering</w:t>
      </w:r>
      <w:r w:rsidRPr="00DF5807">
        <w:t xml:space="preserve"> Lead </w:t>
      </w:r>
      <w:r w:rsidRPr="0098644A">
        <w:t xml:space="preserve">and </w:t>
      </w:r>
      <w:r>
        <w:t xml:space="preserve">with the Appointed Parties, shall </w:t>
      </w:r>
      <w:r w:rsidRPr="0098644A">
        <w:t xml:space="preserve">collaboratively develop the </w:t>
      </w:r>
      <w:r>
        <w:t>Construction</w:t>
      </w:r>
      <w:r w:rsidRPr="0098644A">
        <w:t xml:space="preserve"> </w:t>
      </w:r>
      <w:r>
        <w:t>DEMP</w:t>
      </w:r>
      <w:r w:rsidRPr="0098644A">
        <w:t xml:space="preserve">. The </w:t>
      </w:r>
      <w:r>
        <w:t>Project DE Lead</w:t>
      </w:r>
      <w:r w:rsidRPr="0098644A">
        <w:t xml:space="preserve"> is to use the following information sources to assist in the creation of this document:</w:t>
      </w:r>
    </w:p>
    <w:p w14:paraId="519DA13C" w14:textId="77777777" w:rsidR="00305CCD" w:rsidRPr="00263800" w:rsidRDefault="00305CCD" w:rsidP="003C35AE">
      <w:pPr>
        <w:pStyle w:val="Instructions"/>
        <w:numPr>
          <w:ilvl w:val="0"/>
          <w:numId w:val="26"/>
        </w:numPr>
      </w:pPr>
      <w:r>
        <w:t>VHBA</w:t>
      </w:r>
      <w:r w:rsidRPr="00263800">
        <w:t xml:space="preserve"> P</w:t>
      </w:r>
      <w:r>
        <w:t>roject Information Requirements</w:t>
      </w:r>
    </w:p>
    <w:p w14:paraId="4FF27DFE" w14:textId="3A8EA1BF" w:rsidR="00CF4E66" w:rsidRPr="002E721F" w:rsidRDefault="00CF4E66" w:rsidP="003C35AE">
      <w:pPr>
        <w:pStyle w:val="Instructions"/>
        <w:numPr>
          <w:ilvl w:val="0"/>
          <w:numId w:val="26"/>
        </w:numPr>
      </w:pPr>
      <w:r w:rsidRPr="002E721F">
        <w:t xml:space="preserve">Design </w:t>
      </w:r>
      <w:r w:rsidR="00AD53B1" w:rsidRPr="002E721F">
        <w:t>DEMP</w:t>
      </w:r>
      <w:r w:rsidRPr="002E721F">
        <w:t xml:space="preserve"> for the project</w:t>
      </w:r>
    </w:p>
    <w:p w14:paraId="24D868D8" w14:textId="318010CB" w:rsidR="00CF4E66" w:rsidRDefault="00CF4E66" w:rsidP="003C35AE">
      <w:pPr>
        <w:pStyle w:val="Instructions"/>
        <w:numPr>
          <w:ilvl w:val="0"/>
          <w:numId w:val="26"/>
        </w:numPr>
      </w:pPr>
      <w:r w:rsidRPr="002E721F">
        <w:lastRenderedPageBreak/>
        <w:t>Design BIM/s, drawings, reports and schedules</w:t>
      </w:r>
    </w:p>
    <w:p w14:paraId="622EB063" w14:textId="3B0C2B96" w:rsidR="0075019E" w:rsidRPr="002E721F" w:rsidRDefault="0075019E" w:rsidP="003C35AE">
      <w:pPr>
        <w:pStyle w:val="Instructions"/>
        <w:numPr>
          <w:ilvl w:val="0"/>
          <w:numId w:val="26"/>
        </w:numPr>
      </w:pPr>
      <w:r>
        <w:t>VHBA Asset</w:t>
      </w:r>
      <w:r w:rsidR="004F3AB5">
        <w:t xml:space="preserve"> Equipment List</w:t>
      </w:r>
    </w:p>
    <w:p w14:paraId="290E43C6" w14:textId="6ABEA0A5" w:rsidR="004B3FDD" w:rsidRPr="00263800" w:rsidRDefault="004B3FDD" w:rsidP="004B3FDD">
      <w:pPr>
        <w:pStyle w:val="Instructions"/>
        <w:numPr>
          <w:ilvl w:val="0"/>
          <w:numId w:val="26"/>
        </w:numPr>
      </w:pPr>
      <w:r>
        <w:t>VHBA</w:t>
      </w:r>
      <w:r w:rsidRPr="00263800">
        <w:t xml:space="preserve"> </w:t>
      </w:r>
      <w:r>
        <w:t xml:space="preserve">Asset </w:t>
      </w:r>
      <w:r w:rsidR="0075019E">
        <w:t xml:space="preserve">Data </w:t>
      </w:r>
      <w:r w:rsidRPr="00263800">
        <w:t>Uploader Template</w:t>
      </w:r>
    </w:p>
    <w:p w14:paraId="6AB4CD88" w14:textId="70E875FF" w:rsidR="00CF4E66" w:rsidRPr="002E721F" w:rsidRDefault="00CF4E66" w:rsidP="00AE4ED3">
      <w:pPr>
        <w:pStyle w:val="Instructions"/>
        <w:numPr>
          <w:ilvl w:val="0"/>
          <w:numId w:val="26"/>
        </w:numPr>
      </w:pPr>
      <w:r w:rsidRPr="002E721F">
        <w:t xml:space="preserve">Any existing conditions </w:t>
      </w:r>
      <w:r w:rsidR="00AB0363" w:rsidRPr="002E721F">
        <w:t>Health Services</w:t>
      </w:r>
      <w:r w:rsidRPr="002E721F">
        <w:t xml:space="preserve"> BIM/s</w:t>
      </w:r>
      <w:r w:rsidR="00E34506">
        <w:t xml:space="preserve">, </w:t>
      </w:r>
      <w:r w:rsidRPr="002E721F">
        <w:t>2D drawings, reports and schedules</w:t>
      </w:r>
    </w:p>
    <w:p w14:paraId="353DBD76" w14:textId="3F6872F2" w:rsidR="00CF4E66" w:rsidRPr="002E721F" w:rsidRDefault="00CF4E66" w:rsidP="003C35AE">
      <w:pPr>
        <w:pStyle w:val="Instructions"/>
        <w:numPr>
          <w:ilvl w:val="0"/>
          <w:numId w:val="26"/>
        </w:numPr>
      </w:pPr>
      <w:r w:rsidRPr="002E721F">
        <w:t xml:space="preserve">Survey information including laser scans </w:t>
      </w:r>
    </w:p>
    <w:p w14:paraId="1C9A36A7" w14:textId="6FBA4EF3" w:rsidR="00CF4E66" w:rsidRPr="002E721F" w:rsidRDefault="00AB0363" w:rsidP="003C35AE">
      <w:pPr>
        <w:pStyle w:val="Instructions"/>
        <w:numPr>
          <w:ilvl w:val="0"/>
          <w:numId w:val="26"/>
        </w:numPr>
      </w:pPr>
      <w:r w:rsidRPr="002E721F">
        <w:t>Health Services</w:t>
      </w:r>
      <w:r w:rsidR="00CF4E66" w:rsidRPr="002E721F">
        <w:t xml:space="preserve"> Asset Information Requirements (AIR) (e.g. naming, coding, classifications) </w:t>
      </w:r>
    </w:p>
    <w:p w14:paraId="472F9B2F" w14:textId="77777777" w:rsidR="00E6005F" w:rsidRDefault="00E21B82" w:rsidP="00E6005F">
      <w:pPr>
        <w:pStyle w:val="Instructions"/>
        <w:numPr>
          <w:ilvl w:val="0"/>
          <w:numId w:val="26"/>
        </w:numPr>
      </w:pPr>
      <w:r w:rsidRPr="002E721F">
        <w:t>Any</w:t>
      </w:r>
      <w:r w:rsidR="00CF4E66" w:rsidRPr="002E721F">
        <w:t xml:space="preserve"> space planning information</w:t>
      </w:r>
    </w:p>
    <w:p w14:paraId="0C0C6320" w14:textId="265CF6A6" w:rsidR="00381E64" w:rsidRPr="00E6005F" w:rsidRDefault="00CF4E66" w:rsidP="00E6005F">
      <w:pPr>
        <w:pStyle w:val="Instructions"/>
        <w:numPr>
          <w:ilvl w:val="0"/>
          <w:numId w:val="26"/>
        </w:numPr>
      </w:pPr>
      <w:r w:rsidRPr="002E721F">
        <w:t>AusHFG codes and guidelines</w:t>
      </w:r>
    </w:p>
    <w:p w14:paraId="30F6576A" w14:textId="77777777" w:rsidR="00F93FAC" w:rsidRDefault="00F93FAC" w:rsidP="001B6D94">
      <w:pPr>
        <w:pStyle w:val="VHBAbody"/>
        <w:rPr>
          <w:lang w:eastAsia="en-AU"/>
        </w:rPr>
      </w:pPr>
    </w:p>
    <w:p w14:paraId="684497A4" w14:textId="13DD6EF5" w:rsidR="001B6D94" w:rsidRDefault="001B6D94" w:rsidP="001B6D94">
      <w:pPr>
        <w:pStyle w:val="VHBAbody"/>
        <w:rPr>
          <w:iCs/>
          <w:lang w:eastAsia="en-AU"/>
        </w:rPr>
      </w:pPr>
      <w:r w:rsidRPr="001B6D94">
        <w:rPr>
          <w:lang w:eastAsia="en-AU"/>
        </w:rPr>
        <w:t>This document articulates how information shall be structured, managed, and delivered by each Appointed Party contracted by Victorian Health Building Authority (VHBA), in alignment with the VHBA Project Information Requirements (PIR).</w:t>
      </w:r>
    </w:p>
    <w:p w14:paraId="79FBE9A0" w14:textId="77777777" w:rsidR="002C0A1A" w:rsidRDefault="002C0A1A" w:rsidP="002C0A1A">
      <w:pPr>
        <w:pStyle w:val="Alert"/>
        <w:rPr>
          <w:b/>
          <w:bCs/>
        </w:rPr>
      </w:pPr>
      <w:r w:rsidRPr="00647C1A">
        <w:t>The Project Information Requirements (PIR) defines VHBA's minimum information requirements across the entire project lifecycle and should be read prior to and in conjunction with developing this DEMP.</w:t>
      </w:r>
      <w:r>
        <w:rPr>
          <w:b/>
          <w:bCs/>
        </w:rPr>
        <w:t xml:space="preserve">  </w:t>
      </w:r>
    </w:p>
    <w:p w14:paraId="7F42368D" w14:textId="77777777" w:rsidR="0018608B" w:rsidRPr="005A4334" w:rsidRDefault="0018608B" w:rsidP="0018608B">
      <w:pPr>
        <w:pStyle w:val="NumberedHeading2"/>
      </w:pPr>
      <w:bookmarkStart w:id="141" w:name="_Toc153380443"/>
      <w:bookmarkStart w:id="142" w:name="_Toc179294104"/>
      <w:r>
        <w:t>About this document</w:t>
      </w:r>
      <w:bookmarkEnd w:id="141"/>
      <w:bookmarkEnd w:id="142"/>
    </w:p>
    <w:p w14:paraId="2A33B037" w14:textId="77777777" w:rsidR="0018608B" w:rsidRDefault="0018608B" w:rsidP="0018608B">
      <w:pPr>
        <w:pStyle w:val="VHBAbody"/>
        <w:rPr>
          <w:rFonts w:cstheme="minorHAnsi"/>
          <w:lang w:eastAsia="en-AU"/>
        </w:rPr>
      </w:pPr>
      <w:r w:rsidRPr="0034432F">
        <w:rPr>
          <w:lang w:eastAsia="en-AU"/>
        </w:rPr>
        <w:t xml:space="preserve">This </w:t>
      </w:r>
      <w:r>
        <w:rPr>
          <w:rFonts w:cstheme="minorHAnsi"/>
          <w:lang w:eastAsia="en-AU"/>
        </w:rPr>
        <w:t>Digital Engineering Management Plan (DEMP)</w:t>
      </w:r>
      <w:r w:rsidRPr="0034432F">
        <w:rPr>
          <w:rFonts w:cstheme="minorHAnsi"/>
          <w:lang w:eastAsia="en-AU"/>
        </w:rPr>
        <w:t xml:space="preserve"> is </w:t>
      </w:r>
      <w:r>
        <w:rPr>
          <w:rFonts w:cstheme="minorHAnsi"/>
          <w:lang w:eastAsia="en-AU"/>
        </w:rPr>
        <w:t>divided</w:t>
      </w:r>
      <w:r w:rsidRPr="0034432F">
        <w:rPr>
          <w:rFonts w:cstheme="minorHAnsi"/>
          <w:lang w:eastAsia="en-AU"/>
        </w:rPr>
        <w:t xml:space="preserve"> into </w:t>
      </w:r>
      <w:r>
        <w:rPr>
          <w:rFonts w:cstheme="minorHAnsi"/>
          <w:lang w:eastAsia="en-AU"/>
        </w:rPr>
        <w:t>specific</w:t>
      </w:r>
      <w:r w:rsidRPr="0034432F">
        <w:rPr>
          <w:rFonts w:cstheme="minorHAnsi"/>
          <w:lang w:eastAsia="en-AU"/>
        </w:rPr>
        <w:t xml:space="preserve"> sections </w:t>
      </w:r>
      <w:r>
        <w:rPr>
          <w:rFonts w:cstheme="minorHAnsi"/>
          <w:lang w:eastAsia="en-AU"/>
        </w:rPr>
        <w:t xml:space="preserve">that directly respond to the requirements defined in VHBA’s </w:t>
      </w:r>
      <w:proofErr w:type="gramStart"/>
      <w:r>
        <w:rPr>
          <w:rFonts w:cstheme="minorHAnsi"/>
          <w:lang w:eastAsia="en-AU"/>
        </w:rPr>
        <w:t xml:space="preserve">PIR </w:t>
      </w:r>
      <w:r w:rsidRPr="0034432F">
        <w:rPr>
          <w:rFonts w:cstheme="minorHAnsi"/>
          <w:lang w:eastAsia="en-AU"/>
        </w:rPr>
        <w:t>.</w:t>
      </w:r>
      <w:proofErr w:type="gramEnd"/>
      <w:r w:rsidRPr="0034432F">
        <w:rPr>
          <w:rFonts w:cstheme="minorHAnsi"/>
          <w:lang w:eastAsia="en-AU"/>
        </w:rPr>
        <w:t xml:space="preserve"> The section</w:t>
      </w:r>
      <w:r>
        <w:rPr>
          <w:rFonts w:cstheme="minorHAnsi"/>
          <w:lang w:eastAsia="en-AU"/>
        </w:rPr>
        <w:t>s</w:t>
      </w:r>
      <w:r w:rsidRPr="0034432F">
        <w:rPr>
          <w:rFonts w:cstheme="minorHAnsi"/>
          <w:lang w:eastAsia="en-AU"/>
        </w:rPr>
        <w:t xml:space="preserve"> </w:t>
      </w:r>
      <w:r>
        <w:rPr>
          <w:rFonts w:cstheme="minorHAnsi"/>
          <w:lang w:eastAsia="en-AU"/>
        </w:rPr>
        <w:t>are</w:t>
      </w:r>
      <w:r w:rsidRPr="0034432F">
        <w:rPr>
          <w:rFonts w:cstheme="minorHAnsi"/>
          <w:lang w:eastAsia="en-AU"/>
        </w:rPr>
        <w:t xml:space="preserve"> further split into the logical project delivery phases. In this way, Appointed Parties can work through the project delivery phases, understanding the specific DE requirements </w:t>
      </w:r>
      <w:r>
        <w:rPr>
          <w:rFonts w:cstheme="minorHAnsi"/>
          <w:lang w:eastAsia="en-AU"/>
        </w:rPr>
        <w:t xml:space="preserve">and deliverables </w:t>
      </w:r>
      <w:r w:rsidRPr="0034432F">
        <w:rPr>
          <w:rFonts w:cstheme="minorHAnsi"/>
          <w:lang w:eastAsia="en-AU"/>
        </w:rPr>
        <w:t>for each discipline for the given phase.</w:t>
      </w:r>
    </w:p>
    <w:p w14:paraId="3F3EB44F" w14:textId="73B9A201" w:rsidR="00A3708C" w:rsidRDefault="00A3708C" w:rsidP="009B1785">
      <w:pPr>
        <w:pStyle w:val="NumberedHeading1"/>
      </w:pPr>
      <w:bookmarkStart w:id="143" w:name="_Toc140478438"/>
      <w:bookmarkStart w:id="144" w:name="_Toc179294105"/>
      <w:r>
        <w:t>Commercial</w:t>
      </w:r>
      <w:bookmarkEnd w:id="143"/>
      <w:bookmarkEnd w:id="144"/>
    </w:p>
    <w:p w14:paraId="75E6A933" w14:textId="77777777" w:rsidR="0013230F" w:rsidRPr="00711B0C" w:rsidRDefault="0013230F" w:rsidP="0013230F">
      <w:pPr>
        <w:pStyle w:val="NumberedHeading2"/>
      </w:pPr>
      <w:bookmarkStart w:id="145" w:name="_Toc140478436"/>
      <w:bookmarkStart w:id="146" w:name="_Toc179294106"/>
      <w:bookmarkStart w:id="147" w:name="_Toc140478439"/>
      <w:r>
        <w:t>Project Summary</w:t>
      </w:r>
      <w:bookmarkEnd w:id="145"/>
      <w:bookmarkEnd w:id="146"/>
    </w:p>
    <w:p w14:paraId="2CF5F20E" w14:textId="64B434AB" w:rsidR="0013230F" w:rsidRPr="00644841" w:rsidRDefault="0013230F" w:rsidP="0013230F">
      <w:pPr>
        <w:pStyle w:val="Instructions"/>
      </w:pPr>
      <w:r>
        <w:t>Project DE Lead</w:t>
      </w:r>
      <w:r w:rsidRPr="00644841">
        <w:t xml:space="preserve"> to insert a brief description of the project here.</w:t>
      </w:r>
    </w:p>
    <w:p w14:paraId="7253C58B" w14:textId="77777777" w:rsidR="0013230F" w:rsidRDefault="0013230F" w:rsidP="006F7341">
      <w:pPr>
        <w:pStyle w:val="VHBAbody"/>
      </w:pPr>
      <w:r w:rsidRPr="00B15F2E">
        <w:t>[Enter project description here]</w:t>
      </w:r>
    </w:p>
    <w:p w14:paraId="7B1C526F" w14:textId="77777777" w:rsidR="00F829E6" w:rsidRDefault="00F829E6" w:rsidP="00F829E6">
      <w:pPr>
        <w:pStyle w:val="NumberedHeading2"/>
      </w:pPr>
      <w:bookmarkStart w:id="148" w:name="_Toc179294107"/>
      <w:bookmarkStart w:id="149" w:name="_Toc153380486"/>
      <w:r w:rsidRPr="00177484">
        <w:t xml:space="preserve">Project </w:t>
      </w:r>
      <w:r>
        <w:t>Details</w:t>
      </w:r>
      <w:bookmarkEnd w:id="148"/>
    </w:p>
    <w:p w14:paraId="19755747" w14:textId="77777777" w:rsidR="00F829E6" w:rsidRPr="00AE5459" w:rsidRDefault="00F829E6" w:rsidP="00F829E6">
      <w:pPr>
        <w:pStyle w:val="Instructions"/>
      </w:pPr>
      <w:r w:rsidRPr="00AE5459">
        <w:t>Project DE Lead to insert Asset Name, Project address/location</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5533"/>
      </w:tblGrid>
      <w:tr w:rsidR="00F829E6" w:rsidRPr="002217C7" w14:paraId="0AA850CB" w14:textId="77777777" w:rsidTr="00056E2C">
        <w:trPr>
          <w:trHeight w:val="300"/>
        </w:trPr>
        <w:tc>
          <w:tcPr>
            <w:tcW w:w="3823" w:type="dxa"/>
            <w:shd w:val="clear" w:color="auto" w:fill="A00024" w:themeFill="text2"/>
            <w:vAlign w:val="center"/>
            <w:hideMark/>
          </w:tcPr>
          <w:p w14:paraId="45A1F9FC" w14:textId="77777777" w:rsidR="00F829E6" w:rsidRPr="002217C7" w:rsidRDefault="00F829E6" w:rsidP="00056E2C">
            <w:pPr>
              <w:pStyle w:val="VHBAbody"/>
              <w:ind w:left="720"/>
              <w:rPr>
                <w:b/>
                <w:bCs/>
              </w:rPr>
            </w:pPr>
            <w:r>
              <w:rPr>
                <w:b/>
                <w:bCs/>
              </w:rPr>
              <w:t>Hospital and Health Service</w:t>
            </w:r>
          </w:p>
        </w:tc>
        <w:tc>
          <w:tcPr>
            <w:tcW w:w="5533" w:type="dxa"/>
            <w:shd w:val="clear" w:color="auto" w:fill="auto"/>
          </w:tcPr>
          <w:p w14:paraId="7200256A" w14:textId="77777777" w:rsidR="00F829E6" w:rsidRPr="007B5BE7" w:rsidRDefault="00F829E6" w:rsidP="00056E2C">
            <w:pPr>
              <w:pStyle w:val="VHBAbody"/>
              <w:ind w:left="113"/>
              <w:rPr>
                <w:highlight w:val="yellow"/>
              </w:rPr>
            </w:pPr>
            <w:r w:rsidRPr="001369D3">
              <w:t>[Populate]</w:t>
            </w:r>
          </w:p>
        </w:tc>
      </w:tr>
      <w:tr w:rsidR="00F829E6" w:rsidRPr="002217C7" w14:paraId="133ED666" w14:textId="77777777" w:rsidTr="00056E2C">
        <w:trPr>
          <w:trHeight w:val="300"/>
        </w:trPr>
        <w:tc>
          <w:tcPr>
            <w:tcW w:w="3823" w:type="dxa"/>
            <w:shd w:val="clear" w:color="auto" w:fill="A00024" w:themeFill="text2"/>
            <w:vAlign w:val="center"/>
            <w:hideMark/>
          </w:tcPr>
          <w:p w14:paraId="763023D4" w14:textId="77777777" w:rsidR="00F829E6" w:rsidRPr="002217C7" w:rsidRDefault="00F829E6" w:rsidP="00056E2C">
            <w:pPr>
              <w:pStyle w:val="VHBAbody"/>
              <w:ind w:left="720"/>
              <w:rPr>
                <w:b/>
                <w:bCs/>
              </w:rPr>
            </w:pPr>
            <w:r w:rsidRPr="002217C7">
              <w:rPr>
                <w:b/>
                <w:bCs/>
              </w:rPr>
              <w:t>Facility Name </w:t>
            </w:r>
          </w:p>
        </w:tc>
        <w:tc>
          <w:tcPr>
            <w:tcW w:w="5533" w:type="dxa"/>
            <w:shd w:val="clear" w:color="auto" w:fill="auto"/>
          </w:tcPr>
          <w:p w14:paraId="2FDB830A" w14:textId="77777777" w:rsidR="00F829E6" w:rsidRPr="007B5BE7" w:rsidRDefault="00F829E6" w:rsidP="00056E2C">
            <w:pPr>
              <w:pStyle w:val="VHBAbody"/>
              <w:ind w:left="113"/>
              <w:rPr>
                <w:highlight w:val="yellow"/>
              </w:rPr>
            </w:pPr>
            <w:r w:rsidRPr="001369D3">
              <w:t>[Populate]</w:t>
            </w:r>
          </w:p>
        </w:tc>
      </w:tr>
      <w:tr w:rsidR="00F829E6" w:rsidRPr="002217C7" w14:paraId="46446F7A" w14:textId="77777777" w:rsidTr="00056E2C">
        <w:trPr>
          <w:trHeight w:val="300"/>
        </w:trPr>
        <w:tc>
          <w:tcPr>
            <w:tcW w:w="3823" w:type="dxa"/>
            <w:shd w:val="clear" w:color="auto" w:fill="A00024" w:themeFill="text2"/>
            <w:vAlign w:val="center"/>
            <w:hideMark/>
          </w:tcPr>
          <w:p w14:paraId="6CB3D0A2" w14:textId="77777777" w:rsidR="00F829E6" w:rsidRPr="002217C7" w:rsidRDefault="00F829E6" w:rsidP="00056E2C">
            <w:pPr>
              <w:pStyle w:val="VHBAbody"/>
              <w:ind w:left="720"/>
              <w:rPr>
                <w:b/>
                <w:bCs/>
              </w:rPr>
            </w:pPr>
            <w:r w:rsidRPr="002217C7">
              <w:rPr>
                <w:b/>
                <w:bCs/>
              </w:rPr>
              <w:t>Project Address/</w:t>
            </w:r>
            <w:r>
              <w:rPr>
                <w:b/>
                <w:bCs/>
              </w:rPr>
              <w:t xml:space="preserve"> </w:t>
            </w:r>
            <w:r w:rsidRPr="002217C7">
              <w:rPr>
                <w:b/>
                <w:bCs/>
              </w:rPr>
              <w:t>Location </w:t>
            </w:r>
          </w:p>
        </w:tc>
        <w:tc>
          <w:tcPr>
            <w:tcW w:w="5533" w:type="dxa"/>
            <w:shd w:val="clear" w:color="auto" w:fill="auto"/>
          </w:tcPr>
          <w:p w14:paraId="4957BEED" w14:textId="77777777" w:rsidR="00F829E6" w:rsidRPr="007B5BE7" w:rsidRDefault="00F829E6" w:rsidP="00056E2C">
            <w:pPr>
              <w:pStyle w:val="VHBAbody"/>
              <w:ind w:left="113"/>
              <w:rPr>
                <w:highlight w:val="yellow"/>
              </w:rPr>
            </w:pPr>
            <w:r w:rsidRPr="001369D3">
              <w:t>[Populate]</w:t>
            </w:r>
          </w:p>
        </w:tc>
      </w:tr>
    </w:tbl>
    <w:p w14:paraId="4A756BF1" w14:textId="77777777" w:rsidR="00F829E6" w:rsidRPr="00554761" w:rsidRDefault="00F829E6" w:rsidP="00F829E6">
      <w:pPr>
        <w:pStyle w:val="VHBAbody"/>
      </w:pPr>
    </w:p>
    <w:p w14:paraId="6C7632DD" w14:textId="77777777" w:rsidR="009D7632" w:rsidRPr="00711B0C" w:rsidRDefault="009D7632" w:rsidP="009D7632">
      <w:pPr>
        <w:pStyle w:val="NumberedHeading2"/>
      </w:pPr>
      <w:bookmarkStart w:id="150" w:name="_Toc179294108"/>
      <w:r>
        <w:t>Project Scope</w:t>
      </w:r>
      <w:bookmarkEnd w:id="149"/>
      <w:bookmarkEnd w:id="150"/>
    </w:p>
    <w:p w14:paraId="0D8A2FB1" w14:textId="77777777" w:rsidR="009D7632" w:rsidRPr="00DF207C" w:rsidRDefault="009D7632" w:rsidP="009D7632">
      <w:pPr>
        <w:pStyle w:val="Instructions"/>
        <w:rPr>
          <w:b/>
          <w:bCs/>
        </w:rPr>
      </w:pPr>
      <w:r w:rsidRPr="00DF207C">
        <w:rPr>
          <w:b/>
          <w:bCs/>
        </w:rPr>
        <w:t xml:space="preserve">PIR Section </w:t>
      </w:r>
      <w:r>
        <w:rPr>
          <w:b/>
          <w:bCs/>
        </w:rPr>
        <w:t>3</w:t>
      </w:r>
      <w:r w:rsidRPr="00DF207C">
        <w:rPr>
          <w:b/>
          <w:bCs/>
        </w:rPr>
        <w:t>.1.1.</w:t>
      </w:r>
      <w:r>
        <w:rPr>
          <w:b/>
          <w:bCs/>
        </w:rPr>
        <w:t>1</w:t>
      </w:r>
    </w:p>
    <w:p w14:paraId="09543FE4" w14:textId="77777777" w:rsidR="009D7632" w:rsidRPr="00644841" w:rsidRDefault="009D7632" w:rsidP="009D7632">
      <w:pPr>
        <w:pStyle w:val="Instructions"/>
      </w:pPr>
      <w:r>
        <w:t>Project DE Lead</w:t>
      </w:r>
      <w:r w:rsidRPr="00644841">
        <w:t xml:space="preserve"> to insert a brief description of the project </w:t>
      </w:r>
      <w:r>
        <w:t xml:space="preserve">scope and the appointment phases relevant to their engagement </w:t>
      </w:r>
      <w:r w:rsidRPr="00644841">
        <w:t>here.</w:t>
      </w:r>
    </w:p>
    <w:p w14:paraId="4C36ED38" w14:textId="20E08A03" w:rsidR="009D7632" w:rsidRPr="0036195D" w:rsidRDefault="009D7632" w:rsidP="00DD5C1F">
      <w:pPr>
        <w:pStyle w:val="BodyText"/>
        <w:rPr>
          <w:rFonts w:cstheme="minorHAnsi"/>
        </w:rPr>
      </w:pPr>
      <w:r w:rsidRPr="00B15F2E">
        <w:rPr>
          <w:rFonts w:asciiTheme="minorHAnsi" w:hAnsiTheme="minorHAnsi" w:cstheme="minorHAnsi"/>
          <w:color w:val="auto"/>
          <w:sz w:val="20"/>
          <w:szCs w:val="20"/>
        </w:rPr>
        <w:t xml:space="preserve">[Enter project </w:t>
      </w:r>
      <w:r>
        <w:rPr>
          <w:rFonts w:asciiTheme="minorHAnsi" w:hAnsiTheme="minorHAnsi" w:cstheme="minorHAnsi"/>
          <w:color w:val="auto"/>
          <w:sz w:val="20"/>
          <w:szCs w:val="20"/>
        </w:rPr>
        <w:t xml:space="preserve">scope and appointment </w:t>
      </w:r>
      <w:r w:rsidRPr="00B15F2E">
        <w:rPr>
          <w:rFonts w:asciiTheme="minorHAnsi" w:hAnsiTheme="minorHAnsi" w:cstheme="minorHAnsi"/>
          <w:color w:val="auto"/>
          <w:sz w:val="20"/>
          <w:szCs w:val="20"/>
        </w:rPr>
        <w:t>here]</w:t>
      </w:r>
    </w:p>
    <w:p w14:paraId="63981EE0" w14:textId="36FAA3B4" w:rsidR="00A3708C" w:rsidRPr="00711B0C" w:rsidRDefault="00730380" w:rsidP="00AB5B69">
      <w:pPr>
        <w:pStyle w:val="NumberedHeading2"/>
      </w:pPr>
      <w:bookmarkStart w:id="151" w:name="_Toc179294109"/>
      <w:r>
        <w:lastRenderedPageBreak/>
        <w:t xml:space="preserve">Project </w:t>
      </w:r>
      <w:r w:rsidR="00A3708C">
        <w:t>Procurement Strategy</w:t>
      </w:r>
      <w:bookmarkEnd w:id="147"/>
      <w:bookmarkEnd w:id="151"/>
    </w:p>
    <w:p w14:paraId="49B52014" w14:textId="77777777" w:rsidR="0029173F" w:rsidRPr="00714412" w:rsidRDefault="0029173F" w:rsidP="0029173F">
      <w:pPr>
        <w:pStyle w:val="Instructions"/>
      </w:pPr>
      <w:r w:rsidRPr="005A5E10">
        <w:t xml:space="preserve">The </w:t>
      </w:r>
      <w:r>
        <w:t xml:space="preserve">Project </w:t>
      </w:r>
      <w:r w:rsidRPr="005A5E10">
        <w:t xml:space="preserve">DE </w:t>
      </w:r>
      <w:r>
        <w:t>Lead</w:t>
      </w:r>
      <w:r w:rsidRPr="005A5E10">
        <w:t xml:space="preserve"> is to document the procurement strategy. If unknown, write ‘to be confirmed’. If the procurement strategy involves the Designer as part of the Contractor engagement, the Design and Construction DE</w:t>
      </w:r>
      <w:r>
        <w:t>M</w:t>
      </w:r>
      <w:r w:rsidRPr="005A5E10">
        <w:t>P</w:t>
      </w:r>
      <w:r>
        <w:t xml:space="preserve"> templates</w:t>
      </w:r>
      <w:r w:rsidRPr="005A5E10">
        <w:t xml:space="preserve"> can be combined into one document, the Design and Construction </w:t>
      </w:r>
      <w:r>
        <w:t>DEMP</w:t>
      </w:r>
      <w:r w:rsidRPr="005A5E10">
        <w:t xml:space="preserve"> using the </w:t>
      </w:r>
      <w:r>
        <w:t>VHBA</w:t>
      </w:r>
      <w:r w:rsidRPr="005A5E10">
        <w:t xml:space="preserve"> templates.</w:t>
      </w:r>
    </w:p>
    <w:p w14:paraId="4512AE47" w14:textId="3BD0C808" w:rsidR="00A3708C" w:rsidRDefault="00A3708C" w:rsidP="006F7341">
      <w:pPr>
        <w:pStyle w:val="VHBAbody"/>
      </w:pPr>
      <w:r w:rsidRPr="00BC4A06">
        <w:t>[Enter procurement method here]</w:t>
      </w:r>
    </w:p>
    <w:p w14:paraId="40923940" w14:textId="4F406FF1" w:rsidR="00CA3005" w:rsidRPr="00090127" w:rsidRDefault="00CA3005" w:rsidP="00CA3005">
      <w:pPr>
        <w:pStyle w:val="NumberedHeading2"/>
      </w:pPr>
      <w:bookmarkStart w:id="152" w:name="_Toc153380444"/>
      <w:bookmarkStart w:id="153" w:name="_Toc179294110"/>
      <w:bookmarkStart w:id="154" w:name="_Toc153380488"/>
      <w:r>
        <w:t>Project Phases</w:t>
      </w:r>
      <w:bookmarkEnd w:id="152"/>
      <w:r w:rsidR="00DE0F45">
        <w:t xml:space="preserve"> (Information Delivery </w:t>
      </w:r>
      <w:r w:rsidR="00730380">
        <w:t>Milestones</w:t>
      </w:r>
      <w:r w:rsidR="00DE0F45">
        <w:t>)</w:t>
      </w:r>
      <w:bookmarkEnd w:id="153"/>
    </w:p>
    <w:p w14:paraId="660BBF7D" w14:textId="171D0025" w:rsidR="00AC5F11" w:rsidRPr="006F7341" w:rsidRDefault="00AC5F11" w:rsidP="00AC5F11">
      <w:pPr>
        <w:pStyle w:val="Instructions"/>
        <w:rPr>
          <w:b/>
          <w:bCs/>
        </w:rPr>
      </w:pPr>
      <w:r w:rsidRPr="006F7341">
        <w:rPr>
          <w:b/>
          <w:bCs/>
        </w:rPr>
        <w:t xml:space="preserve">PIR Section </w:t>
      </w:r>
      <w:r w:rsidR="00DC22AD">
        <w:rPr>
          <w:b/>
          <w:bCs/>
        </w:rPr>
        <w:t>1.2</w:t>
      </w:r>
      <w:r w:rsidR="00797CE8">
        <w:rPr>
          <w:b/>
          <w:bCs/>
        </w:rPr>
        <w:t>.</w:t>
      </w:r>
    </w:p>
    <w:p w14:paraId="6BBE1325" w14:textId="3987212D" w:rsidR="00AC5F11" w:rsidRPr="006F7341" w:rsidRDefault="00AC5F11" w:rsidP="00AC5F11">
      <w:pPr>
        <w:pStyle w:val="Instructions"/>
      </w:pPr>
      <w:r w:rsidRPr="006F7341">
        <w:rPr>
          <w:rStyle w:val="InstructionsChar"/>
          <w:vanish/>
          <w:shd w:val="clear" w:color="auto" w:fill="auto"/>
        </w:rPr>
        <w:t xml:space="preserve">The Project DE Lead is </w:t>
      </w:r>
      <w:proofErr w:type="gramStart"/>
      <w:r w:rsidRPr="006F7341">
        <w:rPr>
          <w:rStyle w:val="InstructionsChar"/>
          <w:vanish/>
          <w:shd w:val="clear" w:color="auto" w:fill="auto"/>
        </w:rPr>
        <w:t>to</w:t>
      </w:r>
      <w:proofErr w:type="gramEnd"/>
      <w:r w:rsidRPr="006F7341">
        <w:rPr>
          <w:rStyle w:val="InstructionsChar"/>
          <w:vanish/>
          <w:shd w:val="clear" w:color="auto" w:fill="auto"/>
        </w:rPr>
        <w:t xml:space="preserve"> complete</w:t>
      </w:r>
      <w:r w:rsidRPr="006F7341">
        <w:t xml:space="preserve"> </w:t>
      </w:r>
      <w:r w:rsidR="00E23004">
        <w:fldChar w:fldCharType="begin"/>
      </w:r>
      <w:r w:rsidR="00E23004">
        <w:instrText xml:space="preserve"> REF _Ref153548762 \h </w:instrText>
      </w:r>
      <w:r w:rsidR="00E23004">
        <w:fldChar w:fldCharType="separate"/>
      </w:r>
      <w:r w:rsidR="00E23004">
        <w:t xml:space="preserve">Table </w:t>
      </w:r>
      <w:r w:rsidR="00E23004">
        <w:rPr>
          <w:noProof/>
        </w:rPr>
        <w:t>5</w:t>
      </w:r>
      <w:r w:rsidR="00E23004">
        <w:fldChar w:fldCharType="end"/>
      </w:r>
      <w:r w:rsidR="009B6A21">
        <w:t>.</w:t>
      </w:r>
    </w:p>
    <w:p w14:paraId="44AB27F6" w14:textId="6D994F29" w:rsidR="00CA3005" w:rsidRPr="00826C26" w:rsidRDefault="00CA3005" w:rsidP="00CA3005">
      <w:pPr>
        <w:pStyle w:val="Instructions"/>
      </w:pPr>
      <w:r w:rsidRPr="00826C26">
        <w:t xml:space="preserve"> </w:t>
      </w:r>
    </w:p>
    <w:p w14:paraId="7528EECB" w14:textId="77777777" w:rsidR="00CA3005" w:rsidRPr="00D83366" w:rsidRDefault="00CA3005" w:rsidP="00CA3005">
      <w:pPr>
        <w:pStyle w:val="Instructions"/>
      </w:pPr>
      <w:r w:rsidRPr="00D83366">
        <w:t xml:space="preserve">The </w:t>
      </w:r>
      <w:r>
        <w:t>Construction</w:t>
      </w:r>
      <w:r w:rsidRPr="00D83366">
        <w:t xml:space="preserve"> </w:t>
      </w:r>
      <w:r>
        <w:t>DEMP</w:t>
      </w:r>
      <w:r w:rsidRPr="00D83366">
        <w:t xml:space="preserve"> must be developed by the </w:t>
      </w:r>
      <w:r>
        <w:t>Project DE Lead</w:t>
      </w:r>
      <w:r w:rsidRPr="00D83366">
        <w:t>, taking into consideration the PI</w:t>
      </w:r>
      <w:r>
        <w:t>R and current revision of the Design DEMP</w:t>
      </w:r>
      <w:r w:rsidRPr="00D83366">
        <w:t xml:space="preserve">. The </w:t>
      </w:r>
      <w:r>
        <w:t>Construction</w:t>
      </w:r>
      <w:r w:rsidRPr="00D83366">
        <w:t xml:space="preserve"> </w:t>
      </w:r>
      <w:r>
        <w:t>DEMP</w:t>
      </w:r>
      <w:r w:rsidRPr="00D83366">
        <w:t xml:space="preserve"> will be used as part of the assessment criteria for determining a preferred </w:t>
      </w:r>
      <w:r>
        <w:t>Project Team</w:t>
      </w:r>
      <w:r w:rsidRPr="00D83366">
        <w:t xml:space="preserve"> for </w:t>
      </w:r>
      <w:r>
        <w:t>Construction phases</w:t>
      </w:r>
      <w:r w:rsidRPr="00D83366">
        <w:t>.</w:t>
      </w:r>
    </w:p>
    <w:p w14:paraId="3E5DC733" w14:textId="4E9B547F" w:rsidR="00CA3005" w:rsidRDefault="00C27E38" w:rsidP="00CA3005">
      <w:pPr>
        <w:pStyle w:val="Caption"/>
        <w:jc w:val="center"/>
      </w:pPr>
      <w:r>
        <w:rPr>
          <w:noProof/>
        </w:rPr>
        <w:drawing>
          <wp:inline distT="0" distB="0" distL="0" distR="0" wp14:anchorId="661652F3" wp14:editId="4C14FEAE">
            <wp:extent cx="5915771" cy="695972"/>
            <wp:effectExtent l="0" t="0" r="2540" b="2540"/>
            <wp:docPr id="1453099477"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99477" name="Picture 172"/>
                    <pic:cNvPicPr>
                      <a:picLocks noChangeAspect="1" noChangeArrowheads="1"/>
                    </pic:cNvPicPr>
                  </pic:nvPicPr>
                  <pic:blipFill>
                    <a:blip r:embed="rId14"/>
                    <a:stretch>
                      <a:fillRect/>
                    </a:stretch>
                  </pic:blipFill>
                  <pic:spPr bwMode="auto">
                    <a:xfrm>
                      <a:off x="0" y="0"/>
                      <a:ext cx="6027612" cy="709130"/>
                    </a:xfrm>
                    <a:prstGeom prst="rect">
                      <a:avLst/>
                    </a:prstGeom>
                    <a:noFill/>
                  </pic:spPr>
                </pic:pic>
              </a:graphicData>
            </a:graphic>
          </wp:inline>
        </w:drawing>
      </w:r>
    </w:p>
    <w:p w14:paraId="2EAFC745" w14:textId="0FAE6EB7" w:rsidR="00CA3005" w:rsidRDefault="00CA3005" w:rsidP="00CA3005">
      <w:pPr>
        <w:pStyle w:val="Caption"/>
        <w:jc w:val="center"/>
      </w:pPr>
      <w:r>
        <w:t xml:space="preserve">Figure </w:t>
      </w:r>
      <w:r>
        <w:fldChar w:fldCharType="begin"/>
      </w:r>
      <w:r>
        <w:instrText xml:space="preserve"> SEQ Figure \* ARABIC </w:instrText>
      </w:r>
      <w:r>
        <w:fldChar w:fldCharType="separate"/>
      </w:r>
      <w:r w:rsidR="00D861DB">
        <w:rPr>
          <w:noProof/>
        </w:rPr>
        <w:t>1</w:t>
      </w:r>
      <w:r>
        <w:rPr>
          <w:noProof/>
        </w:rPr>
        <w:fldChar w:fldCharType="end"/>
      </w:r>
      <w:r>
        <w:t>: VHBA project lifecycle phases and DEMP Templates</w:t>
      </w:r>
    </w:p>
    <w:p w14:paraId="4D576EE0" w14:textId="77777777" w:rsidR="005C6DDF" w:rsidRPr="00320C4A" w:rsidRDefault="005C6DDF" w:rsidP="005C6DDF">
      <w:pPr>
        <w:pStyle w:val="VHBAbody"/>
      </w:pPr>
      <w:r w:rsidRPr="00320C4A">
        <w:t xml:space="preserve">The estimated </w:t>
      </w:r>
      <w:r>
        <w:t>VHBA</w:t>
      </w:r>
      <w:r w:rsidRPr="00320C4A">
        <w:t xml:space="preserve"> project </w:t>
      </w:r>
      <w:r>
        <w:t>phase dates</w:t>
      </w:r>
      <w:r w:rsidRPr="00320C4A">
        <w:t xml:space="preserve"> are shown in </w:t>
      </w:r>
      <w:r>
        <w:t>the following table</w:t>
      </w:r>
      <w:r w:rsidRPr="00320C4A">
        <w:t>.</w:t>
      </w:r>
    </w:p>
    <w:p w14:paraId="618E4034" w14:textId="21C85FAA" w:rsidR="00DB6C76" w:rsidRDefault="00DB6C76" w:rsidP="00DB6C76">
      <w:pPr>
        <w:pStyle w:val="VHBAtablecaption"/>
      </w:pPr>
      <w:bookmarkStart w:id="155" w:name="_Ref153548762"/>
      <w:r>
        <w:t xml:space="preserve">Table </w:t>
      </w:r>
      <w:r>
        <w:fldChar w:fldCharType="begin"/>
      </w:r>
      <w:r>
        <w:instrText xml:space="preserve"> SEQ Table \* ARABIC </w:instrText>
      </w:r>
      <w:r>
        <w:fldChar w:fldCharType="separate"/>
      </w:r>
      <w:r w:rsidR="007C327C">
        <w:rPr>
          <w:noProof/>
        </w:rPr>
        <w:t>5</w:t>
      </w:r>
      <w:r>
        <w:rPr>
          <w:noProof/>
        </w:rPr>
        <w:fldChar w:fldCharType="end"/>
      </w:r>
      <w:bookmarkEnd w:id="155"/>
      <w:r>
        <w:t xml:space="preserve">: </w:t>
      </w:r>
      <w:r w:rsidRPr="00664332">
        <w:t>Project Schedule</w:t>
      </w:r>
    </w:p>
    <w:tbl>
      <w:tblPr>
        <w:tblStyle w:val="TableGrid"/>
        <w:tblW w:w="9243" w:type="dxa"/>
        <w:tblLook w:val="04A0" w:firstRow="1" w:lastRow="0" w:firstColumn="1" w:lastColumn="0" w:noHBand="0" w:noVBand="1"/>
      </w:tblPr>
      <w:tblGrid>
        <w:gridCol w:w="3006"/>
        <w:gridCol w:w="2835"/>
        <w:gridCol w:w="3402"/>
      </w:tblGrid>
      <w:tr w:rsidR="00DB6C76" w:rsidRPr="001A52C8" w14:paraId="2D95B647" w14:textId="77777777" w:rsidTr="00040310">
        <w:trPr>
          <w:cnfStyle w:val="100000000000" w:firstRow="1" w:lastRow="0" w:firstColumn="0" w:lastColumn="0" w:oddVBand="0" w:evenVBand="0" w:oddHBand="0" w:evenHBand="0" w:firstRowFirstColumn="0" w:firstRowLastColumn="0" w:lastRowFirstColumn="0" w:lastRowLastColumn="0"/>
          <w:cantSplit/>
          <w:trHeight w:val="454"/>
        </w:trPr>
        <w:tc>
          <w:tcPr>
            <w:tcW w:w="3006" w:type="dxa"/>
            <w:vAlign w:val="center"/>
          </w:tcPr>
          <w:p w14:paraId="29420074" w14:textId="77777777" w:rsidR="00DB6C76" w:rsidRPr="001268D1" w:rsidRDefault="00DB6C76" w:rsidP="00F9415C">
            <w:pPr>
              <w:pStyle w:val="VHBAtablecolhead"/>
              <w:rPr>
                <w:rFonts w:cstheme="minorHAnsi"/>
                <w:b w:val="0"/>
                <w:bCs/>
                <w:color w:val="FFFFFF" w:themeColor="background1"/>
              </w:rPr>
            </w:pPr>
            <w:r w:rsidRPr="001268D1">
              <w:rPr>
                <w:rStyle w:val="Strong"/>
                <w:rFonts w:cstheme="minorHAnsi"/>
                <w:b/>
                <w:bCs w:val="0"/>
                <w:color w:val="FFFFFF" w:themeColor="background1"/>
              </w:rPr>
              <w:t>Project phase or milestone</w:t>
            </w:r>
          </w:p>
        </w:tc>
        <w:tc>
          <w:tcPr>
            <w:tcW w:w="2835" w:type="dxa"/>
            <w:vAlign w:val="center"/>
          </w:tcPr>
          <w:p w14:paraId="64183BC1" w14:textId="77777777" w:rsidR="00DB6C76" w:rsidRPr="001268D1" w:rsidRDefault="00DB6C76" w:rsidP="00F9415C">
            <w:pPr>
              <w:pStyle w:val="VHBAtablecolhead"/>
              <w:rPr>
                <w:rFonts w:cstheme="minorHAnsi"/>
                <w:b w:val="0"/>
                <w:bCs/>
                <w:color w:val="FFFFFF" w:themeColor="background1"/>
              </w:rPr>
            </w:pPr>
            <w:r w:rsidRPr="001268D1">
              <w:rPr>
                <w:rStyle w:val="Strong"/>
                <w:rFonts w:cstheme="minorHAnsi"/>
                <w:b/>
                <w:bCs w:val="0"/>
                <w:color w:val="FFFFFF" w:themeColor="background1"/>
              </w:rPr>
              <w:t>Estimated start date</w:t>
            </w:r>
          </w:p>
        </w:tc>
        <w:tc>
          <w:tcPr>
            <w:tcW w:w="3402" w:type="dxa"/>
            <w:vAlign w:val="center"/>
          </w:tcPr>
          <w:p w14:paraId="10B93E3F" w14:textId="77777777" w:rsidR="00DB6C76" w:rsidRPr="001268D1" w:rsidRDefault="00DB6C76" w:rsidP="00F9415C">
            <w:pPr>
              <w:pStyle w:val="VHBAtablecolhead"/>
              <w:rPr>
                <w:rFonts w:cstheme="minorHAnsi"/>
                <w:b w:val="0"/>
                <w:bCs/>
                <w:color w:val="FFFFFF" w:themeColor="background1"/>
              </w:rPr>
            </w:pPr>
            <w:r w:rsidRPr="001268D1">
              <w:rPr>
                <w:rStyle w:val="Strong"/>
                <w:rFonts w:cstheme="minorHAnsi"/>
                <w:b/>
                <w:bCs w:val="0"/>
                <w:color w:val="FFFFFF" w:themeColor="background1"/>
              </w:rPr>
              <w:t>Estimated completion date</w:t>
            </w:r>
          </w:p>
        </w:tc>
      </w:tr>
      <w:tr w:rsidR="00DB6C76" w:rsidRPr="001A52C8" w14:paraId="5F15934B" w14:textId="77777777" w:rsidTr="00040310">
        <w:trPr>
          <w:cnfStyle w:val="000000100000" w:firstRow="0" w:lastRow="0" w:firstColumn="0" w:lastColumn="0" w:oddVBand="0" w:evenVBand="0" w:oddHBand="1" w:evenHBand="0" w:firstRowFirstColumn="0" w:firstRowLastColumn="0" w:lastRowFirstColumn="0" w:lastRowLastColumn="0"/>
          <w:cantSplit/>
        </w:trPr>
        <w:tc>
          <w:tcPr>
            <w:tcW w:w="3006" w:type="dxa"/>
            <w:vAlign w:val="center"/>
          </w:tcPr>
          <w:p w14:paraId="637E8EE4" w14:textId="380569CC" w:rsidR="00DB6C76" w:rsidRPr="00662CC2" w:rsidRDefault="000C619C" w:rsidP="00F9415C">
            <w:pPr>
              <w:pStyle w:val="VHBA"/>
              <w:rPr>
                <w:rStyle w:val="IntenseEmphasis"/>
                <w:i w:val="0"/>
                <w:iCs w:val="0"/>
                <w:color w:val="auto"/>
                <w:sz w:val="20"/>
                <w:szCs w:val="20"/>
              </w:rPr>
            </w:pPr>
            <w:r w:rsidRPr="000C619C">
              <w:rPr>
                <w:rStyle w:val="IntenseEmphasis"/>
                <w:i w:val="0"/>
                <w:iCs w:val="0"/>
                <w:color w:val="auto"/>
                <w:sz w:val="20"/>
                <w:szCs w:val="20"/>
              </w:rPr>
              <w:t>I</w:t>
            </w:r>
            <w:r w:rsidRPr="0063598A">
              <w:rPr>
                <w:rStyle w:val="IntenseEmphasis"/>
                <w:i w:val="0"/>
                <w:iCs w:val="0"/>
                <w:color w:val="auto"/>
                <w:sz w:val="20"/>
                <w:szCs w:val="20"/>
              </w:rPr>
              <w:t>ssue for Construction</w:t>
            </w:r>
          </w:p>
        </w:tc>
        <w:tc>
          <w:tcPr>
            <w:tcW w:w="2835" w:type="dxa"/>
          </w:tcPr>
          <w:p w14:paraId="093CBD83" w14:textId="77777777" w:rsidR="00DB6C76" w:rsidRPr="00662CC2" w:rsidRDefault="00DB6C76" w:rsidP="00F9415C">
            <w:pPr>
              <w:pStyle w:val="VHBA"/>
              <w:rPr>
                <w:i/>
                <w:iCs/>
                <w:color w:val="auto"/>
                <w:sz w:val="20"/>
                <w:szCs w:val="20"/>
              </w:rPr>
            </w:pPr>
            <w:r w:rsidRPr="00662CC2">
              <w:rPr>
                <w:color w:val="auto"/>
                <w:sz w:val="20"/>
                <w:szCs w:val="20"/>
              </w:rPr>
              <w:t>[XX / XX / XXXX]</w:t>
            </w:r>
          </w:p>
        </w:tc>
        <w:tc>
          <w:tcPr>
            <w:tcW w:w="3402" w:type="dxa"/>
          </w:tcPr>
          <w:p w14:paraId="7A3F07A7" w14:textId="77777777" w:rsidR="00DB6C76" w:rsidRPr="00662CC2" w:rsidRDefault="00DB6C76" w:rsidP="00F9415C">
            <w:pPr>
              <w:pStyle w:val="VHBA"/>
              <w:rPr>
                <w:i/>
                <w:iCs/>
                <w:color w:val="auto"/>
                <w:sz w:val="20"/>
                <w:szCs w:val="20"/>
              </w:rPr>
            </w:pPr>
            <w:r w:rsidRPr="00662CC2">
              <w:rPr>
                <w:color w:val="auto"/>
                <w:sz w:val="20"/>
                <w:szCs w:val="20"/>
              </w:rPr>
              <w:t>[XX / XX / XXXX]</w:t>
            </w:r>
          </w:p>
        </w:tc>
      </w:tr>
      <w:tr w:rsidR="00DB6C76" w:rsidRPr="001A52C8" w14:paraId="0689BB2D" w14:textId="77777777" w:rsidTr="00040310">
        <w:trPr>
          <w:cantSplit/>
        </w:trPr>
        <w:tc>
          <w:tcPr>
            <w:tcW w:w="3006" w:type="dxa"/>
            <w:vAlign w:val="center"/>
          </w:tcPr>
          <w:p w14:paraId="59C08760" w14:textId="42B892E6" w:rsidR="00DB6C76" w:rsidRPr="00662CC2" w:rsidRDefault="00DB6C76" w:rsidP="00F9415C">
            <w:pPr>
              <w:pStyle w:val="VHBA"/>
              <w:rPr>
                <w:rStyle w:val="IntenseEmphasis"/>
                <w:i w:val="0"/>
                <w:iCs w:val="0"/>
                <w:color w:val="auto"/>
                <w:sz w:val="20"/>
                <w:szCs w:val="20"/>
              </w:rPr>
            </w:pPr>
            <w:r w:rsidRPr="00662CC2">
              <w:rPr>
                <w:rStyle w:val="IntenseEmphasis"/>
                <w:i w:val="0"/>
                <w:iCs w:val="0"/>
                <w:color w:val="auto"/>
                <w:sz w:val="20"/>
                <w:szCs w:val="20"/>
              </w:rPr>
              <w:t xml:space="preserve">Handover and </w:t>
            </w:r>
            <w:proofErr w:type="gramStart"/>
            <w:r w:rsidR="000C619C" w:rsidRPr="000C619C">
              <w:rPr>
                <w:rStyle w:val="IntenseEmphasis"/>
                <w:i w:val="0"/>
                <w:iCs w:val="0"/>
                <w:color w:val="auto"/>
                <w:sz w:val="20"/>
                <w:szCs w:val="20"/>
              </w:rPr>
              <w:t>A</w:t>
            </w:r>
            <w:r w:rsidR="000C619C" w:rsidRPr="0063598A">
              <w:rPr>
                <w:rStyle w:val="IntenseEmphasis"/>
                <w:i w:val="0"/>
                <w:iCs w:val="0"/>
                <w:color w:val="auto"/>
                <w:sz w:val="20"/>
                <w:szCs w:val="20"/>
              </w:rPr>
              <w:t>s</w:t>
            </w:r>
            <w:r w:rsidR="00ED7A5C" w:rsidRPr="0063598A">
              <w:rPr>
                <w:rStyle w:val="IntenseEmphasis"/>
                <w:i w:val="0"/>
                <w:iCs w:val="0"/>
                <w:color w:val="auto"/>
                <w:sz w:val="20"/>
                <w:szCs w:val="20"/>
              </w:rPr>
              <w:t>-</w:t>
            </w:r>
            <w:r w:rsidR="000C619C" w:rsidRPr="0063598A">
              <w:rPr>
                <w:rStyle w:val="IntenseEmphasis"/>
                <w:i w:val="0"/>
                <w:iCs w:val="0"/>
                <w:color w:val="auto"/>
                <w:sz w:val="20"/>
                <w:szCs w:val="20"/>
              </w:rPr>
              <w:t>Built</w:t>
            </w:r>
            <w:proofErr w:type="gramEnd"/>
          </w:p>
        </w:tc>
        <w:tc>
          <w:tcPr>
            <w:tcW w:w="2835" w:type="dxa"/>
          </w:tcPr>
          <w:p w14:paraId="4A1653A1" w14:textId="77777777" w:rsidR="00DB6C76" w:rsidRPr="00662CC2" w:rsidRDefault="00DB6C76" w:rsidP="00F9415C">
            <w:pPr>
              <w:pStyle w:val="VHBA"/>
              <w:rPr>
                <w:i/>
                <w:iCs/>
                <w:color w:val="auto"/>
                <w:sz w:val="20"/>
                <w:szCs w:val="20"/>
              </w:rPr>
            </w:pPr>
            <w:r w:rsidRPr="00662CC2">
              <w:rPr>
                <w:color w:val="auto"/>
                <w:sz w:val="20"/>
                <w:szCs w:val="20"/>
              </w:rPr>
              <w:t>[XX / XX / XXXX]</w:t>
            </w:r>
          </w:p>
        </w:tc>
        <w:tc>
          <w:tcPr>
            <w:tcW w:w="3402" w:type="dxa"/>
          </w:tcPr>
          <w:p w14:paraId="55931497" w14:textId="77777777" w:rsidR="00DB6C76" w:rsidRPr="00662CC2" w:rsidRDefault="00DB6C76" w:rsidP="00F9415C">
            <w:pPr>
              <w:pStyle w:val="VHBA"/>
              <w:rPr>
                <w:i/>
                <w:iCs/>
                <w:color w:val="auto"/>
                <w:sz w:val="20"/>
                <w:szCs w:val="20"/>
              </w:rPr>
            </w:pPr>
            <w:r w:rsidRPr="00662CC2">
              <w:rPr>
                <w:color w:val="auto"/>
                <w:sz w:val="20"/>
                <w:szCs w:val="20"/>
              </w:rPr>
              <w:t>[XX / XX / XXXX]</w:t>
            </w:r>
          </w:p>
        </w:tc>
      </w:tr>
    </w:tbl>
    <w:p w14:paraId="6CDE6A69" w14:textId="77777777" w:rsidR="00DB6C76" w:rsidRDefault="00DB6C76" w:rsidP="00DB6C76">
      <w:pPr>
        <w:spacing w:after="0" w:line="240" w:lineRule="auto"/>
        <w:rPr>
          <w:rFonts w:asciiTheme="majorHAnsi" w:eastAsia="Times New Roman" w:hAnsiTheme="majorHAnsi"/>
          <w:b/>
          <w:color w:val="5C7281"/>
          <w:sz w:val="28"/>
          <w:szCs w:val="28"/>
        </w:rPr>
      </w:pPr>
    </w:p>
    <w:p w14:paraId="5C5277A8" w14:textId="46D3ABD6" w:rsidR="00116911" w:rsidRPr="00711B0C" w:rsidRDefault="00116911" w:rsidP="00AB5B69">
      <w:pPr>
        <w:pStyle w:val="NumberedHeading2"/>
      </w:pPr>
      <w:bookmarkStart w:id="156" w:name="_Toc153455326"/>
      <w:bookmarkStart w:id="157" w:name="_Toc179294111"/>
      <w:bookmarkEnd w:id="154"/>
      <w:bookmarkEnd w:id="156"/>
      <w:r>
        <w:t>Non-</w:t>
      </w:r>
      <w:r w:rsidR="00175AF1">
        <w:t xml:space="preserve">VHBA </w:t>
      </w:r>
      <w:r>
        <w:t xml:space="preserve">required uses of </w:t>
      </w:r>
      <w:r w:rsidR="00175AF1">
        <w:t>Digital Engineering</w:t>
      </w:r>
      <w:bookmarkEnd w:id="157"/>
    </w:p>
    <w:p w14:paraId="623695A7" w14:textId="3DE84896" w:rsidR="00175AF1" w:rsidRPr="00994B42" w:rsidRDefault="000E3B40" w:rsidP="000E3B40">
      <w:pPr>
        <w:pStyle w:val="Instructions"/>
        <w:rPr>
          <w:b/>
          <w:bCs/>
        </w:rPr>
      </w:pPr>
      <w:r w:rsidRPr="00994B42">
        <w:rPr>
          <w:b/>
          <w:bCs/>
        </w:rPr>
        <w:t xml:space="preserve">PIR Section </w:t>
      </w:r>
      <w:r w:rsidR="008019C8">
        <w:rPr>
          <w:b/>
          <w:bCs/>
        </w:rPr>
        <w:t>2.2</w:t>
      </w:r>
      <w:r w:rsidR="008D3EF9">
        <w:rPr>
          <w:b/>
          <w:bCs/>
        </w:rPr>
        <w:t xml:space="preserve"> </w:t>
      </w:r>
      <w:r w:rsidR="008019C8">
        <w:rPr>
          <w:b/>
          <w:bCs/>
        </w:rPr>
        <w:t xml:space="preserve">&amp; </w:t>
      </w:r>
      <w:r w:rsidR="005114CC">
        <w:rPr>
          <w:b/>
          <w:bCs/>
        </w:rPr>
        <w:t>2.5.</w:t>
      </w:r>
      <w:r w:rsidRPr="00994B42">
        <w:rPr>
          <w:b/>
          <w:bCs/>
        </w:rPr>
        <w:t xml:space="preserve"> </w:t>
      </w:r>
    </w:p>
    <w:p w14:paraId="2B9AA8B0" w14:textId="57403BED" w:rsidR="000E3B40" w:rsidRPr="00714412" w:rsidRDefault="000E3B40" w:rsidP="000E3B40">
      <w:pPr>
        <w:pStyle w:val="Instructions"/>
      </w:pPr>
      <w:r w:rsidRPr="00714412">
        <w:t>Any non-</w:t>
      </w:r>
      <w:r>
        <w:t>VHBA</w:t>
      </w:r>
      <w:r w:rsidRPr="00714412">
        <w:t xml:space="preserve"> required </w:t>
      </w:r>
      <w:r>
        <w:t>DE</w:t>
      </w:r>
      <w:r w:rsidRPr="00714412">
        <w:t xml:space="preserve"> uses or processes that the </w:t>
      </w:r>
      <w:r>
        <w:t>Project Team</w:t>
      </w:r>
      <w:r w:rsidRPr="00714412">
        <w:t xml:space="preserve"> feel are necessary to complete the </w:t>
      </w:r>
      <w:r>
        <w:t>Design and Construction</w:t>
      </w:r>
      <w:r w:rsidRPr="00714412">
        <w:t xml:space="preserve"> of the project (beyond those stated in the PIR) must be detailed below. This is to clearly differentiate these uses and deliverables independently to the requirements of </w:t>
      </w:r>
      <w:r>
        <w:t>the Appointing</w:t>
      </w:r>
      <w:r w:rsidRPr="00714412">
        <w:t xml:space="preserve"> Part</w:t>
      </w:r>
      <w:r w:rsidR="006F4D40">
        <w:t>y</w:t>
      </w:r>
      <w:r>
        <w:t xml:space="preserve">. </w:t>
      </w:r>
      <w:r w:rsidRPr="00714412">
        <w:t xml:space="preserve"> </w:t>
      </w:r>
    </w:p>
    <w:p w14:paraId="48C40869" w14:textId="5CCDBD3E" w:rsidR="00116911" w:rsidRPr="00B8096B" w:rsidRDefault="00116911" w:rsidP="006F7341">
      <w:pPr>
        <w:pStyle w:val="VHBAbody"/>
      </w:pPr>
      <w:r w:rsidRPr="00B8096B">
        <w:t xml:space="preserve">The following table identifies </w:t>
      </w:r>
      <w:r w:rsidR="00BC1B59">
        <w:t>Project Team</w:t>
      </w:r>
      <w:r w:rsidRPr="00B8096B">
        <w:t xml:space="preserve"> </w:t>
      </w:r>
      <w:r w:rsidR="00976C37">
        <w:t xml:space="preserve">DE </w:t>
      </w:r>
      <w:r w:rsidRPr="00B8096B">
        <w:t>uses not required by VHBA.</w:t>
      </w:r>
    </w:p>
    <w:p w14:paraId="52CE6BFD" w14:textId="5CCF535A" w:rsidR="00405E4D" w:rsidRDefault="00405E4D" w:rsidP="00405E4D">
      <w:pPr>
        <w:pStyle w:val="VHBAtablecaption"/>
      </w:pPr>
      <w:r>
        <w:t xml:space="preserve">Table </w:t>
      </w:r>
      <w:r>
        <w:fldChar w:fldCharType="begin"/>
      </w:r>
      <w:r>
        <w:instrText xml:space="preserve"> SEQ Table \* ARABIC </w:instrText>
      </w:r>
      <w:r>
        <w:fldChar w:fldCharType="separate"/>
      </w:r>
      <w:r w:rsidR="007C327C">
        <w:rPr>
          <w:noProof/>
        </w:rPr>
        <w:t>6</w:t>
      </w:r>
      <w:r>
        <w:rPr>
          <w:noProof/>
        </w:rPr>
        <w:fldChar w:fldCharType="end"/>
      </w:r>
      <w:r>
        <w:t xml:space="preserve">: </w:t>
      </w:r>
      <w:r w:rsidRPr="00006556">
        <w:t>Project Team Digital Engineering uses</w:t>
      </w:r>
    </w:p>
    <w:tbl>
      <w:tblPr>
        <w:tblStyle w:val="TableGrid"/>
        <w:tblW w:w="8952" w:type="dxa"/>
        <w:tblLook w:val="04A0" w:firstRow="1" w:lastRow="0" w:firstColumn="1" w:lastColumn="0" w:noHBand="0" w:noVBand="1"/>
      </w:tblPr>
      <w:tblGrid>
        <w:gridCol w:w="1872"/>
        <w:gridCol w:w="2360"/>
        <w:gridCol w:w="2360"/>
        <w:gridCol w:w="2360"/>
      </w:tblGrid>
      <w:tr w:rsidR="00116911" w:rsidRPr="001A52C8" w14:paraId="3046C167" w14:textId="77777777" w:rsidTr="00E5725E">
        <w:trPr>
          <w:cnfStyle w:val="100000000000" w:firstRow="1" w:lastRow="0" w:firstColumn="0" w:lastColumn="0" w:oddVBand="0" w:evenVBand="0" w:oddHBand="0" w:evenHBand="0" w:firstRowFirstColumn="0" w:firstRowLastColumn="0" w:lastRowFirstColumn="0" w:lastRowLastColumn="0"/>
          <w:cantSplit/>
          <w:trHeight w:val="454"/>
          <w:tblHeader/>
        </w:trPr>
        <w:tc>
          <w:tcPr>
            <w:tcW w:w="1872" w:type="dxa"/>
            <w:vAlign w:val="center"/>
          </w:tcPr>
          <w:p w14:paraId="06DE1A37" w14:textId="77777777" w:rsidR="00116911" w:rsidRPr="00B81411" w:rsidRDefault="00116911" w:rsidP="00B52FF7">
            <w:pPr>
              <w:pStyle w:val="VHBAtablecolhead"/>
            </w:pPr>
            <w:r>
              <w:t>Phase</w:t>
            </w:r>
          </w:p>
        </w:tc>
        <w:tc>
          <w:tcPr>
            <w:tcW w:w="2360" w:type="dxa"/>
            <w:vAlign w:val="center"/>
          </w:tcPr>
          <w:p w14:paraId="11A05659" w14:textId="77777777" w:rsidR="00116911" w:rsidRPr="00B81411" w:rsidRDefault="00116911" w:rsidP="00B52FF7">
            <w:pPr>
              <w:pStyle w:val="VHBAtablecolhead"/>
            </w:pPr>
            <w:r w:rsidRPr="00B81411">
              <w:t>Use</w:t>
            </w:r>
          </w:p>
        </w:tc>
        <w:tc>
          <w:tcPr>
            <w:tcW w:w="2360" w:type="dxa"/>
            <w:vAlign w:val="center"/>
          </w:tcPr>
          <w:p w14:paraId="4F1D47CF" w14:textId="77777777" w:rsidR="00116911" w:rsidRPr="00B81411" w:rsidRDefault="00116911" w:rsidP="00B52FF7">
            <w:pPr>
              <w:pStyle w:val="VHBAtablecolhead"/>
            </w:pPr>
            <w:r w:rsidRPr="00B81411">
              <w:t>By whom</w:t>
            </w:r>
          </w:p>
        </w:tc>
        <w:tc>
          <w:tcPr>
            <w:tcW w:w="2360" w:type="dxa"/>
            <w:vAlign w:val="center"/>
          </w:tcPr>
          <w:p w14:paraId="3158A1DF" w14:textId="77777777" w:rsidR="00116911" w:rsidRPr="00B81411" w:rsidRDefault="00116911" w:rsidP="00B52FF7">
            <w:pPr>
              <w:pStyle w:val="VHBAtablecolhead"/>
            </w:pPr>
            <w:r w:rsidRPr="00B81411">
              <w:t>Comments</w:t>
            </w:r>
          </w:p>
        </w:tc>
      </w:tr>
      <w:tr w:rsidR="00D275B6" w:rsidRPr="001A52C8" w14:paraId="0CC1BF61" w14:textId="77777777" w:rsidTr="00300735">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174874C3" w14:textId="133583D4" w:rsidR="00D275B6" w:rsidRPr="00DD5C1F" w:rsidRDefault="00ED7A5C" w:rsidP="00D275B6">
            <w:pPr>
              <w:pStyle w:val="VHBA"/>
              <w:rPr>
                <w:rStyle w:val="IntenseEmphasis"/>
                <w:b/>
                <w:bCs/>
                <w:i w:val="0"/>
                <w:iCs w:val="0"/>
                <w:color w:val="auto"/>
                <w:sz w:val="20"/>
                <w:szCs w:val="20"/>
              </w:rPr>
            </w:pPr>
            <w:r>
              <w:rPr>
                <w:rStyle w:val="IntenseEmphasis"/>
                <w:b/>
                <w:bCs/>
                <w:i w:val="0"/>
                <w:iCs w:val="0"/>
                <w:color w:val="auto"/>
                <w:sz w:val="20"/>
                <w:szCs w:val="20"/>
              </w:rPr>
              <w:t>Issue for Construction</w:t>
            </w:r>
          </w:p>
        </w:tc>
        <w:tc>
          <w:tcPr>
            <w:tcW w:w="2360" w:type="dxa"/>
            <w:vAlign w:val="center"/>
          </w:tcPr>
          <w:p w14:paraId="51B425D2" w14:textId="50009D30" w:rsidR="00D275B6" w:rsidRPr="00D275B6" w:rsidRDefault="00D275B6" w:rsidP="00D275B6">
            <w:pPr>
              <w:pStyle w:val="VHBA"/>
              <w:rPr>
                <w:color w:val="auto"/>
                <w:sz w:val="20"/>
                <w:szCs w:val="20"/>
              </w:rPr>
            </w:pPr>
            <w:r w:rsidRPr="00D275B6">
              <w:rPr>
                <w:rFonts w:ascii="Arial" w:hAnsi="Arial" w:cs="Arial"/>
                <w:color w:val="auto"/>
                <w:sz w:val="20"/>
                <w:szCs w:val="20"/>
              </w:rPr>
              <w:t>[</w:t>
            </w:r>
            <w:r w:rsidR="00601FBF">
              <w:rPr>
                <w:rFonts w:ascii="Arial" w:hAnsi="Arial" w:cs="Arial"/>
                <w:color w:val="auto"/>
                <w:sz w:val="20"/>
                <w:szCs w:val="20"/>
              </w:rPr>
              <w:t>e.g.,</w:t>
            </w:r>
            <w:r w:rsidRPr="00D275B6">
              <w:rPr>
                <w:rFonts w:ascii="Arial" w:hAnsi="Arial" w:cs="Arial"/>
                <w:color w:val="auto"/>
                <w:sz w:val="20"/>
                <w:szCs w:val="20"/>
              </w:rPr>
              <w:t xml:space="preserve"> </w:t>
            </w:r>
            <w:r w:rsidR="003E1A7D">
              <w:rPr>
                <w:rFonts w:ascii="Arial" w:hAnsi="Arial" w:cs="Arial"/>
                <w:color w:val="auto"/>
                <w:sz w:val="20"/>
                <w:szCs w:val="20"/>
              </w:rPr>
              <w:t xml:space="preserve">Weekly </w:t>
            </w:r>
            <w:r w:rsidR="00641145">
              <w:rPr>
                <w:rFonts w:ascii="Arial" w:hAnsi="Arial" w:cs="Arial"/>
                <w:color w:val="auto"/>
                <w:sz w:val="20"/>
                <w:szCs w:val="20"/>
              </w:rPr>
              <w:t xml:space="preserve">Status </w:t>
            </w:r>
            <w:r w:rsidR="003E1A7D">
              <w:rPr>
                <w:rFonts w:ascii="Arial" w:hAnsi="Arial" w:cs="Arial"/>
                <w:color w:val="auto"/>
                <w:sz w:val="20"/>
                <w:szCs w:val="20"/>
              </w:rPr>
              <w:t xml:space="preserve">updates to </w:t>
            </w:r>
            <w:r w:rsidR="007D2EF5">
              <w:rPr>
                <w:rFonts w:ascii="Arial" w:hAnsi="Arial" w:cs="Arial"/>
                <w:color w:val="auto"/>
                <w:sz w:val="20"/>
                <w:szCs w:val="20"/>
              </w:rPr>
              <w:t>inform subcontractor payment</w:t>
            </w:r>
            <w:r w:rsidRPr="00D275B6">
              <w:rPr>
                <w:rFonts w:ascii="Arial" w:hAnsi="Arial" w:cs="Arial"/>
                <w:color w:val="auto"/>
                <w:sz w:val="20"/>
                <w:szCs w:val="20"/>
              </w:rPr>
              <w:t>]</w:t>
            </w:r>
          </w:p>
        </w:tc>
        <w:tc>
          <w:tcPr>
            <w:tcW w:w="2360" w:type="dxa"/>
            <w:vAlign w:val="center"/>
          </w:tcPr>
          <w:p w14:paraId="071BBFFC" w14:textId="6EB4FEBD" w:rsidR="00D275B6" w:rsidRPr="00D275B6" w:rsidRDefault="00D275B6" w:rsidP="00D275B6">
            <w:pPr>
              <w:pStyle w:val="VHBA"/>
              <w:rPr>
                <w:color w:val="auto"/>
                <w:sz w:val="20"/>
                <w:szCs w:val="20"/>
              </w:rPr>
            </w:pPr>
            <w:r w:rsidRPr="00D275B6">
              <w:rPr>
                <w:rFonts w:ascii="Arial" w:hAnsi="Arial" w:cs="Arial"/>
                <w:color w:val="auto"/>
                <w:sz w:val="20"/>
                <w:szCs w:val="20"/>
              </w:rPr>
              <w:t>[</w:t>
            </w:r>
            <w:r w:rsidR="007D2EF5">
              <w:rPr>
                <w:rFonts w:ascii="Arial" w:hAnsi="Arial" w:cs="Arial"/>
                <w:color w:val="auto"/>
                <w:sz w:val="20"/>
                <w:szCs w:val="20"/>
              </w:rPr>
              <w:t>All Appointed Parties</w:t>
            </w:r>
            <w:r w:rsidRPr="00D275B6">
              <w:rPr>
                <w:rFonts w:ascii="Arial" w:hAnsi="Arial" w:cs="Arial"/>
                <w:color w:val="auto"/>
                <w:sz w:val="20"/>
                <w:szCs w:val="20"/>
              </w:rPr>
              <w:t>]</w:t>
            </w:r>
          </w:p>
        </w:tc>
        <w:tc>
          <w:tcPr>
            <w:tcW w:w="2360" w:type="dxa"/>
            <w:vAlign w:val="center"/>
          </w:tcPr>
          <w:p w14:paraId="4EA0E017" w14:textId="6E214EED" w:rsidR="00D275B6" w:rsidRPr="00D275B6" w:rsidRDefault="00D275B6" w:rsidP="00D275B6">
            <w:pPr>
              <w:pStyle w:val="VHBA"/>
              <w:rPr>
                <w:color w:val="auto"/>
                <w:sz w:val="20"/>
                <w:szCs w:val="20"/>
              </w:rPr>
            </w:pPr>
            <w:r w:rsidRPr="00D275B6">
              <w:rPr>
                <w:rFonts w:ascii="Arial" w:hAnsi="Arial" w:cs="Arial"/>
                <w:color w:val="auto"/>
                <w:sz w:val="20"/>
                <w:szCs w:val="20"/>
              </w:rPr>
              <w:t>[</w:t>
            </w:r>
            <w:r w:rsidR="007D2EF5">
              <w:rPr>
                <w:rFonts w:ascii="Arial" w:hAnsi="Arial" w:cs="Arial"/>
                <w:color w:val="auto"/>
                <w:sz w:val="20"/>
                <w:szCs w:val="20"/>
              </w:rPr>
              <w:t xml:space="preserve">All subcontractors to populate </w:t>
            </w:r>
            <w:r w:rsidR="00784F8A">
              <w:rPr>
                <w:rFonts w:ascii="Arial" w:hAnsi="Arial" w:cs="Arial"/>
                <w:color w:val="auto"/>
                <w:sz w:val="20"/>
                <w:szCs w:val="20"/>
              </w:rPr>
              <w:t xml:space="preserve">a Status parameter in BIM/s to </w:t>
            </w:r>
            <w:r w:rsidR="006875FE">
              <w:rPr>
                <w:rFonts w:ascii="Arial" w:hAnsi="Arial" w:cs="Arial"/>
                <w:color w:val="auto"/>
                <w:sz w:val="20"/>
                <w:szCs w:val="20"/>
              </w:rPr>
              <w:t xml:space="preserve">inform the Lead Appointed Party of </w:t>
            </w:r>
            <w:r w:rsidR="004F5244">
              <w:rPr>
                <w:rFonts w:ascii="Arial" w:hAnsi="Arial" w:cs="Arial"/>
                <w:color w:val="auto"/>
                <w:sz w:val="20"/>
                <w:szCs w:val="20"/>
              </w:rPr>
              <w:t xml:space="preserve">site status (e.g., </w:t>
            </w:r>
            <w:r w:rsidR="00D856F2">
              <w:rPr>
                <w:rFonts w:ascii="Arial" w:hAnsi="Arial" w:cs="Arial"/>
                <w:color w:val="auto"/>
                <w:sz w:val="20"/>
                <w:szCs w:val="20"/>
              </w:rPr>
              <w:t>design</w:t>
            </w:r>
            <w:r w:rsidR="004F5244">
              <w:rPr>
                <w:rFonts w:ascii="Arial" w:hAnsi="Arial" w:cs="Arial"/>
                <w:color w:val="auto"/>
                <w:sz w:val="20"/>
                <w:szCs w:val="20"/>
              </w:rPr>
              <w:t>ed</w:t>
            </w:r>
            <w:r w:rsidR="00D856F2">
              <w:rPr>
                <w:rFonts w:ascii="Arial" w:hAnsi="Arial" w:cs="Arial"/>
                <w:color w:val="auto"/>
                <w:sz w:val="20"/>
                <w:szCs w:val="20"/>
              </w:rPr>
              <w:t xml:space="preserve">, </w:t>
            </w:r>
            <w:r w:rsidR="0024676B">
              <w:rPr>
                <w:rFonts w:ascii="Arial" w:hAnsi="Arial" w:cs="Arial"/>
                <w:color w:val="auto"/>
                <w:sz w:val="20"/>
                <w:szCs w:val="20"/>
              </w:rPr>
              <w:t>order</w:t>
            </w:r>
            <w:r w:rsidR="004F5244">
              <w:rPr>
                <w:rFonts w:ascii="Arial" w:hAnsi="Arial" w:cs="Arial"/>
                <w:color w:val="auto"/>
                <w:sz w:val="20"/>
                <w:szCs w:val="20"/>
              </w:rPr>
              <w:t>ed</w:t>
            </w:r>
            <w:r w:rsidR="0024676B">
              <w:rPr>
                <w:rFonts w:ascii="Arial" w:hAnsi="Arial" w:cs="Arial"/>
                <w:color w:val="auto"/>
                <w:sz w:val="20"/>
                <w:szCs w:val="20"/>
              </w:rPr>
              <w:t xml:space="preserve">, </w:t>
            </w:r>
            <w:r w:rsidR="0049522B">
              <w:rPr>
                <w:rFonts w:ascii="Arial" w:hAnsi="Arial" w:cs="Arial"/>
                <w:color w:val="auto"/>
                <w:sz w:val="20"/>
                <w:szCs w:val="20"/>
              </w:rPr>
              <w:t>deliver</w:t>
            </w:r>
            <w:r w:rsidR="004F5244">
              <w:rPr>
                <w:rFonts w:ascii="Arial" w:hAnsi="Arial" w:cs="Arial"/>
                <w:color w:val="auto"/>
                <w:sz w:val="20"/>
                <w:szCs w:val="20"/>
              </w:rPr>
              <w:t>ed</w:t>
            </w:r>
            <w:r w:rsidR="0049522B">
              <w:rPr>
                <w:rFonts w:ascii="Arial" w:hAnsi="Arial" w:cs="Arial"/>
                <w:color w:val="auto"/>
                <w:sz w:val="20"/>
                <w:szCs w:val="20"/>
              </w:rPr>
              <w:t>, install</w:t>
            </w:r>
            <w:r w:rsidR="004F5244">
              <w:rPr>
                <w:rFonts w:ascii="Arial" w:hAnsi="Arial" w:cs="Arial"/>
                <w:color w:val="auto"/>
                <w:sz w:val="20"/>
                <w:szCs w:val="20"/>
              </w:rPr>
              <w:t>ed</w:t>
            </w:r>
            <w:r w:rsidR="0049522B">
              <w:rPr>
                <w:rFonts w:ascii="Arial" w:hAnsi="Arial" w:cs="Arial"/>
                <w:color w:val="auto"/>
                <w:sz w:val="20"/>
                <w:szCs w:val="20"/>
              </w:rPr>
              <w:t xml:space="preserve">, </w:t>
            </w:r>
            <w:r w:rsidR="004F5244">
              <w:rPr>
                <w:rFonts w:ascii="Arial" w:hAnsi="Arial" w:cs="Arial"/>
                <w:color w:val="auto"/>
                <w:sz w:val="20"/>
                <w:szCs w:val="20"/>
              </w:rPr>
              <w:t>or</w:t>
            </w:r>
            <w:r w:rsidR="0049522B">
              <w:rPr>
                <w:rFonts w:ascii="Arial" w:hAnsi="Arial" w:cs="Arial"/>
                <w:color w:val="auto"/>
                <w:sz w:val="20"/>
                <w:szCs w:val="20"/>
              </w:rPr>
              <w:t xml:space="preserve"> certifi</w:t>
            </w:r>
            <w:r w:rsidR="004F5244">
              <w:rPr>
                <w:rFonts w:ascii="Arial" w:hAnsi="Arial" w:cs="Arial"/>
                <w:color w:val="auto"/>
                <w:sz w:val="20"/>
                <w:szCs w:val="20"/>
              </w:rPr>
              <w:t>ed</w:t>
            </w:r>
            <w:r w:rsidRPr="00D275B6">
              <w:rPr>
                <w:rFonts w:ascii="Arial" w:hAnsi="Arial" w:cs="Arial"/>
                <w:color w:val="auto"/>
                <w:sz w:val="20"/>
                <w:szCs w:val="20"/>
              </w:rPr>
              <w:t>]</w:t>
            </w:r>
          </w:p>
        </w:tc>
      </w:tr>
      <w:tr w:rsidR="00D275B6" w:rsidRPr="001A52C8" w14:paraId="77A2693B" w14:textId="77777777" w:rsidTr="00300735">
        <w:trPr>
          <w:cantSplit/>
        </w:trPr>
        <w:tc>
          <w:tcPr>
            <w:tcW w:w="1872" w:type="dxa"/>
            <w:vAlign w:val="center"/>
          </w:tcPr>
          <w:p w14:paraId="7FD7AABA" w14:textId="070F0D9F" w:rsidR="00D275B6" w:rsidRPr="00DD5C1F" w:rsidRDefault="00D275B6" w:rsidP="00D275B6">
            <w:pPr>
              <w:pStyle w:val="VHBA"/>
              <w:rPr>
                <w:rStyle w:val="IntenseEmphasis"/>
                <w:b/>
                <w:bCs/>
                <w:i w:val="0"/>
                <w:iCs w:val="0"/>
                <w:color w:val="auto"/>
                <w:sz w:val="20"/>
                <w:szCs w:val="20"/>
              </w:rPr>
            </w:pPr>
            <w:r w:rsidRPr="00DD5C1F">
              <w:rPr>
                <w:rStyle w:val="IntenseEmphasis"/>
                <w:b/>
                <w:bCs/>
                <w:i w:val="0"/>
                <w:iCs w:val="0"/>
                <w:color w:val="auto"/>
                <w:sz w:val="20"/>
                <w:szCs w:val="20"/>
              </w:rPr>
              <w:lastRenderedPageBreak/>
              <w:t xml:space="preserve">Handover and </w:t>
            </w:r>
            <w:proofErr w:type="gramStart"/>
            <w:r w:rsidR="00ED7A5C">
              <w:rPr>
                <w:rStyle w:val="IntenseEmphasis"/>
                <w:b/>
                <w:bCs/>
                <w:i w:val="0"/>
                <w:iCs w:val="0"/>
                <w:color w:val="auto"/>
                <w:sz w:val="20"/>
                <w:szCs w:val="20"/>
              </w:rPr>
              <w:t>As-Built</w:t>
            </w:r>
            <w:proofErr w:type="gramEnd"/>
          </w:p>
        </w:tc>
        <w:tc>
          <w:tcPr>
            <w:tcW w:w="2360" w:type="dxa"/>
            <w:vAlign w:val="center"/>
          </w:tcPr>
          <w:p w14:paraId="0FBD8E25" w14:textId="23F8B4D7" w:rsidR="00D275B6" w:rsidRPr="0095280A" w:rsidRDefault="00D275B6" w:rsidP="00D275B6">
            <w:pPr>
              <w:pStyle w:val="VHBA"/>
              <w:rPr>
                <w:i/>
                <w:iCs/>
                <w:color w:val="auto"/>
                <w:sz w:val="20"/>
                <w:szCs w:val="20"/>
              </w:rPr>
            </w:pPr>
            <w:r w:rsidRPr="0095280A">
              <w:rPr>
                <w:rStyle w:val="IntenseEmphasis"/>
                <w:rFonts w:cs="Arial"/>
                <w:i w:val="0"/>
                <w:iCs w:val="0"/>
                <w:color w:val="auto"/>
                <w:kern w:val="0"/>
                <w:sz w:val="20"/>
                <w:szCs w:val="20"/>
              </w:rPr>
              <w:t>[</w:t>
            </w:r>
            <w:r w:rsidR="0095280A" w:rsidRPr="0095280A">
              <w:rPr>
                <w:rStyle w:val="IntenseEmphasis"/>
                <w:rFonts w:cs="Arial"/>
                <w:i w:val="0"/>
                <w:iCs w:val="0"/>
                <w:color w:val="auto"/>
                <w:kern w:val="0"/>
                <w:sz w:val="20"/>
                <w:szCs w:val="20"/>
              </w:rPr>
              <w:t>T</w:t>
            </w:r>
            <w:r w:rsidR="0095280A" w:rsidRPr="0095280A">
              <w:rPr>
                <w:rStyle w:val="IntenseEmphasis"/>
                <w:rFonts w:cs="Arial"/>
                <w:i w:val="0"/>
                <w:iCs w:val="0"/>
                <w:color w:val="auto"/>
                <w:sz w:val="20"/>
                <w:szCs w:val="20"/>
              </w:rPr>
              <w:t xml:space="preserve">BC or </w:t>
            </w:r>
            <w:r w:rsidR="00D80B9A" w:rsidRPr="0095280A">
              <w:rPr>
                <w:rStyle w:val="IntenseEmphasis"/>
                <w:rFonts w:cs="Arial"/>
                <w:i w:val="0"/>
                <w:iCs w:val="0"/>
                <w:color w:val="auto"/>
                <w:kern w:val="0"/>
                <w:sz w:val="20"/>
                <w:szCs w:val="20"/>
              </w:rPr>
              <w:t>E</w:t>
            </w:r>
            <w:r w:rsidRPr="0095280A">
              <w:rPr>
                <w:rStyle w:val="IntenseEmphasis"/>
                <w:rFonts w:cs="Arial"/>
                <w:i w:val="0"/>
                <w:iCs w:val="0"/>
                <w:color w:val="auto"/>
                <w:kern w:val="0"/>
                <w:sz w:val="20"/>
                <w:szCs w:val="20"/>
              </w:rPr>
              <w:t>nter use]</w:t>
            </w:r>
          </w:p>
        </w:tc>
        <w:tc>
          <w:tcPr>
            <w:tcW w:w="2360" w:type="dxa"/>
            <w:vAlign w:val="center"/>
          </w:tcPr>
          <w:p w14:paraId="7602DC8F" w14:textId="0C2865DC" w:rsidR="00D275B6" w:rsidRPr="00D275B6" w:rsidRDefault="00D275B6" w:rsidP="00D275B6">
            <w:pPr>
              <w:pStyle w:val="VHBA"/>
              <w:rPr>
                <w:color w:val="auto"/>
                <w:sz w:val="20"/>
                <w:szCs w:val="20"/>
              </w:rPr>
            </w:pPr>
            <w:r w:rsidRPr="00D275B6">
              <w:rPr>
                <w:rStyle w:val="IntenseEmphasis"/>
                <w:rFonts w:cs="Arial"/>
                <w:i w:val="0"/>
                <w:iCs w:val="0"/>
                <w:color w:val="auto"/>
                <w:kern w:val="0"/>
                <w:sz w:val="20"/>
                <w:szCs w:val="20"/>
              </w:rPr>
              <w:t>[</w:t>
            </w:r>
            <w:r w:rsidR="00D80B9A">
              <w:rPr>
                <w:rStyle w:val="IntenseEmphasis"/>
                <w:rFonts w:cs="Arial"/>
                <w:i w:val="0"/>
                <w:iCs w:val="0"/>
                <w:color w:val="auto"/>
                <w:kern w:val="0"/>
                <w:sz w:val="20"/>
                <w:szCs w:val="20"/>
              </w:rPr>
              <w:t>E</w:t>
            </w:r>
            <w:r w:rsidRPr="00D275B6">
              <w:rPr>
                <w:rStyle w:val="IntenseEmphasis"/>
                <w:rFonts w:cs="Arial"/>
                <w:i w:val="0"/>
                <w:iCs w:val="0"/>
                <w:color w:val="auto"/>
                <w:kern w:val="0"/>
                <w:sz w:val="20"/>
                <w:szCs w:val="20"/>
              </w:rPr>
              <w:t>nter party]</w:t>
            </w:r>
          </w:p>
        </w:tc>
        <w:tc>
          <w:tcPr>
            <w:tcW w:w="2360" w:type="dxa"/>
            <w:vAlign w:val="center"/>
          </w:tcPr>
          <w:p w14:paraId="66D43FDA" w14:textId="794C9E85" w:rsidR="00D275B6" w:rsidRPr="00D275B6" w:rsidRDefault="00D275B6" w:rsidP="00D275B6">
            <w:pPr>
              <w:pStyle w:val="VHBA"/>
              <w:rPr>
                <w:color w:val="auto"/>
                <w:sz w:val="20"/>
                <w:szCs w:val="20"/>
              </w:rPr>
            </w:pPr>
            <w:r w:rsidRPr="00D275B6">
              <w:rPr>
                <w:rFonts w:ascii="Arial" w:hAnsi="Arial" w:cs="Arial"/>
                <w:color w:val="auto"/>
                <w:sz w:val="20"/>
                <w:szCs w:val="20"/>
              </w:rPr>
              <w:t>[</w:t>
            </w:r>
            <w:r w:rsidR="00D80B9A">
              <w:rPr>
                <w:rFonts w:ascii="Arial" w:hAnsi="Arial" w:cs="Arial"/>
                <w:color w:val="auto"/>
                <w:sz w:val="20"/>
                <w:szCs w:val="20"/>
              </w:rPr>
              <w:t>E</w:t>
            </w:r>
            <w:r w:rsidRPr="00D275B6">
              <w:rPr>
                <w:rFonts w:ascii="Arial" w:hAnsi="Arial" w:cs="Arial"/>
                <w:color w:val="auto"/>
                <w:sz w:val="20"/>
                <w:szCs w:val="20"/>
              </w:rPr>
              <w:t>nter context]</w:t>
            </w:r>
          </w:p>
        </w:tc>
      </w:tr>
      <w:tr w:rsidR="0095280A" w:rsidRPr="001A52C8" w14:paraId="6F37B051" w14:textId="77777777" w:rsidTr="00300735">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2CABF0E0" w14:textId="77777777" w:rsidR="0095280A" w:rsidRPr="00DD5C1F" w:rsidRDefault="0095280A" w:rsidP="0095280A">
            <w:pPr>
              <w:pStyle w:val="VHBA"/>
              <w:rPr>
                <w:rStyle w:val="IntenseEmphasis"/>
                <w:b/>
                <w:bCs/>
                <w:i w:val="0"/>
                <w:iCs w:val="0"/>
                <w:color w:val="auto"/>
                <w:sz w:val="20"/>
                <w:szCs w:val="20"/>
              </w:rPr>
            </w:pPr>
            <w:r w:rsidRPr="00DD5C1F">
              <w:rPr>
                <w:rStyle w:val="IntenseEmphasis"/>
                <w:b/>
                <w:bCs/>
                <w:i w:val="0"/>
                <w:iCs w:val="0"/>
                <w:color w:val="auto"/>
                <w:sz w:val="20"/>
                <w:szCs w:val="20"/>
              </w:rPr>
              <w:t>Operations and Maintenance</w:t>
            </w:r>
          </w:p>
        </w:tc>
        <w:tc>
          <w:tcPr>
            <w:tcW w:w="2360" w:type="dxa"/>
            <w:vAlign w:val="center"/>
          </w:tcPr>
          <w:p w14:paraId="5B447F57" w14:textId="37178362" w:rsidR="0095280A" w:rsidRPr="00B8096B" w:rsidRDefault="0095280A" w:rsidP="0095280A">
            <w:pPr>
              <w:pStyle w:val="VHBA"/>
              <w:rPr>
                <w:color w:val="auto"/>
                <w:sz w:val="20"/>
                <w:szCs w:val="20"/>
              </w:rPr>
            </w:pPr>
            <w:r w:rsidRPr="0095280A">
              <w:rPr>
                <w:rStyle w:val="IntenseEmphasis"/>
                <w:rFonts w:cs="Arial"/>
                <w:i w:val="0"/>
                <w:iCs w:val="0"/>
                <w:color w:val="auto"/>
                <w:kern w:val="0"/>
                <w:sz w:val="20"/>
                <w:szCs w:val="20"/>
              </w:rPr>
              <w:t>[T</w:t>
            </w:r>
            <w:r w:rsidRPr="0095280A">
              <w:rPr>
                <w:rStyle w:val="IntenseEmphasis"/>
                <w:rFonts w:cs="Arial"/>
                <w:i w:val="0"/>
                <w:iCs w:val="0"/>
                <w:color w:val="auto"/>
                <w:sz w:val="20"/>
                <w:szCs w:val="20"/>
              </w:rPr>
              <w:t xml:space="preserve">BC or </w:t>
            </w:r>
            <w:r w:rsidRPr="0095280A">
              <w:rPr>
                <w:rStyle w:val="IntenseEmphasis"/>
                <w:rFonts w:cs="Arial"/>
                <w:i w:val="0"/>
                <w:iCs w:val="0"/>
                <w:color w:val="auto"/>
                <w:kern w:val="0"/>
                <w:sz w:val="20"/>
                <w:szCs w:val="20"/>
              </w:rPr>
              <w:t>Enter use]</w:t>
            </w:r>
          </w:p>
        </w:tc>
        <w:tc>
          <w:tcPr>
            <w:tcW w:w="2360" w:type="dxa"/>
            <w:vAlign w:val="center"/>
          </w:tcPr>
          <w:p w14:paraId="6DD60EC2" w14:textId="1C181175" w:rsidR="0095280A" w:rsidRPr="00B8096B" w:rsidRDefault="0095280A" w:rsidP="0095280A">
            <w:pPr>
              <w:pStyle w:val="VHBA"/>
              <w:rPr>
                <w:color w:val="auto"/>
                <w:sz w:val="20"/>
                <w:szCs w:val="20"/>
              </w:rPr>
            </w:pPr>
            <w:r w:rsidRPr="00D275B6">
              <w:rPr>
                <w:rStyle w:val="IntenseEmphasis"/>
                <w:rFonts w:cs="Arial"/>
                <w:i w:val="0"/>
                <w:iCs w:val="0"/>
                <w:color w:val="auto"/>
                <w:kern w:val="0"/>
                <w:sz w:val="20"/>
                <w:szCs w:val="20"/>
              </w:rPr>
              <w:t>[</w:t>
            </w:r>
            <w:r>
              <w:rPr>
                <w:rStyle w:val="IntenseEmphasis"/>
                <w:rFonts w:cs="Arial"/>
                <w:i w:val="0"/>
                <w:iCs w:val="0"/>
                <w:color w:val="auto"/>
                <w:kern w:val="0"/>
                <w:sz w:val="20"/>
                <w:szCs w:val="20"/>
              </w:rPr>
              <w:t>E</w:t>
            </w:r>
            <w:r w:rsidRPr="00D275B6">
              <w:rPr>
                <w:rStyle w:val="IntenseEmphasis"/>
                <w:rFonts w:cs="Arial"/>
                <w:i w:val="0"/>
                <w:iCs w:val="0"/>
                <w:color w:val="auto"/>
                <w:kern w:val="0"/>
                <w:sz w:val="20"/>
                <w:szCs w:val="20"/>
              </w:rPr>
              <w:t>nter party]</w:t>
            </w:r>
          </w:p>
        </w:tc>
        <w:tc>
          <w:tcPr>
            <w:tcW w:w="2360" w:type="dxa"/>
            <w:vAlign w:val="center"/>
          </w:tcPr>
          <w:p w14:paraId="480126BB" w14:textId="62627A96" w:rsidR="0095280A" w:rsidRPr="00B8096B" w:rsidRDefault="0095280A" w:rsidP="0095280A">
            <w:pPr>
              <w:pStyle w:val="VHBA"/>
              <w:rPr>
                <w:color w:val="auto"/>
                <w:sz w:val="20"/>
                <w:szCs w:val="20"/>
              </w:rPr>
            </w:pPr>
            <w:r w:rsidRPr="00D275B6">
              <w:rPr>
                <w:rFonts w:ascii="Arial" w:hAnsi="Arial" w:cs="Arial"/>
                <w:color w:val="auto"/>
                <w:sz w:val="20"/>
                <w:szCs w:val="20"/>
              </w:rPr>
              <w:t>[</w:t>
            </w:r>
            <w:r>
              <w:rPr>
                <w:rFonts w:ascii="Arial" w:hAnsi="Arial" w:cs="Arial"/>
                <w:color w:val="auto"/>
                <w:sz w:val="20"/>
                <w:szCs w:val="20"/>
              </w:rPr>
              <w:t>E</w:t>
            </w:r>
            <w:r w:rsidRPr="00D275B6">
              <w:rPr>
                <w:rFonts w:ascii="Arial" w:hAnsi="Arial" w:cs="Arial"/>
                <w:color w:val="auto"/>
                <w:sz w:val="20"/>
                <w:szCs w:val="20"/>
              </w:rPr>
              <w:t>nter context]</w:t>
            </w:r>
          </w:p>
        </w:tc>
      </w:tr>
    </w:tbl>
    <w:p w14:paraId="46741234" w14:textId="77777777" w:rsidR="00116911" w:rsidRDefault="00116911" w:rsidP="00116911">
      <w:pPr>
        <w:spacing w:after="0" w:line="240" w:lineRule="auto"/>
        <w:rPr>
          <w:rFonts w:asciiTheme="majorHAnsi" w:eastAsia="Times New Roman" w:hAnsiTheme="majorHAnsi"/>
          <w:b/>
          <w:color w:val="5C7281"/>
          <w:sz w:val="28"/>
          <w:szCs w:val="28"/>
        </w:rPr>
      </w:pPr>
    </w:p>
    <w:p w14:paraId="7E30F24E" w14:textId="77777777" w:rsidR="00B63301" w:rsidRDefault="00B63301" w:rsidP="00B63301">
      <w:pPr>
        <w:pStyle w:val="NumberedHeading1"/>
      </w:pPr>
      <w:bookmarkStart w:id="158" w:name="_Toc153380691"/>
      <w:bookmarkStart w:id="159" w:name="_Toc179294112"/>
      <w:r>
        <w:t>Roles and Responsibilities</w:t>
      </w:r>
      <w:bookmarkEnd w:id="158"/>
      <w:bookmarkEnd w:id="159"/>
    </w:p>
    <w:p w14:paraId="36CC9F69" w14:textId="77777777" w:rsidR="00B63301" w:rsidRPr="00711B0C" w:rsidRDefault="00B63301" w:rsidP="00B63301">
      <w:pPr>
        <w:pStyle w:val="NumberedHeading2"/>
      </w:pPr>
      <w:bookmarkStart w:id="160" w:name="_Toc153380692"/>
      <w:bookmarkStart w:id="161" w:name="_Toc179294113"/>
      <w:r>
        <w:t>Project Organisational structure</w:t>
      </w:r>
      <w:bookmarkEnd w:id="160"/>
      <w:bookmarkEnd w:id="161"/>
    </w:p>
    <w:p w14:paraId="5AFF3C4E" w14:textId="77777777" w:rsidR="008446EB" w:rsidRDefault="008446EB" w:rsidP="008446EB">
      <w:pPr>
        <w:pStyle w:val="Instructions"/>
      </w:pPr>
      <w:r>
        <w:t>Insert project organisational structure (diagram) including client parties (VHBA and HS). In this section show VHBA/HS, the Lead Appointed Party, Appointed Parties and how these organisations interact. The DE Project Team is documented in the next section, not here.</w:t>
      </w:r>
    </w:p>
    <w:p w14:paraId="630C4966" w14:textId="10818817" w:rsidR="00B63301" w:rsidRDefault="00B63301" w:rsidP="00B63301">
      <w:pPr>
        <w:pStyle w:val="VHBAbody"/>
      </w:pPr>
      <w:r w:rsidRPr="00A81293">
        <w:t>[</w:t>
      </w:r>
      <w:r>
        <w:t>Insert Project Organisational structure graphic</w:t>
      </w:r>
      <w:r w:rsidRPr="00A81293">
        <w:t xml:space="preserve"> here]</w:t>
      </w:r>
    </w:p>
    <w:p w14:paraId="3AEAA007" w14:textId="77777777" w:rsidR="00B63301" w:rsidRDefault="00B63301" w:rsidP="00116911">
      <w:pPr>
        <w:spacing w:after="0" w:line="240" w:lineRule="auto"/>
        <w:rPr>
          <w:rFonts w:asciiTheme="majorHAnsi" w:eastAsia="Times New Roman" w:hAnsiTheme="majorHAnsi"/>
          <w:b/>
          <w:color w:val="5C7281"/>
          <w:sz w:val="28"/>
          <w:szCs w:val="28"/>
        </w:rPr>
      </w:pPr>
    </w:p>
    <w:p w14:paraId="6DEB3B9D" w14:textId="7301113A" w:rsidR="00116911" w:rsidRDefault="00116911" w:rsidP="00AB5B69">
      <w:pPr>
        <w:pStyle w:val="NumberedHeading2"/>
      </w:pPr>
      <w:bookmarkStart w:id="162" w:name="_Ref151716908"/>
      <w:bookmarkStart w:id="163" w:name="_Toc179294114"/>
      <w:r>
        <w:t xml:space="preserve">Project </w:t>
      </w:r>
      <w:bookmarkEnd w:id="162"/>
      <w:r w:rsidR="00254AE0">
        <w:t>Digital Engineering Contacts</w:t>
      </w:r>
      <w:bookmarkEnd w:id="163"/>
    </w:p>
    <w:p w14:paraId="3892DFC2" w14:textId="678A49AD" w:rsidR="001D1AB4" w:rsidRPr="006F7341" w:rsidRDefault="00042E4F" w:rsidP="006F7341">
      <w:pPr>
        <w:pStyle w:val="Instructions"/>
        <w:rPr>
          <w:rStyle w:val="InstructionsChar"/>
          <w:b/>
          <w:bCs/>
          <w:vanish/>
          <w:shd w:val="clear" w:color="auto" w:fill="auto"/>
        </w:rPr>
      </w:pPr>
      <w:r w:rsidRPr="006F7341">
        <w:rPr>
          <w:rStyle w:val="InstructionsChar"/>
          <w:b/>
          <w:bCs/>
          <w:vanish/>
          <w:shd w:val="clear" w:color="auto" w:fill="auto"/>
        </w:rPr>
        <w:t>PIR section</w:t>
      </w:r>
      <w:r w:rsidR="00A82997">
        <w:rPr>
          <w:rStyle w:val="InstructionsChar"/>
          <w:b/>
          <w:bCs/>
          <w:vanish/>
          <w:shd w:val="clear" w:color="auto" w:fill="auto"/>
        </w:rPr>
        <w:t>s</w:t>
      </w:r>
      <w:r w:rsidRPr="006F7341">
        <w:rPr>
          <w:rStyle w:val="InstructionsChar"/>
          <w:b/>
          <w:bCs/>
          <w:vanish/>
          <w:shd w:val="clear" w:color="auto" w:fill="auto"/>
        </w:rPr>
        <w:t xml:space="preserve"> </w:t>
      </w:r>
      <w:r w:rsidR="004468F9">
        <w:rPr>
          <w:rStyle w:val="InstructionsChar"/>
          <w:b/>
          <w:bCs/>
          <w:vanish/>
          <w:shd w:val="clear" w:color="auto" w:fill="auto"/>
        </w:rPr>
        <w:t>2.</w:t>
      </w:r>
      <w:r w:rsidRPr="006F7341">
        <w:rPr>
          <w:rStyle w:val="InstructionsChar"/>
          <w:b/>
          <w:bCs/>
          <w:vanish/>
          <w:shd w:val="clear" w:color="auto" w:fill="auto"/>
        </w:rPr>
        <w:t xml:space="preserve">3 and 3.2. </w:t>
      </w:r>
    </w:p>
    <w:p w14:paraId="06FBB692" w14:textId="2916C329" w:rsidR="00042E4F" w:rsidRPr="006F7341" w:rsidRDefault="00042E4F" w:rsidP="006F7341">
      <w:pPr>
        <w:pStyle w:val="Instructions"/>
        <w:rPr>
          <w:rStyle w:val="InstructionsChar"/>
          <w:vanish/>
          <w:shd w:val="clear" w:color="auto" w:fill="auto"/>
        </w:rPr>
      </w:pPr>
      <w:r w:rsidRPr="006F7341">
        <w:t xml:space="preserve">The Project DE Lead must identify who will be responsible for DE on the project by assigning key personnel to the roles listed in the table below </w:t>
      </w:r>
      <w:r w:rsidRPr="006F7341">
        <w:rPr>
          <w:rStyle w:val="InstructionsChar"/>
          <w:vanish/>
          <w:shd w:val="clear" w:color="auto" w:fill="auto"/>
        </w:rPr>
        <w:t>and add other disciplines/trades as necessary</w:t>
      </w:r>
      <w:r w:rsidRPr="006F7341">
        <w:t xml:space="preserve">. The table should be completed with reference to section 3.2 of the PIR. </w:t>
      </w:r>
      <w:r w:rsidRPr="006F7341">
        <w:br/>
        <w:t xml:space="preserve">The contact details for key stakeholders who will be involved in planning and managing DE on this project are to be detailed in </w:t>
      </w:r>
      <w:r w:rsidRPr="006F7341">
        <w:fldChar w:fldCharType="begin"/>
      </w:r>
      <w:r w:rsidRPr="006F7341">
        <w:instrText xml:space="preserve"> REF _Ref149591124 \h  \* MERGEFORMAT </w:instrText>
      </w:r>
      <w:r w:rsidRPr="006F7341">
        <w:fldChar w:fldCharType="separate"/>
      </w:r>
      <w:r w:rsidR="004468F9">
        <w:t>Table 7</w:t>
      </w:r>
      <w:r w:rsidRPr="006F7341">
        <w:fldChar w:fldCharType="end"/>
      </w:r>
      <w:r w:rsidRPr="006F7341">
        <w:t xml:space="preserve">. </w:t>
      </w:r>
      <w:r w:rsidRPr="006F7341">
        <w:rPr>
          <w:rStyle w:val="InstructionsChar"/>
          <w:vanish/>
          <w:shd w:val="clear" w:color="auto" w:fill="auto"/>
        </w:rPr>
        <w:t xml:space="preserve">If this table is completed pre-tender, write “TBA” against the unknown </w:t>
      </w:r>
      <w:r w:rsidR="002D19C1" w:rsidRPr="006F7341">
        <w:rPr>
          <w:rStyle w:val="InstructionsChar"/>
          <w:vanish/>
          <w:shd w:val="clear" w:color="auto" w:fill="auto"/>
        </w:rPr>
        <w:t>subcontractor</w:t>
      </w:r>
      <w:r w:rsidRPr="006F7341">
        <w:rPr>
          <w:rStyle w:val="InstructionsChar"/>
          <w:vanish/>
          <w:shd w:val="clear" w:color="auto" w:fill="auto"/>
        </w:rPr>
        <w:t>s.</w:t>
      </w:r>
      <w:r w:rsidRPr="006F7341">
        <w:t xml:space="preserve"> </w:t>
      </w:r>
      <w:r w:rsidRPr="006F7341">
        <w:rPr>
          <w:rStyle w:val="InstructionsChar"/>
          <w:vanish/>
          <w:shd w:val="clear" w:color="auto" w:fill="auto"/>
        </w:rPr>
        <w:t xml:space="preserve">Add extra Project Team members as necessary when known and include their DE approaches in all updates to the </w:t>
      </w:r>
      <w:r w:rsidR="009D1FC2" w:rsidRPr="006F7341">
        <w:rPr>
          <w:rStyle w:val="InstructionsChar"/>
          <w:vanish/>
          <w:shd w:val="clear" w:color="auto" w:fill="auto"/>
        </w:rPr>
        <w:t>Construction</w:t>
      </w:r>
      <w:r w:rsidRPr="006F7341">
        <w:rPr>
          <w:rStyle w:val="InstructionsChar"/>
          <w:vanish/>
          <w:shd w:val="clear" w:color="auto" w:fill="auto"/>
        </w:rPr>
        <w:t xml:space="preserve"> DEMP, for VHBA approval.</w:t>
      </w:r>
    </w:p>
    <w:p w14:paraId="0197A482" w14:textId="77777777" w:rsidR="00042E4F" w:rsidRPr="006F7341" w:rsidRDefault="00042E4F" w:rsidP="006F7341">
      <w:pPr>
        <w:pStyle w:val="VHBAbody"/>
      </w:pPr>
      <w:r w:rsidRPr="006F7341">
        <w:t>The contact details for key stakeholders involved in planning and managing DE on this project are detailed in the following table.</w:t>
      </w:r>
    </w:p>
    <w:p w14:paraId="318EBBCF" w14:textId="1F58947F" w:rsidR="00042E4F" w:rsidRDefault="00042E4F" w:rsidP="00042E4F">
      <w:pPr>
        <w:pStyle w:val="VHBAtablecaption"/>
      </w:pPr>
      <w:bookmarkStart w:id="164" w:name="_Ref149591124"/>
      <w:r>
        <w:t xml:space="preserve">Table </w:t>
      </w:r>
      <w:r>
        <w:fldChar w:fldCharType="begin"/>
      </w:r>
      <w:r>
        <w:instrText xml:space="preserve"> SEQ Table \* ARABIC </w:instrText>
      </w:r>
      <w:r>
        <w:fldChar w:fldCharType="separate"/>
      </w:r>
      <w:r w:rsidR="007C327C">
        <w:rPr>
          <w:noProof/>
        </w:rPr>
        <w:t>7</w:t>
      </w:r>
      <w:r>
        <w:rPr>
          <w:noProof/>
        </w:rPr>
        <w:fldChar w:fldCharType="end"/>
      </w:r>
      <w:bookmarkEnd w:id="164"/>
      <w:r>
        <w:t>: Key Project Team Members</w:t>
      </w:r>
    </w:p>
    <w:tbl>
      <w:tblPr>
        <w:tblStyle w:val="TableGrid1"/>
        <w:tblW w:w="8959" w:type="dxa"/>
        <w:tblLayout w:type="fixed"/>
        <w:tblLook w:val="04A0" w:firstRow="1" w:lastRow="0" w:firstColumn="1" w:lastColumn="0" w:noHBand="0" w:noVBand="1"/>
      </w:tblPr>
      <w:tblGrid>
        <w:gridCol w:w="1872"/>
        <w:gridCol w:w="1276"/>
        <w:gridCol w:w="1701"/>
        <w:gridCol w:w="1984"/>
        <w:gridCol w:w="2126"/>
      </w:tblGrid>
      <w:tr w:rsidR="00405B50" w:rsidRPr="001A52C8" w14:paraId="42956604" w14:textId="77777777" w:rsidTr="00F7304B">
        <w:trPr>
          <w:cnfStyle w:val="100000000000" w:firstRow="1" w:lastRow="0" w:firstColumn="0" w:lastColumn="0" w:oddVBand="0" w:evenVBand="0" w:oddHBand="0" w:evenHBand="0" w:firstRowFirstColumn="0" w:firstRowLastColumn="0" w:lastRowFirstColumn="0" w:lastRowLastColumn="0"/>
          <w:cantSplit/>
          <w:tblHeader/>
        </w:trPr>
        <w:tc>
          <w:tcPr>
            <w:tcW w:w="1872" w:type="dxa"/>
          </w:tcPr>
          <w:p w14:paraId="1020DB5F" w14:textId="77777777" w:rsidR="00405B50" w:rsidRPr="00B632DB" w:rsidRDefault="00405B50" w:rsidP="00F7304B">
            <w:pPr>
              <w:pStyle w:val="VHBAtablecolhead"/>
            </w:pPr>
            <w:r>
              <w:t>Stakeholder</w:t>
            </w:r>
          </w:p>
        </w:tc>
        <w:tc>
          <w:tcPr>
            <w:tcW w:w="1276" w:type="dxa"/>
          </w:tcPr>
          <w:p w14:paraId="578C97B6" w14:textId="77777777" w:rsidR="00405B50" w:rsidRPr="00B632DB" w:rsidRDefault="00405B50" w:rsidP="00F7304B">
            <w:pPr>
              <w:pStyle w:val="VHBAtablecolhead"/>
            </w:pPr>
            <w:r w:rsidRPr="00B632DB">
              <w:t>Company</w:t>
            </w:r>
          </w:p>
        </w:tc>
        <w:tc>
          <w:tcPr>
            <w:tcW w:w="1701" w:type="dxa"/>
          </w:tcPr>
          <w:p w14:paraId="47A516E8" w14:textId="77777777" w:rsidR="00405B50" w:rsidRPr="00B632DB" w:rsidRDefault="00405B50" w:rsidP="00F7304B">
            <w:pPr>
              <w:pStyle w:val="VHBAtablecolhead"/>
            </w:pPr>
            <w:r>
              <w:t>Name</w:t>
            </w:r>
          </w:p>
        </w:tc>
        <w:tc>
          <w:tcPr>
            <w:tcW w:w="1984" w:type="dxa"/>
          </w:tcPr>
          <w:p w14:paraId="236C8A70" w14:textId="77777777" w:rsidR="00405B50" w:rsidRPr="00B632DB" w:rsidRDefault="00405B50" w:rsidP="00F7304B">
            <w:pPr>
              <w:pStyle w:val="VHBAtablecolhead"/>
            </w:pPr>
            <w:r>
              <w:t>Title</w:t>
            </w:r>
          </w:p>
        </w:tc>
        <w:tc>
          <w:tcPr>
            <w:tcW w:w="2126" w:type="dxa"/>
          </w:tcPr>
          <w:p w14:paraId="1607C175" w14:textId="77777777" w:rsidR="00405B50" w:rsidRPr="00B632DB" w:rsidRDefault="00405B50" w:rsidP="00F7304B">
            <w:pPr>
              <w:pStyle w:val="VHBAtablecolhead"/>
            </w:pPr>
            <w:r>
              <w:t>Email</w:t>
            </w:r>
          </w:p>
        </w:tc>
      </w:tr>
      <w:tr w:rsidR="00405B50" w:rsidRPr="001A52C8" w14:paraId="6E8293D5"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1872" w:type="dxa"/>
            <w:shd w:val="clear" w:color="auto" w:fill="F8DBE4"/>
            <w:vAlign w:val="center"/>
          </w:tcPr>
          <w:p w14:paraId="7877905A" w14:textId="77777777" w:rsidR="00405B50" w:rsidRPr="0036195D" w:rsidRDefault="00405B50" w:rsidP="00DD5C1F">
            <w:pPr>
              <w:pStyle w:val="VHBAtabletext"/>
              <w:rPr>
                <w:bCs/>
                <w:highlight w:val="yellow"/>
              </w:rPr>
            </w:pPr>
            <w:r w:rsidRPr="00DD5C1F">
              <w:rPr>
                <w:b/>
                <w:bCs/>
              </w:rPr>
              <w:t>VHBA Project Manager</w:t>
            </w:r>
          </w:p>
        </w:tc>
        <w:tc>
          <w:tcPr>
            <w:tcW w:w="1276" w:type="dxa"/>
            <w:shd w:val="clear" w:color="auto" w:fill="F8DBE4"/>
            <w:vAlign w:val="center"/>
          </w:tcPr>
          <w:p w14:paraId="1DE9B1ED" w14:textId="77777777" w:rsidR="00405B50" w:rsidRPr="00ED7255" w:rsidRDefault="00405B50" w:rsidP="00DD5C1F">
            <w:pPr>
              <w:pStyle w:val="VHBAtabletext"/>
              <w:rPr>
                <w:rStyle w:val="IntenseEmphasis"/>
                <w:rFonts w:ascii="Arial" w:hAnsi="Arial" w:cs="Arial"/>
                <w:b/>
                <w:bCs/>
                <w:i w:val="0"/>
                <w:iCs w:val="0"/>
              </w:rPr>
            </w:pPr>
            <w:r>
              <w:rPr>
                <w:rFonts w:ascii="Arial" w:hAnsi="Arial" w:cs="Arial"/>
                <w:bCs/>
              </w:rPr>
              <w:t>VHBA</w:t>
            </w:r>
          </w:p>
        </w:tc>
        <w:tc>
          <w:tcPr>
            <w:tcW w:w="1701" w:type="dxa"/>
            <w:shd w:val="clear" w:color="auto" w:fill="F8DBE4"/>
            <w:vAlign w:val="center"/>
          </w:tcPr>
          <w:p w14:paraId="295B93DC" w14:textId="77777777" w:rsidR="00405B50" w:rsidRPr="005E74A0" w:rsidRDefault="00405B50" w:rsidP="00DD5C1F">
            <w:pPr>
              <w:pStyle w:val="VHBAtabletext"/>
              <w:rPr>
                <w:rStyle w:val="IntenseEmphasis"/>
                <w:rFonts w:ascii="Arial" w:hAnsi="Arial" w:cs="Arial"/>
                <w:bCs/>
                <w:i w:val="0"/>
                <w:iCs w:val="0"/>
              </w:rPr>
            </w:pPr>
            <w:r w:rsidRPr="005E74A0">
              <w:rPr>
                <w:rFonts w:ascii="Arial" w:hAnsi="Arial" w:cs="Arial"/>
                <w:bCs/>
              </w:rPr>
              <w:t>[Enter Name]</w:t>
            </w:r>
          </w:p>
        </w:tc>
        <w:tc>
          <w:tcPr>
            <w:tcW w:w="1984" w:type="dxa"/>
            <w:shd w:val="clear" w:color="auto" w:fill="F8DBE4"/>
            <w:vAlign w:val="center"/>
          </w:tcPr>
          <w:p w14:paraId="394432B1" w14:textId="77777777" w:rsidR="00405B50" w:rsidRPr="00ED7255" w:rsidRDefault="00405B50" w:rsidP="00DD5C1F">
            <w:pPr>
              <w:pStyle w:val="VHBAtabletext"/>
              <w:rPr>
                <w:bCs/>
              </w:rPr>
            </w:pPr>
            <w:r w:rsidRPr="005E74A0">
              <w:rPr>
                <w:rFonts w:ascii="Arial" w:hAnsi="Arial" w:cs="Arial"/>
                <w:bCs/>
              </w:rPr>
              <w:t xml:space="preserve">[Enter </w:t>
            </w:r>
            <w:r>
              <w:rPr>
                <w:rFonts w:ascii="Arial" w:hAnsi="Arial" w:cs="Arial"/>
                <w:bCs/>
              </w:rPr>
              <w:t>Title</w:t>
            </w:r>
            <w:r w:rsidRPr="005E74A0">
              <w:rPr>
                <w:rFonts w:ascii="Arial" w:hAnsi="Arial" w:cs="Arial"/>
                <w:bCs/>
              </w:rPr>
              <w:t>]</w:t>
            </w:r>
          </w:p>
        </w:tc>
        <w:tc>
          <w:tcPr>
            <w:tcW w:w="2126" w:type="dxa"/>
            <w:shd w:val="clear" w:color="auto" w:fill="F8DBE4"/>
            <w:vAlign w:val="center"/>
          </w:tcPr>
          <w:p w14:paraId="08598CFE"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086AF497" w14:textId="77777777" w:rsidTr="00F7304B">
        <w:trPr>
          <w:cnfStyle w:val="000000010000" w:firstRow="0" w:lastRow="0" w:firstColumn="0" w:lastColumn="0" w:oddVBand="0" w:evenVBand="0" w:oddHBand="0" w:evenHBand="1" w:firstRowFirstColumn="0" w:firstRowLastColumn="0" w:lastRowFirstColumn="0" w:lastRowLastColumn="0"/>
          <w:cantSplit/>
        </w:trPr>
        <w:tc>
          <w:tcPr>
            <w:tcW w:w="1872" w:type="dxa"/>
            <w:shd w:val="clear" w:color="auto" w:fill="F8DBE4"/>
            <w:vAlign w:val="center"/>
          </w:tcPr>
          <w:p w14:paraId="226E4EFD" w14:textId="77777777" w:rsidR="00405B50" w:rsidRPr="0036195D" w:rsidRDefault="00405B50" w:rsidP="00DD5C1F">
            <w:pPr>
              <w:pStyle w:val="VHBAtabletext"/>
              <w:rPr>
                <w:bCs/>
              </w:rPr>
            </w:pPr>
            <w:r w:rsidRPr="00DD5C1F">
              <w:rPr>
                <w:b/>
                <w:bCs/>
              </w:rPr>
              <w:t>VHBA DE Lead</w:t>
            </w:r>
          </w:p>
        </w:tc>
        <w:tc>
          <w:tcPr>
            <w:tcW w:w="1276" w:type="dxa"/>
            <w:shd w:val="clear" w:color="auto" w:fill="F8DBE4"/>
            <w:vAlign w:val="center"/>
          </w:tcPr>
          <w:p w14:paraId="7CD8F614" w14:textId="77777777" w:rsidR="00405B50" w:rsidRDefault="00405B50" w:rsidP="00DD5C1F">
            <w:pPr>
              <w:pStyle w:val="VHBAtabletext"/>
              <w:rPr>
                <w:rStyle w:val="IntenseEmphasis"/>
                <w:rFonts w:ascii="Arial" w:hAnsi="Arial" w:cs="Arial"/>
                <w:b/>
                <w:bCs/>
                <w:i w:val="0"/>
                <w:iCs w:val="0"/>
              </w:rPr>
            </w:pPr>
            <w:r>
              <w:rPr>
                <w:rFonts w:ascii="Arial" w:hAnsi="Arial" w:cs="Arial"/>
                <w:bCs/>
              </w:rPr>
              <w:t>VHBA</w:t>
            </w:r>
          </w:p>
        </w:tc>
        <w:tc>
          <w:tcPr>
            <w:tcW w:w="1701" w:type="dxa"/>
            <w:shd w:val="clear" w:color="auto" w:fill="F8DBE4"/>
            <w:vAlign w:val="center"/>
          </w:tcPr>
          <w:p w14:paraId="2A6569FC" w14:textId="77777777" w:rsidR="00405B50" w:rsidRDefault="00405B50" w:rsidP="00DD5C1F">
            <w:pPr>
              <w:pStyle w:val="VHBAtabletext"/>
              <w:rPr>
                <w:rStyle w:val="IntenseEmphasis"/>
                <w:rFonts w:ascii="Arial" w:hAnsi="Arial" w:cs="Arial"/>
                <w:bCs/>
                <w:i w:val="0"/>
                <w:iCs w:val="0"/>
              </w:rPr>
            </w:pPr>
            <w:r>
              <w:rPr>
                <w:rFonts w:ascii="Arial" w:hAnsi="Arial" w:cs="Arial"/>
                <w:bCs/>
              </w:rPr>
              <w:t>Paul Morgan</w:t>
            </w:r>
          </w:p>
        </w:tc>
        <w:tc>
          <w:tcPr>
            <w:tcW w:w="1984" w:type="dxa"/>
            <w:shd w:val="clear" w:color="auto" w:fill="F8DBE4"/>
            <w:vAlign w:val="center"/>
          </w:tcPr>
          <w:p w14:paraId="0F9FA0D2" w14:textId="77777777" w:rsidR="00405B50" w:rsidRPr="004E20E7" w:rsidRDefault="00405B50" w:rsidP="00DD5C1F">
            <w:pPr>
              <w:pStyle w:val="VHBAtabletext"/>
              <w:rPr>
                <w:rStyle w:val="IntenseEmphasis"/>
                <w:rFonts w:ascii="Arial" w:hAnsi="Arial" w:cs="Arial"/>
                <w:bCs/>
                <w:i w:val="0"/>
                <w:iCs w:val="0"/>
              </w:rPr>
            </w:pPr>
            <w:r>
              <w:rPr>
                <w:rFonts w:ascii="Arial" w:hAnsi="Arial" w:cs="Arial"/>
                <w:bCs/>
              </w:rPr>
              <w:t>Senior Technical Specialist – Digital Engineering</w:t>
            </w:r>
          </w:p>
        </w:tc>
        <w:tc>
          <w:tcPr>
            <w:tcW w:w="2126" w:type="dxa"/>
            <w:shd w:val="clear" w:color="auto" w:fill="F8DBE4"/>
            <w:vAlign w:val="center"/>
          </w:tcPr>
          <w:p w14:paraId="79E95B92" w14:textId="148EFFE8" w:rsidR="00405B50" w:rsidRPr="00E85CD5" w:rsidRDefault="003060CE" w:rsidP="00DD5C1F">
            <w:pPr>
              <w:pStyle w:val="VHBAtabletext"/>
              <w:rPr>
                <w:rFonts w:ascii="Arial" w:hAnsi="Arial" w:cs="Arial"/>
                <w:bCs/>
              </w:rPr>
            </w:pPr>
            <w:hyperlink r:id="rId15" w:history="1">
              <w:r w:rsidR="00405B50" w:rsidRPr="000726AC">
                <w:rPr>
                  <w:rStyle w:val="Hyperlink"/>
                  <w:rFonts w:ascii="Arial" w:hAnsi="Arial" w:cs="Arial"/>
                  <w:bCs/>
                </w:rPr>
                <w:t>paul.morgan@health.vic.gov.au</w:t>
              </w:r>
            </w:hyperlink>
          </w:p>
        </w:tc>
      </w:tr>
      <w:tr w:rsidR="00405B50" w:rsidRPr="001A52C8" w14:paraId="44C6AA2B"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1872" w:type="dxa"/>
            <w:shd w:val="clear" w:color="auto" w:fill="F8DBE4"/>
          </w:tcPr>
          <w:p w14:paraId="0A3604C6" w14:textId="77777777" w:rsidR="00405B50" w:rsidRPr="0036195D" w:rsidRDefault="00405B50" w:rsidP="00DD5C1F">
            <w:pPr>
              <w:pStyle w:val="VHBAtabletext"/>
              <w:rPr>
                <w:bCs/>
              </w:rPr>
            </w:pPr>
            <w:r w:rsidRPr="00DD5C1F">
              <w:rPr>
                <w:b/>
                <w:bCs/>
              </w:rPr>
              <w:t>VHBA DE Project Champion</w:t>
            </w:r>
          </w:p>
        </w:tc>
        <w:tc>
          <w:tcPr>
            <w:tcW w:w="1276" w:type="dxa"/>
            <w:shd w:val="clear" w:color="auto" w:fill="F8DBE4"/>
            <w:vAlign w:val="center"/>
          </w:tcPr>
          <w:p w14:paraId="5561D115" w14:textId="77777777" w:rsidR="00405B50" w:rsidRDefault="00405B50" w:rsidP="00DD5C1F">
            <w:pPr>
              <w:pStyle w:val="VHBAtabletext"/>
              <w:rPr>
                <w:rStyle w:val="IntenseEmphasis"/>
                <w:rFonts w:ascii="Arial" w:hAnsi="Arial" w:cs="Arial"/>
                <w:b/>
                <w:bCs/>
                <w:i w:val="0"/>
                <w:iCs w:val="0"/>
              </w:rPr>
            </w:pPr>
            <w:r>
              <w:rPr>
                <w:rFonts w:ascii="Arial" w:hAnsi="Arial" w:cs="Arial"/>
                <w:bCs/>
              </w:rPr>
              <w:t>VHBA</w:t>
            </w:r>
          </w:p>
        </w:tc>
        <w:tc>
          <w:tcPr>
            <w:tcW w:w="1701" w:type="dxa"/>
            <w:shd w:val="clear" w:color="auto" w:fill="F8DBE4"/>
            <w:vAlign w:val="center"/>
          </w:tcPr>
          <w:p w14:paraId="249EF277" w14:textId="77777777" w:rsidR="00405B50" w:rsidRDefault="00405B50" w:rsidP="00DD5C1F">
            <w:pPr>
              <w:pStyle w:val="VHBAtabletext"/>
              <w:rPr>
                <w:rStyle w:val="IntenseEmphasis"/>
                <w:rFonts w:ascii="Arial" w:hAnsi="Arial" w:cs="Arial"/>
                <w:bCs/>
                <w:i w:val="0"/>
                <w:iCs w:val="0"/>
              </w:rPr>
            </w:pPr>
            <w:r w:rsidRPr="005E74A0">
              <w:rPr>
                <w:rFonts w:ascii="Arial" w:hAnsi="Arial" w:cs="Arial"/>
                <w:bCs/>
              </w:rPr>
              <w:t>[Enter Name]</w:t>
            </w:r>
          </w:p>
        </w:tc>
        <w:tc>
          <w:tcPr>
            <w:tcW w:w="1984" w:type="dxa"/>
            <w:shd w:val="clear" w:color="auto" w:fill="F8DBE4"/>
            <w:vAlign w:val="center"/>
          </w:tcPr>
          <w:p w14:paraId="00C87EEC" w14:textId="77777777" w:rsidR="00405B50" w:rsidRPr="004E20E7" w:rsidRDefault="00405B50" w:rsidP="00DD5C1F">
            <w:pPr>
              <w:pStyle w:val="VHBAtabletext"/>
              <w:rPr>
                <w:bCs/>
              </w:rPr>
            </w:pPr>
            <w:r w:rsidRPr="004E20E7">
              <w:rPr>
                <w:rFonts w:ascii="Arial" w:hAnsi="Arial" w:cs="Arial"/>
                <w:bCs/>
              </w:rPr>
              <w:t>[Enter Title]</w:t>
            </w:r>
          </w:p>
        </w:tc>
        <w:tc>
          <w:tcPr>
            <w:tcW w:w="2126" w:type="dxa"/>
            <w:shd w:val="clear" w:color="auto" w:fill="F8DBE4"/>
            <w:vAlign w:val="center"/>
          </w:tcPr>
          <w:p w14:paraId="26B9E659"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1CB859B6" w14:textId="77777777" w:rsidTr="00F7304B">
        <w:trPr>
          <w:cnfStyle w:val="000000010000" w:firstRow="0" w:lastRow="0" w:firstColumn="0" w:lastColumn="0" w:oddVBand="0" w:evenVBand="0" w:oddHBand="0" w:evenHBand="1" w:firstRowFirstColumn="0" w:firstRowLastColumn="0" w:lastRowFirstColumn="0" w:lastRowLastColumn="0"/>
          <w:cantSplit/>
          <w:trHeight w:val="631"/>
        </w:trPr>
        <w:tc>
          <w:tcPr>
            <w:tcW w:w="1872" w:type="dxa"/>
            <w:vAlign w:val="center"/>
          </w:tcPr>
          <w:p w14:paraId="147AFDB1"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Project DE Lead</w:t>
            </w:r>
          </w:p>
          <w:p w14:paraId="4D6324CD" w14:textId="77777777" w:rsidR="00405B50" w:rsidRPr="00DD5C1F" w:rsidRDefault="00405B50" w:rsidP="00DD5C1F">
            <w:pPr>
              <w:pStyle w:val="VHBAtabletext"/>
              <w:rPr>
                <w:rStyle w:val="IntenseEmphasis"/>
                <w:i w:val="0"/>
                <w:iCs w:val="0"/>
                <w:color w:val="auto"/>
              </w:rPr>
            </w:pPr>
            <w:r w:rsidRPr="00CB7017">
              <w:rPr>
                <w:rStyle w:val="IntenseEmphasis"/>
                <w:i w:val="0"/>
                <w:iCs w:val="0"/>
                <w:color w:val="auto"/>
              </w:rPr>
              <w:t>(See Appendix B)</w:t>
            </w:r>
          </w:p>
        </w:tc>
        <w:tc>
          <w:tcPr>
            <w:tcW w:w="1276" w:type="dxa"/>
            <w:vAlign w:val="center"/>
          </w:tcPr>
          <w:p w14:paraId="6F879A78" w14:textId="77777777" w:rsidR="00405B50" w:rsidRPr="00ED7255" w:rsidRDefault="00405B50" w:rsidP="00DD5C1F">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403DF12B"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2359D6F7" w14:textId="77777777" w:rsidR="00405B50" w:rsidRPr="004E20E7" w:rsidRDefault="00405B50" w:rsidP="00DD5C1F">
            <w:pPr>
              <w:pStyle w:val="VHBAtabletext"/>
              <w:rPr>
                <w:bCs/>
              </w:rPr>
            </w:pPr>
            <w:r w:rsidRPr="004E20E7">
              <w:rPr>
                <w:rFonts w:ascii="Arial" w:hAnsi="Arial" w:cs="Arial"/>
                <w:bCs/>
              </w:rPr>
              <w:t>[Enter Title]</w:t>
            </w:r>
          </w:p>
        </w:tc>
        <w:tc>
          <w:tcPr>
            <w:tcW w:w="2126" w:type="dxa"/>
            <w:vAlign w:val="center"/>
          </w:tcPr>
          <w:p w14:paraId="48987B20" w14:textId="77777777" w:rsidR="00405B50" w:rsidRPr="00E85CD5" w:rsidRDefault="00405B50" w:rsidP="00DD5C1F">
            <w:pPr>
              <w:pStyle w:val="VHBAtabletext"/>
              <w:rPr>
                <w:rStyle w:val="IntenseEmphasis"/>
                <w:bCs/>
                <w:i w:val="0"/>
                <w:iCs w:val="0"/>
                <w:color w:val="000000" w:themeColor="text1"/>
              </w:rPr>
            </w:pPr>
            <w:r w:rsidRPr="00E85CD5">
              <w:rPr>
                <w:rFonts w:ascii="Arial" w:hAnsi="Arial" w:cs="Arial"/>
                <w:bCs/>
              </w:rPr>
              <w:t>[Enter email]</w:t>
            </w:r>
          </w:p>
        </w:tc>
      </w:tr>
      <w:tr w:rsidR="00405B50" w:rsidRPr="001A52C8" w14:paraId="788061FF"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675661D9"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QS</w:t>
            </w:r>
          </w:p>
        </w:tc>
        <w:tc>
          <w:tcPr>
            <w:tcW w:w="1276" w:type="dxa"/>
            <w:vAlign w:val="center"/>
          </w:tcPr>
          <w:p w14:paraId="77F4ADA7" w14:textId="77777777" w:rsidR="00405B50" w:rsidRPr="006B2A08" w:rsidRDefault="00405B50" w:rsidP="00DD5C1F">
            <w:pPr>
              <w:pStyle w:val="VHBAtabletext"/>
              <w:rPr>
                <w:rFonts w:ascii="Arial" w:hAnsi="Arial" w:cs="Arial"/>
              </w:rPr>
            </w:pPr>
            <w:r w:rsidRPr="00ED7255">
              <w:rPr>
                <w:rFonts w:ascii="Arial" w:hAnsi="Arial" w:cs="Arial"/>
              </w:rPr>
              <w:t>[Company</w:t>
            </w:r>
            <w:r>
              <w:rPr>
                <w:rFonts w:ascii="Arial" w:hAnsi="Arial" w:cs="Arial"/>
              </w:rPr>
              <w:t xml:space="preserve"> Name</w:t>
            </w:r>
            <w:r w:rsidRPr="00ED7255">
              <w:rPr>
                <w:rFonts w:ascii="Arial" w:hAnsi="Arial" w:cs="Arial"/>
              </w:rPr>
              <w:t>]</w:t>
            </w:r>
          </w:p>
        </w:tc>
        <w:tc>
          <w:tcPr>
            <w:tcW w:w="1701" w:type="dxa"/>
            <w:vAlign w:val="center"/>
          </w:tcPr>
          <w:p w14:paraId="00B6C81F" w14:textId="77777777" w:rsidR="00405B50" w:rsidRPr="005E74A0" w:rsidRDefault="00405B50" w:rsidP="00DD5C1F">
            <w:pPr>
              <w:pStyle w:val="VHBAtabletext"/>
              <w:rPr>
                <w:rFonts w:ascii="Arial" w:hAnsi="Arial" w:cs="Arial"/>
              </w:rPr>
            </w:pPr>
            <w:r w:rsidRPr="005E74A0">
              <w:rPr>
                <w:rFonts w:ascii="Arial" w:hAnsi="Arial" w:cs="Arial"/>
              </w:rPr>
              <w:t>[Enter Name]</w:t>
            </w:r>
          </w:p>
        </w:tc>
        <w:tc>
          <w:tcPr>
            <w:tcW w:w="1984" w:type="dxa"/>
            <w:vAlign w:val="center"/>
          </w:tcPr>
          <w:p w14:paraId="7F2808D4" w14:textId="77777777" w:rsidR="00405B50" w:rsidRPr="004E20E7" w:rsidRDefault="00405B50" w:rsidP="00DD5C1F">
            <w:pPr>
              <w:pStyle w:val="VHBAtabletext"/>
              <w:rPr>
                <w:rFonts w:ascii="Arial" w:hAnsi="Arial" w:cs="Arial"/>
                <w:bCs/>
              </w:rPr>
            </w:pPr>
            <w:r w:rsidRPr="004E20E7">
              <w:rPr>
                <w:rFonts w:ascii="Arial" w:hAnsi="Arial" w:cs="Arial"/>
                <w:bCs/>
              </w:rPr>
              <w:t>[Enter Title]</w:t>
            </w:r>
          </w:p>
        </w:tc>
        <w:tc>
          <w:tcPr>
            <w:tcW w:w="2126" w:type="dxa"/>
            <w:vAlign w:val="center"/>
          </w:tcPr>
          <w:p w14:paraId="3DE7965E" w14:textId="77777777" w:rsidR="00405B50" w:rsidRPr="00E85CD5" w:rsidRDefault="00405B50" w:rsidP="00DD5C1F">
            <w:pPr>
              <w:pStyle w:val="VHBAtabletext"/>
              <w:rPr>
                <w:rFonts w:ascii="Arial" w:hAnsi="Arial" w:cs="Arial"/>
                <w:bCs/>
              </w:rPr>
            </w:pPr>
            <w:r w:rsidRPr="00E85CD5">
              <w:rPr>
                <w:rFonts w:ascii="Arial" w:hAnsi="Arial" w:cs="Arial"/>
                <w:bCs/>
              </w:rPr>
              <w:t>[Enter email]</w:t>
            </w:r>
          </w:p>
        </w:tc>
      </w:tr>
      <w:tr w:rsidR="00405B50" w:rsidRPr="001A52C8" w14:paraId="2DC7FBEC" w14:textId="77777777" w:rsidTr="00F7304B">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703C6946"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lastRenderedPageBreak/>
              <w:t>Civil Engineer</w:t>
            </w:r>
          </w:p>
        </w:tc>
        <w:tc>
          <w:tcPr>
            <w:tcW w:w="1276" w:type="dxa"/>
            <w:vAlign w:val="center"/>
          </w:tcPr>
          <w:p w14:paraId="589F8329" w14:textId="77777777" w:rsidR="00405B50" w:rsidRPr="00ED7255" w:rsidRDefault="00405B50" w:rsidP="00DD5C1F">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7A77A8E9"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5B97FDDC" w14:textId="77777777" w:rsidR="00405B50" w:rsidRPr="004E20E7" w:rsidRDefault="00405B50" w:rsidP="00DD5C1F">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70F2CDA4"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0B157549"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6C186393"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Architectural DE Lead</w:t>
            </w:r>
          </w:p>
        </w:tc>
        <w:tc>
          <w:tcPr>
            <w:tcW w:w="1276" w:type="dxa"/>
            <w:vAlign w:val="center"/>
          </w:tcPr>
          <w:p w14:paraId="7EB0EC3E" w14:textId="77777777" w:rsidR="00405B50" w:rsidRPr="00ED7255" w:rsidRDefault="00405B50" w:rsidP="00DD5C1F">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646411D0"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6E0C4C2D" w14:textId="77777777" w:rsidR="00405B50" w:rsidRPr="004E20E7" w:rsidRDefault="00405B50" w:rsidP="00DD5C1F">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68D33E99"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200D89D6" w14:textId="77777777" w:rsidTr="00F7304B">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5141351B"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Structural DE Lead</w:t>
            </w:r>
          </w:p>
        </w:tc>
        <w:tc>
          <w:tcPr>
            <w:tcW w:w="1276" w:type="dxa"/>
            <w:vAlign w:val="center"/>
          </w:tcPr>
          <w:p w14:paraId="4D9F2081" w14:textId="77777777" w:rsidR="00405B50" w:rsidRPr="00ED7255" w:rsidRDefault="00405B50" w:rsidP="00DD5C1F">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6CAECA94"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089E882E" w14:textId="77777777" w:rsidR="00405B50" w:rsidRPr="004E20E7" w:rsidRDefault="00405B50" w:rsidP="00DD5C1F">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44DAFC4A"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213959A4"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426DA03F"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Mechanical DE Lead</w:t>
            </w:r>
          </w:p>
        </w:tc>
        <w:tc>
          <w:tcPr>
            <w:tcW w:w="1276" w:type="dxa"/>
            <w:vAlign w:val="center"/>
          </w:tcPr>
          <w:p w14:paraId="02A971FF" w14:textId="77777777" w:rsidR="00405B50" w:rsidRPr="00ED7255" w:rsidRDefault="00405B50" w:rsidP="00DD5C1F">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398706B3"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0C18CA50" w14:textId="77777777" w:rsidR="00405B50" w:rsidRPr="004E20E7" w:rsidRDefault="00405B50" w:rsidP="00DD5C1F">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2E161BE8"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771FB81C" w14:textId="77777777" w:rsidTr="00F7304B">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3030B18F"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Hydraulic DE Lead</w:t>
            </w:r>
          </w:p>
        </w:tc>
        <w:tc>
          <w:tcPr>
            <w:tcW w:w="1276" w:type="dxa"/>
            <w:vAlign w:val="center"/>
          </w:tcPr>
          <w:p w14:paraId="571891A4" w14:textId="77777777" w:rsidR="00405B50" w:rsidRPr="00ED7255" w:rsidRDefault="00405B50" w:rsidP="00DD5C1F">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6498207C"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3B232211" w14:textId="77777777" w:rsidR="00405B50" w:rsidRPr="004E20E7" w:rsidRDefault="00405B50" w:rsidP="00DD5C1F">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4DDECB07"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3A778C6F"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16E711F2"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Electrical DE Lead</w:t>
            </w:r>
          </w:p>
        </w:tc>
        <w:tc>
          <w:tcPr>
            <w:tcW w:w="1276" w:type="dxa"/>
            <w:vAlign w:val="center"/>
          </w:tcPr>
          <w:p w14:paraId="39A8297C" w14:textId="77777777" w:rsidR="00405B50" w:rsidRPr="00ED7255" w:rsidRDefault="00405B50" w:rsidP="00DD5C1F">
            <w:pPr>
              <w:pStyle w:val="VHBAtabletext"/>
              <w:rPr>
                <w:rStyle w:val="IntenseEmphasis"/>
                <w:i w:val="0"/>
                <w:iCs w:val="0"/>
                <w:color w:val="000000" w:themeColor="text1"/>
              </w:rPr>
            </w:pPr>
            <w:r w:rsidRPr="006B2A08">
              <w:rPr>
                <w:rFonts w:ascii="Arial" w:hAnsi="Arial" w:cs="Arial"/>
              </w:rPr>
              <w:t>[Company Name]</w:t>
            </w:r>
          </w:p>
        </w:tc>
        <w:tc>
          <w:tcPr>
            <w:tcW w:w="1701" w:type="dxa"/>
            <w:vAlign w:val="center"/>
          </w:tcPr>
          <w:p w14:paraId="034C5936"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230713F5" w14:textId="77777777" w:rsidR="00405B50" w:rsidRPr="004E20E7" w:rsidRDefault="00405B50" w:rsidP="00DD5C1F">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61955F58"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2651A195" w14:textId="77777777" w:rsidTr="00F7304B">
        <w:trPr>
          <w:cnfStyle w:val="000000010000" w:firstRow="0" w:lastRow="0" w:firstColumn="0" w:lastColumn="0" w:oddVBand="0" w:evenVBand="0" w:oddHBand="0" w:evenHBand="1" w:firstRowFirstColumn="0" w:firstRowLastColumn="0" w:lastRowFirstColumn="0" w:lastRowLastColumn="0"/>
          <w:cantSplit/>
        </w:trPr>
        <w:tc>
          <w:tcPr>
            <w:tcW w:w="1872" w:type="dxa"/>
            <w:vAlign w:val="center"/>
          </w:tcPr>
          <w:p w14:paraId="17535385" w14:textId="77777777" w:rsidR="00405B50" w:rsidRPr="00CB7017" w:rsidRDefault="00405B50" w:rsidP="00DD5C1F">
            <w:pPr>
              <w:pStyle w:val="VHBAtabletext"/>
              <w:rPr>
                <w:rStyle w:val="IntenseEmphasis"/>
                <w:b/>
                <w:bCs/>
                <w:i w:val="0"/>
                <w:iCs w:val="0"/>
                <w:color w:val="auto"/>
              </w:rPr>
            </w:pPr>
            <w:r w:rsidRPr="00CB7017">
              <w:rPr>
                <w:rStyle w:val="IntenseEmphasis"/>
                <w:b/>
                <w:bCs/>
                <w:i w:val="0"/>
                <w:iCs w:val="0"/>
                <w:color w:val="auto"/>
              </w:rPr>
              <w:t xml:space="preserve">VT DE </w:t>
            </w:r>
            <w:proofErr w:type="gramStart"/>
            <w:r w:rsidRPr="00CB7017">
              <w:rPr>
                <w:rStyle w:val="IntenseEmphasis"/>
                <w:b/>
                <w:bCs/>
                <w:i w:val="0"/>
                <w:iCs w:val="0"/>
                <w:color w:val="auto"/>
              </w:rPr>
              <w:t>Lead</w:t>
            </w:r>
            <w:proofErr w:type="gramEnd"/>
          </w:p>
        </w:tc>
        <w:tc>
          <w:tcPr>
            <w:tcW w:w="1276" w:type="dxa"/>
            <w:vAlign w:val="center"/>
          </w:tcPr>
          <w:p w14:paraId="72B7DCF2" w14:textId="77777777" w:rsidR="00405B50" w:rsidRPr="00ED7255" w:rsidRDefault="00405B50" w:rsidP="00DD5C1F">
            <w:pPr>
              <w:pStyle w:val="VHBAtabletext"/>
              <w:rPr>
                <w:rStyle w:val="IntenseEmphasis"/>
                <w:i w:val="0"/>
                <w:iCs w:val="0"/>
                <w:color w:val="000000" w:themeColor="text1"/>
              </w:rPr>
            </w:pPr>
            <w:r w:rsidRPr="006B2A08">
              <w:t>[Company Name]</w:t>
            </w:r>
          </w:p>
        </w:tc>
        <w:tc>
          <w:tcPr>
            <w:tcW w:w="1701" w:type="dxa"/>
            <w:vAlign w:val="center"/>
          </w:tcPr>
          <w:p w14:paraId="12A422A2" w14:textId="77777777" w:rsidR="00405B50" w:rsidRPr="005E74A0" w:rsidRDefault="00405B50" w:rsidP="00DD5C1F">
            <w:pPr>
              <w:pStyle w:val="VHBAtabletext"/>
              <w:rPr>
                <w:rStyle w:val="IntenseEmphasis"/>
                <w:i w:val="0"/>
                <w:iCs w:val="0"/>
                <w:color w:val="000000" w:themeColor="text1"/>
              </w:rPr>
            </w:pPr>
            <w:r w:rsidRPr="005E74A0">
              <w:rPr>
                <w:rFonts w:ascii="Arial" w:hAnsi="Arial" w:cs="Arial"/>
              </w:rPr>
              <w:t>[Enter Name]</w:t>
            </w:r>
          </w:p>
        </w:tc>
        <w:tc>
          <w:tcPr>
            <w:tcW w:w="1984" w:type="dxa"/>
            <w:vAlign w:val="center"/>
          </w:tcPr>
          <w:p w14:paraId="3DD157ED" w14:textId="77777777" w:rsidR="00405B50" w:rsidRPr="004E20E7" w:rsidRDefault="00405B50" w:rsidP="00DD5C1F">
            <w:pPr>
              <w:pStyle w:val="VHBAtabletext"/>
              <w:rPr>
                <w:rStyle w:val="IntenseEmphasis"/>
                <w:bCs/>
                <w:i w:val="0"/>
                <w:iCs w:val="0"/>
                <w:color w:val="000000" w:themeColor="text1"/>
              </w:rPr>
            </w:pPr>
            <w:r w:rsidRPr="004E20E7">
              <w:rPr>
                <w:rFonts w:ascii="Arial" w:hAnsi="Arial" w:cs="Arial"/>
                <w:bCs/>
              </w:rPr>
              <w:t>[Enter Title]</w:t>
            </w:r>
          </w:p>
        </w:tc>
        <w:tc>
          <w:tcPr>
            <w:tcW w:w="2126" w:type="dxa"/>
            <w:vAlign w:val="center"/>
          </w:tcPr>
          <w:p w14:paraId="2326E5FB" w14:textId="77777777" w:rsidR="00405B50" w:rsidRPr="00E85CD5" w:rsidRDefault="00405B50" w:rsidP="00DD5C1F">
            <w:pPr>
              <w:pStyle w:val="VHBAtabletext"/>
              <w:rPr>
                <w:bCs/>
              </w:rPr>
            </w:pPr>
            <w:r w:rsidRPr="00E85CD5">
              <w:rPr>
                <w:rFonts w:ascii="Arial" w:hAnsi="Arial" w:cs="Arial"/>
                <w:bCs/>
              </w:rPr>
              <w:t>[Enter email]</w:t>
            </w:r>
          </w:p>
        </w:tc>
      </w:tr>
      <w:tr w:rsidR="00405B50" w:rsidRPr="001A52C8" w14:paraId="7C76C38B"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1872" w:type="dxa"/>
            <w:vAlign w:val="center"/>
          </w:tcPr>
          <w:p w14:paraId="24B08AFA" w14:textId="77777777" w:rsidR="00405B50" w:rsidRPr="00B70CB7" w:rsidRDefault="00405B50" w:rsidP="00DD5C1F">
            <w:pPr>
              <w:pStyle w:val="VHBAtabletext"/>
              <w:rPr>
                <w:rStyle w:val="IntenseEmphasis"/>
                <w:i w:val="0"/>
                <w:iCs w:val="0"/>
                <w:color w:val="000000" w:themeColor="text1"/>
              </w:rPr>
            </w:pPr>
            <w:r w:rsidRPr="00B70CB7">
              <w:t>[Enter additional roles]</w:t>
            </w:r>
          </w:p>
        </w:tc>
        <w:tc>
          <w:tcPr>
            <w:tcW w:w="1276" w:type="dxa"/>
            <w:vAlign w:val="center"/>
          </w:tcPr>
          <w:p w14:paraId="23D054FD" w14:textId="77777777" w:rsidR="00405B50" w:rsidRDefault="00405B50" w:rsidP="00F7304B">
            <w:pPr>
              <w:pStyle w:val="VHBA"/>
              <w:rPr>
                <w:rStyle w:val="CommentReference"/>
                <w:rFonts w:eastAsia="Times" w:cs="Times New Roman"/>
                <w:color w:val="auto"/>
                <w:kern w:val="0"/>
                <w14:numSpacing w14:val="default"/>
              </w:rPr>
            </w:pPr>
          </w:p>
        </w:tc>
        <w:tc>
          <w:tcPr>
            <w:tcW w:w="1701" w:type="dxa"/>
            <w:vAlign w:val="center"/>
          </w:tcPr>
          <w:p w14:paraId="0A594248" w14:textId="77777777" w:rsidR="00405B50" w:rsidRDefault="00405B50" w:rsidP="00F7304B">
            <w:pPr>
              <w:pStyle w:val="VHBA"/>
              <w:rPr>
                <w:rStyle w:val="CommentReference"/>
                <w:rFonts w:eastAsia="Times" w:cs="Times New Roman"/>
                <w:color w:val="auto"/>
                <w:kern w:val="0"/>
                <w14:numSpacing w14:val="default"/>
              </w:rPr>
            </w:pPr>
          </w:p>
        </w:tc>
        <w:tc>
          <w:tcPr>
            <w:tcW w:w="1984" w:type="dxa"/>
            <w:vAlign w:val="center"/>
          </w:tcPr>
          <w:p w14:paraId="1D508BDD" w14:textId="77777777" w:rsidR="00405B50" w:rsidRPr="00ED7255" w:rsidRDefault="00405B50" w:rsidP="00F7304B">
            <w:pPr>
              <w:pStyle w:val="VHBA"/>
              <w:rPr>
                <w:rStyle w:val="IntenseEmphasis"/>
                <w:i w:val="0"/>
                <w:iCs w:val="0"/>
              </w:rPr>
            </w:pPr>
          </w:p>
        </w:tc>
        <w:tc>
          <w:tcPr>
            <w:tcW w:w="2126" w:type="dxa"/>
            <w:vAlign w:val="center"/>
          </w:tcPr>
          <w:p w14:paraId="3612709B" w14:textId="77777777" w:rsidR="00405B50" w:rsidRPr="00ED7255" w:rsidRDefault="00405B50" w:rsidP="00F7304B">
            <w:pPr>
              <w:pStyle w:val="VHBA"/>
              <w:rPr>
                <w:rFonts w:ascii="Arial" w:hAnsi="Arial" w:cs="Arial"/>
                <w:color w:val="auto"/>
              </w:rPr>
            </w:pPr>
          </w:p>
        </w:tc>
      </w:tr>
    </w:tbl>
    <w:p w14:paraId="3529AF17" w14:textId="77777777" w:rsidR="009B7D1B" w:rsidRDefault="009B7D1B" w:rsidP="00DD5C1F">
      <w:pPr>
        <w:pStyle w:val="VHBAbody"/>
      </w:pPr>
      <w:bookmarkStart w:id="165" w:name="_Toc153529786"/>
    </w:p>
    <w:p w14:paraId="0DE17713" w14:textId="11A65579" w:rsidR="009B7D1B" w:rsidRDefault="009B7D1B" w:rsidP="009B7D1B">
      <w:pPr>
        <w:pStyle w:val="NumberedHeading2"/>
      </w:pPr>
      <w:bookmarkStart w:id="166" w:name="_Toc179294115"/>
      <w:r>
        <w:t>Roles and Responsibilities (RACI) Matrix</w:t>
      </w:r>
      <w:bookmarkEnd w:id="165"/>
      <w:bookmarkEnd w:id="166"/>
    </w:p>
    <w:p w14:paraId="1DA1D817" w14:textId="77777777" w:rsidR="009B7D1B" w:rsidRPr="0051050B" w:rsidRDefault="009B7D1B" w:rsidP="009B7D1B">
      <w:pPr>
        <w:pStyle w:val="Instructions"/>
        <w:rPr>
          <w:b/>
          <w:bCs/>
        </w:rPr>
      </w:pPr>
      <w:bookmarkStart w:id="167" w:name="_Hlk153474437"/>
      <w:r w:rsidRPr="0051050B">
        <w:rPr>
          <w:b/>
          <w:bCs/>
        </w:rPr>
        <w:t>PIR section 3.2.1</w:t>
      </w:r>
    </w:p>
    <w:p w14:paraId="64EBA912" w14:textId="77777777" w:rsidR="009B7D1B" w:rsidRPr="00DC3ABB" w:rsidRDefault="009B7D1B" w:rsidP="009B7D1B">
      <w:pPr>
        <w:pStyle w:val="Instructions"/>
      </w:pPr>
      <w:r w:rsidRPr="00DC3ABB">
        <w:t xml:space="preserve">Roles and responsibilities </w:t>
      </w:r>
      <w:r w:rsidRPr="00A35CE6">
        <w:t xml:space="preserve">for each Appointed Party at various points of the project’s life cycle </w:t>
      </w:r>
      <w:r w:rsidRPr="00DC3ABB">
        <w:t>should be clarified.</w:t>
      </w:r>
    </w:p>
    <w:p w14:paraId="3FC1F2A7" w14:textId="77777777" w:rsidR="009B7D1B" w:rsidRPr="00DC3ABB" w:rsidRDefault="009B7D1B" w:rsidP="009B7D1B">
      <w:pPr>
        <w:pStyle w:val="Instructions"/>
      </w:pPr>
      <w:r w:rsidRPr="00DC3ABB">
        <w:t>A RACI table may be structured using AS ISO 19650-2.</w:t>
      </w:r>
    </w:p>
    <w:p w14:paraId="0E86C5B7" w14:textId="77777777" w:rsidR="009B7D1B" w:rsidRPr="00DC3ABB" w:rsidRDefault="009B7D1B" w:rsidP="009B7D1B">
      <w:pPr>
        <w:pStyle w:val="VHBAbody"/>
        <w:rPr>
          <w:highlight w:val="cyan"/>
        </w:rPr>
      </w:pPr>
      <w:bookmarkStart w:id="168" w:name="_Ref125555949"/>
      <w:bookmarkEnd w:id="167"/>
      <w:r w:rsidRPr="00DC3ABB">
        <w:t>Roles and responsibilities of individual team members as well as the schedule of responsibilities for deliverables of the overall team are defined in the RACI [located in Appendix x]. The RACI matrix is a core element of the contractual obligations for all parties.</w:t>
      </w:r>
    </w:p>
    <w:p w14:paraId="635BB72C" w14:textId="77777777" w:rsidR="009B7D1B" w:rsidRDefault="009B7D1B" w:rsidP="009B7D1B">
      <w:pPr>
        <w:pStyle w:val="VHBAbody"/>
      </w:pPr>
      <w:r>
        <w:t xml:space="preserve"> [insert response here]</w:t>
      </w:r>
    </w:p>
    <w:p w14:paraId="1AB0961F" w14:textId="77777777" w:rsidR="001E33EC" w:rsidRDefault="001E33EC" w:rsidP="001E33EC">
      <w:pPr>
        <w:pStyle w:val="NumberedHeading1"/>
      </w:pPr>
      <w:bookmarkStart w:id="169" w:name="_Toc153380696"/>
      <w:bookmarkStart w:id="170" w:name="_Toc179294116"/>
      <w:bookmarkEnd w:id="168"/>
      <w:r>
        <w:t>Project Setout</w:t>
      </w:r>
      <w:bookmarkEnd w:id="169"/>
      <w:bookmarkEnd w:id="170"/>
    </w:p>
    <w:p w14:paraId="30B499FC" w14:textId="7A7618CB" w:rsidR="00BA6311" w:rsidRPr="00DC4341" w:rsidRDefault="00BA6311" w:rsidP="00BA6311">
      <w:pPr>
        <w:pStyle w:val="NumberedHeading2"/>
      </w:pPr>
      <w:bookmarkStart w:id="171" w:name="_Toc179294117"/>
      <w:r w:rsidRPr="00DC4341">
        <w:t xml:space="preserve">Location and </w:t>
      </w:r>
      <w:r w:rsidR="003E2FF5">
        <w:t>Orientation</w:t>
      </w:r>
      <w:bookmarkEnd w:id="171"/>
    </w:p>
    <w:p w14:paraId="1B84298C" w14:textId="77777777" w:rsidR="00BA6311" w:rsidRPr="00A401A0" w:rsidRDefault="00BA6311" w:rsidP="00BA6311">
      <w:pPr>
        <w:pStyle w:val="Instructions"/>
        <w:rPr>
          <w:b/>
          <w:bCs/>
        </w:rPr>
      </w:pPr>
      <w:r w:rsidRPr="00A401A0">
        <w:rPr>
          <w:b/>
        </w:rPr>
        <w:t xml:space="preserve">PIR section 4.6. </w:t>
      </w:r>
    </w:p>
    <w:p w14:paraId="383AA0E6" w14:textId="77777777" w:rsidR="00BA6311" w:rsidRDefault="00BA6311" w:rsidP="00BA6311">
      <w:pPr>
        <w:pStyle w:val="Instructions"/>
      </w:pPr>
      <w:r>
        <w:t>Typically, will be continue from the location and setout established in Design phases. Refer to the Design DEMP.</w:t>
      </w:r>
    </w:p>
    <w:p w14:paraId="3C3B6482" w14:textId="36BFB523" w:rsidR="00BA6311" w:rsidRPr="00714412" w:rsidRDefault="00BA6311" w:rsidP="00BA6311">
      <w:pPr>
        <w:pStyle w:val="Instructions"/>
      </w:pPr>
      <w:r w:rsidRPr="00714412">
        <w:t>In</w:t>
      </w:r>
      <w:r w:rsidR="00072498">
        <w:t xml:space="preserve"> the </w:t>
      </w:r>
      <w:r w:rsidR="007B4416">
        <w:t>following sections</w:t>
      </w:r>
      <w:r w:rsidR="00072498">
        <w:t xml:space="preserve"> </w:t>
      </w:r>
      <w:r w:rsidRPr="00356F15">
        <w:t>below,</w:t>
      </w:r>
      <w:r w:rsidRPr="00714412">
        <w:t xml:space="preserve"> the</w:t>
      </w:r>
      <w:r>
        <w:t xml:space="preserve"> Project</w:t>
      </w:r>
      <w:r w:rsidRPr="00714412">
        <w:t xml:space="preserve"> </w:t>
      </w:r>
      <w:r>
        <w:t>DE Lead</w:t>
      </w:r>
      <w:r w:rsidRPr="00714412">
        <w:t xml:space="preserve"> shall nominate a single file that has all the World and Local Setout coordinates and location settings, so each individual discipline/trade BIM/s can reference these for the project. This file, identified as the </w:t>
      </w:r>
      <w:r w:rsidR="007B4416">
        <w:t>Set-up</w:t>
      </w:r>
      <w:r w:rsidRPr="00714412">
        <w:t xml:space="preserve"> file, will serve as the source of the project coordinates and for sharing such information. Any changes shall be documented and communicated to the </w:t>
      </w:r>
      <w:r>
        <w:t>Project Team</w:t>
      </w:r>
      <w:r w:rsidRPr="00714412">
        <w:t xml:space="preserve"> when exchanging this file.</w:t>
      </w:r>
    </w:p>
    <w:p w14:paraId="4D8B979B" w14:textId="77777777" w:rsidR="00BA6311" w:rsidRPr="007A011D" w:rsidRDefault="00BA6311" w:rsidP="00BA6311">
      <w:pPr>
        <w:pStyle w:val="Instructions"/>
      </w:pPr>
      <w:r>
        <w:t xml:space="preserve">Nominate at least two project location benchmarks that remain accessible through design and construction. Use a table in </w:t>
      </w:r>
      <w:r w:rsidRPr="007A011D">
        <w:t>the section below to document:</w:t>
      </w:r>
    </w:p>
    <w:p w14:paraId="7F4400FA" w14:textId="77777777" w:rsidR="00BA6311" w:rsidRPr="007A011D" w:rsidRDefault="00BA6311" w:rsidP="00BA6311">
      <w:pPr>
        <w:pStyle w:val="Instructions"/>
        <w:spacing w:before="40" w:after="20" w:line="240" w:lineRule="auto"/>
      </w:pPr>
      <w:r w:rsidRPr="007A011D">
        <w:t>a) Establish an origin mark of permanent nature with current GDA eastings and northings.</w:t>
      </w:r>
    </w:p>
    <w:p w14:paraId="6EE677B2" w14:textId="77777777" w:rsidR="00BA6311" w:rsidRPr="007A011D" w:rsidRDefault="00BA6311" w:rsidP="00BA6311">
      <w:pPr>
        <w:pStyle w:val="Instructions"/>
        <w:spacing w:before="40" w:after="20" w:line="240" w:lineRule="auto"/>
      </w:pPr>
      <w:r w:rsidRPr="007A011D">
        <w:t>b) The Azimuth of this survey is to be MGA and extend planar from the above origin mark.</w:t>
      </w:r>
    </w:p>
    <w:p w14:paraId="1A8AD1B1" w14:textId="77777777" w:rsidR="00BA6311" w:rsidRPr="007A011D" w:rsidRDefault="00BA6311" w:rsidP="00BA6311">
      <w:pPr>
        <w:pStyle w:val="Instructions"/>
        <w:spacing w:before="40" w:after="20" w:line="240" w:lineRule="auto"/>
      </w:pPr>
      <w:r w:rsidRPr="007A011D">
        <w:t>c) This mark is to be levelled and given an AHD value.</w:t>
      </w:r>
    </w:p>
    <w:p w14:paraId="5A9B27AD" w14:textId="77777777" w:rsidR="00BA6311" w:rsidRPr="007A011D" w:rsidRDefault="00BA6311" w:rsidP="00BA6311">
      <w:pPr>
        <w:pStyle w:val="Instructions"/>
        <w:spacing w:before="40" w:after="20" w:line="240" w:lineRule="auto"/>
      </w:pPr>
      <w:r w:rsidRPr="007A011D">
        <w:t>d) The planar coordinate system, AHD levels and MGA azimuth are to be maintained for the duration of the project.</w:t>
      </w:r>
    </w:p>
    <w:p w14:paraId="0D4DF06B" w14:textId="77777777" w:rsidR="00BA6311" w:rsidRPr="007A011D" w:rsidRDefault="00BA6311" w:rsidP="00BA6311">
      <w:pPr>
        <w:pStyle w:val="Instructions"/>
        <w:spacing w:before="40" w:after="20" w:line="240" w:lineRule="auto"/>
      </w:pPr>
      <w:r w:rsidRPr="007A011D">
        <w:lastRenderedPageBreak/>
        <w:t>e) All coordinates and levels must be based on the system above.</w:t>
      </w:r>
    </w:p>
    <w:p w14:paraId="020CE0D0" w14:textId="77777777" w:rsidR="00BA6311" w:rsidRPr="00714412" w:rsidRDefault="00BA6311" w:rsidP="00BA6311">
      <w:pPr>
        <w:pStyle w:val="Instructions"/>
      </w:pPr>
    </w:p>
    <w:p w14:paraId="7D11335A" w14:textId="7360627E" w:rsidR="003E2FF5" w:rsidRDefault="003E2FF5" w:rsidP="003E2FF5">
      <w:pPr>
        <w:pStyle w:val="VHBAtablecaption"/>
      </w:pPr>
      <w:r>
        <w:t xml:space="preserve">Table </w:t>
      </w:r>
      <w:r>
        <w:fldChar w:fldCharType="begin"/>
      </w:r>
      <w:r>
        <w:instrText xml:space="preserve"> SEQ Table \* ARABIC </w:instrText>
      </w:r>
      <w:r>
        <w:fldChar w:fldCharType="separate"/>
      </w:r>
      <w:r w:rsidR="007C327C">
        <w:rPr>
          <w:noProof/>
        </w:rPr>
        <w:t>8</w:t>
      </w:r>
      <w:r>
        <w:rPr>
          <w:noProof/>
        </w:rPr>
        <w:fldChar w:fldCharType="end"/>
      </w:r>
      <w:r>
        <w:t>: Model Geographic Location</w:t>
      </w:r>
    </w:p>
    <w:tbl>
      <w:tblPr>
        <w:tblStyle w:val="TableGrid"/>
        <w:tblW w:w="8959" w:type="dxa"/>
        <w:tblLook w:val="04A0" w:firstRow="1" w:lastRow="0" w:firstColumn="1" w:lastColumn="0" w:noHBand="0" w:noVBand="1"/>
      </w:tblPr>
      <w:tblGrid>
        <w:gridCol w:w="2276"/>
        <w:gridCol w:w="6683"/>
      </w:tblGrid>
      <w:tr w:rsidR="006201B0" w:rsidRPr="001A52C8" w14:paraId="3AEF4B20" w14:textId="77777777" w:rsidTr="0051050B">
        <w:trPr>
          <w:cnfStyle w:val="100000000000" w:firstRow="1" w:lastRow="0" w:firstColumn="0" w:lastColumn="0" w:oddVBand="0" w:evenVBand="0" w:oddHBand="0" w:evenHBand="0" w:firstRowFirstColumn="0" w:firstRowLastColumn="0" w:lastRowFirstColumn="0" w:lastRowLastColumn="0"/>
          <w:cantSplit/>
        </w:trPr>
        <w:tc>
          <w:tcPr>
            <w:tcW w:w="2276" w:type="dxa"/>
          </w:tcPr>
          <w:p w14:paraId="5890330F" w14:textId="77777777" w:rsidR="006201B0" w:rsidRPr="009B0BFA" w:rsidRDefault="006201B0" w:rsidP="0051050B">
            <w:pPr>
              <w:pStyle w:val="VHBAtablecolhead"/>
            </w:pPr>
            <w:r w:rsidRPr="009B0BFA">
              <w:t>Attribute</w:t>
            </w:r>
          </w:p>
        </w:tc>
        <w:tc>
          <w:tcPr>
            <w:tcW w:w="6683" w:type="dxa"/>
          </w:tcPr>
          <w:p w14:paraId="2F03AC21" w14:textId="77777777" w:rsidR="006201B0" w:rsidRPr="009B0BFA" w:rsidRDefault="006201B0" w:rsidP="0051050B">
            <w:pPr>
              <w:pStyle w:val="VHBAtablecolhead"/>
            </w:pPr>
            <w:r w:rsidRPr="009B0BFA">
              <w:t>Details</w:t>
            </w:r>
          </w:p>
        </w:tc>
      </w:tr>
      <w:tr w:rsidR="006201B0" w:rsidRPr="001A52C8" w14:paraId="6BB94302" w14:textId="77777777" w:rsidTr="006201B0">
        <w:trPr>
          <w:cnfStyle w:val="000000100000" w:firstRow="0" w:lastRow="0" w:firstColumn="0" w:lastColumn="0" w:oddVBand="0" w:evenVBand="0" w:oddHBand="1" w:evenHBand="0" w:firstRowFirstColumn="0" w:firstRowLastColumn="0" w:lastRowFirstColumn="0" w:lastRowLastColumn="0"/>
          <w:cantSplit/>
        </w:trPr>
        <w:tc>
          <w:tcPr>
            <w:tcW w:w="2276" w:type="dxa"/>
            <w:vAlign w:val="center"/>
          </w:tcPr>
          <w:p w14:paraId="0921DC00" w14:textId="77777777" w:rsidR="006201B0" w:rsidRPr="004673A9" w:rsidRDefault="006201B0" w:rsidP="0051050B">
            <w:pPr>
              <w:pStyle w:val="VHBA"/>
              <w:rPr>
                <w:rStyle w:val="IntenseEmphasis"/>
                <w:b/>
                <w:bCs/>
                <w:i w:val="0"/>
                <w:iCs w:val="0"/>
              </w:rPr>
            </w:pPr>
            <w:r w:rsidRPr="004673A9">
              <w:rPr>
                <w:b/>
                <w:bCs/>
              </w:rPr>
              <w:t>Geodetic Datum</w:t>
            </w:r>
          </w:p>
        </w:tc>
        <w:tc>
          <w:tcPr>
            <w:tcW w:w="6683" w:type="dxa"/>
            <w:vAlign w:val="center"/>
          </w:tcPr>
          <w:p w14:paraId="7301A983" w14:textId="77777777" w:rsidR="006201B0" w:rsidRDefault="006201B0" w:rsidP="0051050B">
            <w:pPr>
              <w:pStyle w:val="VHBA"/>
            </w:pPr>
            <w:r>
              <w:t xml:space="preserve">GDA2020 </w:t>
            </w:r>
          </w:p>
          <w:p w14:paraId="21D10BAA" w14:textId="77777777" w:rsidR="006201B0" w:rsidRPr="006A2AD1" w:rsidRDefault="006201B0" w:rsidP="0051050B">
            <w:pPr>
              <w:pStyle w:val="VHBA"/>
            </w:pPr>
            <w:r>
              <w:t>[Enter</w:t>
            </w:r>
            <w:r w:rsidRPr="006A2AD1">
              <w:t xml:space="preserve"> which Mapping Grid of Australia</w:t>
            </w:r>
            <w:r>
              <w:t xml:space="preserve"> Zone used</w:t>
            </w:r>
            <w:r w:rsidRPr="006A2AD1">
              <w:t>]</w:t>
            </w:r>
          </w:p>
        </w:tc>
      </w:tr>
      <w:tr w:rsidR="006201B0" w:rsidRPr="001A52C8" w14:paraId="145A23A4" w14:textId="77777777" w:rsidTr="006201B0">
        <w:trPr>
          <w:cantSplit/>
        </w:trPr>
        <w:tc>
          <w:tcPr>
            <w:tcW w:w="2276" w:type="dxa"/>
            <w:vAlign w:val="center"/>
          </w:tcPr>
          <w:p w14:paraId="3D4CA427" w14:textId="77777777" w:rsidR="006201B0" w:rsidRPr="004673A9" w:rsidRDefault="006201B0" w:rsidP="0051050B">
            <w:pPr>
              <w:pStyle w:val="VHBA"/>
              <w:rPr>
                <w:rStyle w:val="IntenseEmphasis"/>
                <w:b/>
                <w:bCs/>
                <w:i w:val="0"/>
                <w:iCs w:val="0"/>
              </w:rPr>
            </w:pPr>
            <w:r w:rsidRPr="004673A9">
              <w:rPr>
                <w:b/>
                <w:bCs/>
              </w:rPr>
              <w:t>Height Reference</w:t>
            </w:r>
          </w:p>
        </w:tc>
        <w:tc>
          <w:tcPr>
            <w:tcW w:w="6683" w:type="dxa"/>
            <w:vAlign w:val="center"/>
          </w:tcPr>
          <w:p w14:paraId="404252E5" w14:textId="77777777" w:rsidR="006201B0" w:rsidRDefault="006201B0" w:rsidP="0051050B">
            <w:pPr>
              <w:pStyle w:val="VHBA"/>
            </w:pPr>
            <w:r>
              <w:t>Australian Height Datum (AHD)</w:t>
            </w:r>
          </w:p>
          <w:p w14:paraId="4B72F627" w14:textId="77777777" w:rsidR="006201B0" w:rsidRPr="006A2AD1" w:rsidRDefault="006201B0" w:rsidP="0051050B">
            <w:pPr>
              <w:pStyle w:val="VHBA"/>
            </w:pPr>
            <w:r>
              <w:t>[Enter AHD Level]</w:t>
            </w:r>
          </w:p>
        </w:tc>
      </w:tr>
      <w:tr w:rsidR="006201B0" w:rsidRPr="001A52C8" w14:paraId="5482B858" w14:textId="77777777" w:rsidTr="006201B0">
        <w:trPr>
          <w:cnfStyle w:val="000000100000" w:firstRow="0" w:lastRow="0" w:firstColumn="0" w:lastColumn="0" w:oddVBand="0" w:evenVBand="0" w:oddHBand="1" w:evenHBand="0" w:firstRowFirstColumn="0" w:firstRowLastColumn="0" w:lastRowFirstColumn="0" w:lastRowLastColumn="0"/>
          <w:cantSplit/>
        </w:trPr>
        <w:tc>
          <w:tcPr>
            <w:tcW w:w="2276" w:type="dxa"/>
            <w:vAlign w:val="center"/>
          </w:tcPr>
          <w:p w14:paraId="61160C83" w14:textId="77777777" w:rsidR="006201B0" w:rsidRPr="006A2AD1" w:rsidRDefault="006201B0" w:rsidP="0051050B">
            <w:pPr>
              <w:pStyle w:val="VHBA"/>
              <w:rPr>
                <w:rStyle w:val="IntenseEmphasis"/>
                <w:i w:val="0"/>
                <w:iCs w:val="0"/>
              </w:rPr>
            </w:pPr>
            <w:r>
              <w:rPr>
                <w:b/>
                <w:bCs/>
              </w:rPr>
              <w:t>Project Base Point</w:t>
            </w:r>
          </w:p>
        </w:tc>
        <w:tc>
          <w:tcPr>
            <w:tcW w:w="6683" w:type="dxa"/>
            <w:vAlign w:val="center"/>
          </w:tcPr>
          <w:p w14:paraId="25EAF7CD" w14:textId="77777777" w:rsidR="006201B0" w:rsidRPr="00A33448" w:rsidRDefault="006201B0" w:rsidP="0051050B">
            <w:pPr>
              <w:pStyle w:val="VHBAtabletext"/>
              <w:rPr>
                <w:color w:val="000000" w:themeColor="text1"/>
              </w:rPr>
            </w:pPr>
            <w:r w:rsidRPr="00A33448">
              <w:rPr>
                <w:color w:val="000000" w:themeColor="text1"/>
              </w:rPr>
              <w:t xml:space="preserve">N/S: </w:t>
            </w:r>
            <w:r>
              <w:t>[Enter</w:t>
            </w:r>
            <w:r w:rsidRPr="006A2AD1">
              <w:t xml:space="preserve"> </w:t>
            </w:r>
            <w:r>
              <w:t>North/South coordinates</w:t>
            </w:r>
            <w:r w:rsidRPr="006A2AD1">
              <w:t>]</w:t>
            </w:r>
          </w:p>
          <w:p w14:paraId="423130C4" w14:textId="77777777" w:rsidR="006201B0" w:rsidRPr="00A33448" w:rsidRDefault="006201B0" w:rsidP="0051050B">
            <w:pPr>
              <w:pStyle w:val="VHBAtabletext"/>
              <w:rPr>
                <w:color w:val="000000" w:themeColor="text1"/>
              </w:rPr>
            </w:pPr>
            <w:r w:rsidRPr="00A33448">
              <w:rPr>
                <w:color w:val="000000" w:themeColor="text1"/>
              </w:rPr>
              <w:t>E/W:</w:t>
            </w:r>
            <w:r>
              <w:rPr>
                <w:color w:val="000000" w:themeColor="text1"/>
              </w:rPr>
              <w:t xml:space="preserve"> </w:t>
            </w:r>
            <w:r>
              <w:t>[Enter</w:t>
            </w:r>
            <w:r w:rsidRPr="006A2AD1">
              <w:t xml:space="preserve"> </w:t>
            </w:r>
            <w:r>
              <w:t>East/West coordinates</w:t>
            </w:r>
            <w:r w:rsidRPr="006A2AD1">
              <w:t>]</w:t>
            </w:r>
          </w:p>
          <w:p w14:paraId="74289901" w14:textId="77777777" w:rsidR="006201B0" w:rsidRPr="006A2AD1" w:rsidRDefault="006201B0" w:rsidP="0051050B">
            <w:pPr>
              <w:pStyle w:val="VHBA"/>
              <w:rPr>
                <w:rStyle w:val="IntenseEmphasis"/>
                <w:i w:val="0"/>
                <w:iCs w:val="0"/>
              </w:rPr>
            </w:pPr>
            <w:r w:rsidRPr="00A33448">
              <w:t xml:space="preserve">Elevation: </w:t>
            </w:r>
            <w:r>
              <w:t>[Enter</w:t>
            </w:r>
            <w:r w:rsidRPr="006A2AD1">
              <w:t xml:space="preserve"> </w:t>
            </w:r>
            <w:r>
              <w:t>Elevation</w:t>
            </w:r>
            <w:r w:rsidRPr="006A2AD1">
              <w:t>]</w:t>
            </w:r>
          </w:p>
        </w:tc>
      </w:tr>
      <w:tr w:rsidR="006201B0" w:rsidRPr="001A52C8" w14:paraId="75F5B4B6" w14:textId="77777777" w:rsidTr="006201B0">
        <w:trPr>
          <w:cantSplit/>
        </w:trPr>
        <w:tc>
          <w:tcPr>
            <w:tcW w:w="2276" w:type="dxa"/>
            <w:vAlign w:val="center"/>
          </w:tcPr>
          <w:p w14:paraId="35E6E0E9" w14:textId="77777777" w:rsidR="006201B0" w:rsidRPr="005C7469" w:rsidRDefault="006201B0" w:rsidP="0051050B">
            <w:pPr>
              <w:pStyle w:val="VHBA"/>
            </w:pPr>
            <w:r>
              <w:rPr>
                <w:b/>
                <w:bCs/>
              </w:rPr>
              <w:t>Survey Point</w:t>
            </w:r>
          </w:p>
        </w:tc>
        <w:tc>
          <w:tcPr>
            <w:tcW w:w="6683" w:type="dxa"/>
            <w:vAlign w:val="center"/>
          </w:tcPr>
          <w:p w14:paraId="754F156C" w14:textId="77777777" w:rsidR="006201B0" w:rsidRPr="0098305D" w:rsidRDefault="006201B0" w:rsidP="0051050B">
            <w:pPr>
              <w:pStyle w:val="VHBAtabletext"/>
              <w:rPr>
                <w:color w:val="000000" w:themeColor="text1"/>
              </w:rPr>
            </w:pPr>
            <w:r>
              <w:t>[Enter</w:t>
            </w:r>
            <w:r w:rsidRPr="006A2AD1">
              <w:t xml:space="preserve"> </w:t>
            </w:r>
            <w:r>
              <w:t>Survey Point</w:t>
            </w:r>
            <w:r w:rsidRPr="006A2AD1">
              <w:t>]</w:t>
            </w:r>
          </w:p>
        </w:tc>
      </w:tr>
      <w:tr w:rsidR="006201B0" w:rsidRPr="001A52C8" w14:paraId="651F2C99" w14:textId="77777777" w:rsidTr="006201B0">
        <w:trPr>
          <w:cnfStyle w:val="000000100000" w:firstRow="0" w:lastRow="0" w:firstColumn="0" w:lastColumn="0" w:oddVBand="0" w:evenVBand="0" w:oddHBand="1" w:evenHBand="0" w:firstRowFirstColumn="0" w:firstRowLastColumn="0" w:lastRowFirstColumn="0" w:lastRowLastColumn="0"/>
          <w:cantSplit/>
        </w:trPr>
        <w:tc>
          <w:tcPr>
            <w:tcW w:w="2276" w:type="dxa"/>
            <w:vAlign w:val="center"/>
          </w:tcPr>
          <w:p w14:paraId="6E229A48" w14:textId="77777777" w:rsidR="006201B0" w:rsidRDefault="006201B0" w:rsidP="0051050B">
            <w:pPr>
              <w:pStyle w:val="VHBA"/>
              <w:rPr>
                <w:b/>
                <w:bCs/>
              </w:rPr>
            </w:pPr>
            <w:r>
              <w:rPr>
                <w:b/>
                <w:bCs/>
              </w:rPr>
              <w:t>Model Origin</w:t>
            </w:r>
          </w:p>
        </w:tc>
        <w:tc>
          <w:tcPr>
            <w:tcW w:w="6683" w:type="dxa"/>
            <w:vAlign w:val="center"/>
          </w:tcPr>
          <w:p w14:paraId="4085B936" w14:textId="77777777" w:rsidR="006201B0" w:rsidRDefault="006201B0" w:rsidP="0051050B">
            <w:pPr>
              <w:pStyle w:val="VHBAtabletext"/>
            </w:pPr>
            <w:r>
              <w:t>[Enter</w:t>
            </w:r>
            <w:r w:rsidRPr="006A2AD1">
              <w:t xml:space="preserve"> </w:t>
            </w:r>
            <w:r>
              <w:t>Model Positioning i.e. By Shared Coordinates</w:t>
            </w:r>
            <w:r w:rsidRPr="006A2AD1">
              <w:t>]</w:t>
            </w:r>
          </w:p>
        </w:tc>
      </w:tr>
      <w:tr w:rsidR="006201B0" w:rsidRPr="001A52C8" w14:paraId="62B51496" w14:textId="77777777" w:rsidTr="006201B0">
        <w:trPr>
          <w:cantSplit/>
        </w:trPr>
        <w:tc>
          <w:tcPr>
            <w:tcW w:w="2276" w:type="dxa"/>
            <w:vAlign w:val="center"/>
          </w:tcPr>
          <w:p w14:paraId="77FEDD91" w14:textId="77777777" w:rsidR="006201B0" w:rsidRPr="005C7469" w:rsidRDefault="006201B0" w:rsidP="0051050B">
            <w:pPr>
              <w:pStyle w:val="VHBA"/>
              <w:rPr>
                <w:rStyle w:val="IntenseEmphasis"/>
                <w:i w:val="0"/>
                <w:iCs w:val="0"/>
              </w:rPr>
            </w:pPr>
            <w:r>
              <w:rPr>
                <w:b/>
                <w:bCs/>
              </w:rPr>
              <w:t xml:space="preserve">Model Rotation </w:t>
            </w:r>
            <w:r w:rsidRPr="0098305D">
              <w:t>(Angle to True North)</w:t>
            </w:r>
          </w:p>
        </w:tc>
        <w:tc>
          <w:tcPr>
            <w:tcW w:w="6683" w:type="dxa"/>
            <w:vAlign w:val="center"/>
          </w:tcPr>
          <w:p w14:paraId="07870AC6" w14:textId="77777777" w:rsidR="006201B0" w:rsidRDefault="006201B0" w:rsidP="0051050B">
            <w:pPr>
              <w:pStyle w:val="VHBA"/>
            </w:pPr>
            <w:r>
              <w:t>[Enter</w:t>
            </w:r>
            <w:r w:rsidRPr="006A2AD1">
              <w:t xml:space="preserve"> </w:t>
            </w:r>
            <w:r>
              <w:t>Model Rotation</w:t>
            </w:r>
            <w:r w:rsidRPr="006A2AD1">
              <w:t>]</w:t>
            </w:r>
          </w:p>
        </w:tc>
      </w:tr>
    </w:tbl>
    <w:p w14:paraId="3AEF5D4A" w14:textId="77777777" w:rsidR="006201B0" w:rsidRPr="005F7445" w:rsidRDefault="006201B0" w:rsidP="006201B0">
      <w:pPr>
        <w:pStyle w:val="NumberedHeading3"/>
      </w:pPr>
      <w:bookmarkStart w:id="172" w:name="_Toc153363235"/>
      <w:bookmarkStart w:id="173" w:name="_Toc153376749"/>
      <w:bookmarkStart w:id="174" w:name="_Toc153378723"/>
      <w:bookmarkStart w:id="175" w:name="_Toc153380698"/>
      <w:bookmarkStart w:id="176" w:name="_Toc153363236"/>
      <w:bookmarkStart w:id="177" w:name="_Toc153376750"/>
      <w:bookmarkStart w:id="178" w:name="_Toc153378724"/>
      <w:bookmarkStart w:id="179" w:name="_Toc153380699"/>
      <w:bookmarkStart w:id="180" w:name="_Toc153363237"/>
      <w:bookmarkStart w:id="181" w:name="_Toc153376751"/>
      <w:bookmarkStart w:id="182" w:name="_Toc153378725"/>
      <w:bookmarkStart w:id="183" w:name="_Toc153380700"/>
      <w:bookmarkStart w:id="184" w:name="_Toc153363238"/>
      <w:bookmarkStart w:id="185" w:name="_Toc153376752"/>
      <w:bookmarkStart w:id="186" w:name="_Toc153378726"/>
      <w:bookmarkStart w:id="187" w:name="_Toc153380701"/>
      <w:bookmarkStart w:id="188" w:name="_Toc153363240"/>
      <w:bookmarkStart w:id="189" w:name="_Toc153376754"/>
      <w:bookmarkStart w:id="190" w:name="_Toc153378728"/>
      <w:bookmarkStart w:id="191" w:name="_Toc153380703"/>
      <w:bookmarkStart w:id="192" w:name="_Toc153363241"/>
      <w:bookmarkStart w:id="193" w:name="_Toc153376755"/>
      <w:bookmarkStart w:id="194" w:name="_Toc153378729"/>
      <w:bookmarkStart w:id="195" w:name="_Toc153380704"/>
      <w:bookmarkStart w:id="196" w:name="_Toc153363243"/>
      <w:bookmarkStart w:id="197" w:name="_Toc153376757"/>
      <w:bookmarkStart w:id="198" w:name="_Toc153378731"/>
      <w:bookmarkStart w:id="199" w:name="_Toc153380706"/>
      <w:bookmarkStart w:id="200" w:name="_Toc153363244"/>
      <w:bookmarkStart w:id="201" w:name="_Toc153376758"/>
      <w:bookmarkStart w:id="202" w:name="_Toc153378732"/>
      <w:bookmarkStart w:id="203" w:name="_Toc153380707"/>
      <w:bookmarkStart w:id="204" w:name="_Toc153363246"/>
      <w:bookmarkStart w:id="205" w:name="_Toc153376760"/>
      <w:bookmarkStart w:id="206" w:name="_Toc153378734"/>
      <w:bookmarkStart w:id="207" w:name="_Toc153380709"/>
      <w:bookmarkStart w:id="208" w:name="_Toc153363247"/>
      <w:bookmarkStart w:id="209" w:name="_Toc153376761"/>
      <w:bookmarkStart w:id="210" w:name="_Toc153378735"/>
      <w:bookmarkStart w:id="211" w:name="_Toc153380710"/>
      <w:bookmarkStart w:id="212" w:name="_Toc15338071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t>Survey File</w:t>
      </w:r>
    </w:p>
    <w:p w14:paraId="0BDAB4C8" w14:textId="77777777" w:rsidR="006201B0" w:rsidRPr="00E571A6" w:rsidRDefault="006201B0" w:rsidP="006201B0">
      <w:pPr>
        <w:pStyle w:val="Instructions"/>
        <w:rPr>
          <w:b/>
          <w:bCs/>
        </w:rPr>
      </w:pPr>
      <w:r w:rsidRPr="00E571A6">
        <w:rPr>
          <w:b/>
        </w:rPr>
        <w:t xml:space="preserve">PIR Section 4.6. </w:t>
      </w:r>
    </w:p>
    <w:p w14:paraId="6056086A" w14:textId="77777777" w:rsidR="006201B0" w:rsidRPr="002D2FF1" w:rsidRDefault="006201B0" w:rsidP="006201B0">
      <w:pPr>
        <w:pStyle w:val="Instructions"/>
      </w:pPr>
      <w:r>
        <w:t xml:space="preserve">The Lead Appointed Party is to establish the project’s real-world coordinates which shall be derived from a .dwg file prepared by a licensed surveyor in coordination with the VHBA DE Project Champion. </w:t>
      </w:r>
    </w:p>
    <w:p w14:paraId="5F8DA758" w14:textId="77777777" w:rsidR="006201B0" w:rsidRDefault="006201B0" w:rsidP="006201B0">
      <w:pPr>
        <w:pStyle w:val="VHBAbody"/>
        <w:rPr>
          <w:lang w:eastAsia="en-AU"/>
        </w:rPr>
      </w:pPr>
      <w:r>
        <w:rPr>
          <w:lang w:eastAsia="en-AU"/>
        </w:rPr>
        <w:t>[Enter Survey File here]</w:t>
      </w:r>
    </w:p>
    <w:p w14:paraId="19557C9B" w14:textId="15CE24B5" w:rsidR="00D07C9D" w:rsidRDefault="00C651CD" w:rsidP="00DD5C1F">
      <w:pPr>
        <w:pStyle w:val="NumberedHeading2"/>
      </w:pPr>
      <w:bookmarkStart w:id="213" w:name="_Toc179294118"/>
      <w:r>
        <w:t>Setup File</w:t>
      </w:r>
      <w:bookmarkEnd w:id="212"/>
      <w:bookmarkEnd w:id="213"/>
    </w:p>
    <w:p w14:paraId="655E6EAD" w14:textId="77777777" w:rsidR="00E52295" w:rsidRPr="0007287A" w:rsidRDefault="00E52295" w:rsidP="00E52295">
      <w:pPr>
        <w:pStyle w:val="Instructions"/>
        <w:rPr>
          <w:b/>
          <w:bCs/>
        </w:rPr>
      </w:pPr>
      <w:r w:rsidRPr="0007287A">
        <w:rPr>
          <w:b/>
          <w:bCs/>
        </w:rPr>
        <w:t>PIR Section 4.6</w:t>
      </w:r>
    </w:p>
    <w:p w14:paraId="6BB9146D" w14:textId="72C8C5A3" w:rsidR="00D07C9D" w:rsidRDefault="00E52295" w:rsidP="00DD5C1F">
      <w:pPr>
        <w:pStyle w:val="Instructions"/>
      </w:pPr>
      <w:r>
        <w:t>T</w:t>
      </w:r>
      <w:r w:rsidRPr="00714412">
        <w:t>he</w:t>
      </w:r>
      <w:r>
        <w:t xml:space="preserve"> Project</w:t>
      </w:r>
      <w:r w:rsidRPr="00714412">
        <w:t xml:space="preserve"> </w:t>
      </w:r>
      <w:r>
        <w:t>DE Lead</w:t>
      </w:r>
      <w:r w:rsidRPr="00714412">
        <w:t xml:space="preserve"> shall nominate a single file that has all the World and Local Setout coordinates and location settings, so each individual discipline/trade BIM/s can reference these for the project. This file, identified as the </w:t>
      </w:r>
      <w:r>
        <w:t>Setup</w:t>
      </w:r>
      <w:r w:rsidRPr="00714412">
        <w:t xml:space="preserve"> file, will serve as the source of the project coordinates and for sharing such information. Any changes shall be documented and communicated to the </w:t>
      </w:r>
      <w:r>
        <w:t>Project Team</w:t>
      </w:r>
      <w:r w:rsidRPr="00714412">
        <w:t xml:space="preserve"> when exchanging this file.</w:t>
      </w:r>
    </w:p>
    <w:p w14:paraId="431937EC" w14:textId="1829404C" w:rsidR="00BA6311" w:rsidRPr="00320C4A" w:rsidRDefault="00BA6311" w:rsidP="00BA6311">
      <w:pPr>
        <w:pStyle w:val="VHBAbody"/>
      </w:pPr>
      <w:r w:rsidRPr="00320C4A">
        <w:t xml:space="preserve">In </w:t>
      </w:r>
      <w:r>
        <w:t xml:space="preserve">the following table, </w:t>
      </w:r>
      <w:r w:rsidRPr="00320C4A">
        <w:t xml:space="preserve">the Master Coordinate file coordinates and survey data is detailed. All </w:t>
      </w:r>
      <w:r>
        <w:t>Project Team</w:t>
      </w:r>
      <w:r w:rsidRPr="00320C4A">
        <w:t xml:space="preserve"> </w:t>
      </w:r>
      <w:r>
        <w:t>M</w:t>
      </w:r>
      <w:r w:rsidRPr="00320C4A">
        <w:t xml:space="preserve">odel </w:t>
      </w:r>
      <w:r>
        <w:t>Element A</w:t>
      </w:r>
      <w:r w:rsidRPr="00320C4A">
        <w:t xml:space="preserve">uthors are to use these real-world coordinates to establish their model positions. </w:t>
      </w:r>
      <w:r>
        <w:t>All exported formats must use real-world coordinates.</w:t>
      </w:r>
      <w:r w:rsidRPr="00320C4A">
        <w:t xml:space="preserve">  </w:t>
      </w:r>
    </w:p>
    <w:p w14:paraId="39832098" w14:textId="009AB666" w:rsidR="00BA6311" w:rsidRPr="00231C2B" w:rsidRDefault="00E52295" w:rsidP="00BA6311">
      <w:pPr>
        <w:pStyle w:val="VHBAbody"/>
      </w:pPr>
      <w:r>
        <w:rPr>
          <w:b/>
          <w:bCs/>
        </w:rPr>
        <w:t>Setup</w:t>
      </w:r>
      <w:r w:rsidR="00BA6311" w:rsidRPr="008A7814">
        <w:rPr>
          <w:b/>
          <w:bCs/>
        </w:rPr>
        <w:t xml:space="preserve"> file name</w:t>
      </w:r>
      <w:r w:rsidR="00BA6311">
        <w:rPr>
          <w:b/>
          <w:bCs/>
        </w:rPr>
        <w:t>:</w:t>
      </w:r>
      <w:r w:rsidR="00BA6311" w:rsidRPr="008A7814">
        <w:t xml:space="preserve"> [Enter </w:t>
      </w:r>
      <w:r>
        <w:t>Setup</w:t>
      </w:r>
      <w:r w:rsidR="00BA6311" w:rsidRPr="008A7814">
        <w:t xml:space="preserve"> file name here]</w:t>
      </w:r>
    </w:p>
    <w:p w14:paraId="3A9522CF" w14:textId="58865414" w:rsidR="00FB5F30" w:rsidRDefault="00FB5F30" w:rsidP="00FB5F30">
      <w:pPr>
        <w:pStyle w:val="NumberedHeading2"/>
        <w:rPr>
          <w:lang w:eastAsia="en-AU"/>
        </w:rPr>
      </w:pPr>
      <w:bookmarkStart w:id="214" w:name="_Toc153380717"/>
      <w:bookmarkStart w:id="215" w:name="_Toc179294119"/>
      <w:r>
        <w:rPr>
          <w:lang w:eastAsia="en-AU"/>
        </w:rPr>
        <w:t xml:space="preserve">View </w:t>
      </w:r>
      <w:bookmarkEnd w:id="214"/>
      <w:r w:rsidR="00E316A5">
        <w:rPr>
          <w:lang w:eastAsia="en-AU"/>
        </w:rPr>
        <w:t>and Drawing Orientation</w:t>
      </w:r>
      <w:bookmarkEnd w:id="215"/>
    </w:p>
    <w:p w14:paraId="066520C4" w14:textId="77777777" w:rsidR="00FB5F30" w:rsidRDefault="00FB5F30" w:rsidP="00FB5F30">
      <w:pPr>
        <w:pStyle w:val="VHBAbody"/>
        <w:rPr>
          <w:lang w:eastAsia="en-AU"/>
        </w:rPr>
      </w:pPr>
      <w:r w:rsidRPr="00883BD8">
        <w:rPr>
          <w:lang w:eastAsia="en-AU"/>
        </w:rPr>
        <w:t>[</w:t>
      </w:r>
      <w:r>
        <w:rPr>
          <w:lang w:eastAsia="en-AU"/>
        </w:rPr>
        <w:t>Insert view orientation and scope boxes graphic here</w:t>
      </w:r>
      <w:r w:rsidRPr="00883BD8">
        <w:rPr>
          <w:lang w:eastAsia="en-AU"/>
        </w:rPr>
        <w:t>]</w:t>
      </w:r>
    </w:p>
    <w:p w14:paraId="70A6B034" w14:textId="77777777" w:rsidR="00FB5F30" w:rsidRDefault="00FB5F30" w:rsidP="00FB5F30">
      <w:pPr>
        <w:pStyle w:val="NumberedHeading2"/>
        <w:rPr>
          <w:lang w:eastAsia="en-AU"/>
        </w:rPr>
      </w:pPr>
      <w:bookmarkStart w:id="216" w:name="_Toc153380718"/>
      <w:bookmarkStart w:id="217" w:name="_Toc179294120"/>
      <w:r>
        <w:rPr>
          <w:lang w:eastAsia="en-AU"/>
        </w:rPr>
        <w:t>True North and Project North</w:t>
      </w:r>
      <w:bookmarkEnd w:id="216"/>
      <w:bookmarkEnd w:id="217"/>
    </w:p>
    <w:p w14:paraId="45C2B327" w14:textId="77777777" w:rsidR="00FB5F30" w:rsidRDefault="00FB5F30" w:rsidP="00FB5F30">
      <w:pPr>
        <w:pStyle w:val="VHBAbody"/>
        <w:rPr>
          <w:lang w:eastAsia="en-AU"/>
        </w:rPr>
      </w:pPr>
      <w:r w:rsidRPr="00F7304B">
        <w:rPr>
          <w:b/>
          <w:bCs/>
          <w:lang w:eastAsia="en-AU"/>
        </w:rPr>
        <w:t>Model Rotation (Angle to True North):</w:t>
      </w:r>
      <w:r>
        <w:rPr>
          <w:lang w:eastAsia="en-AU"/>
        </w:rPr>
        <w:t xml:space="preserve"> </w:t>
      </w:r>
      <w:r w:rsidRPr="004D0A01">
        <w:rPr>
          <w:lang w:eastAsia="en-AU"/>
        </w:rPr>
        <w:t>[Enter Model Rotation]</w:t>
      </w:r>
    </w:p>
    <w:p w14:paraId="595FA72C" w14:textId="77777777" w:rsidR="00FB5F30" w:rsidRDefault="00FB5F30" w:rsidP="00FB5F30">
      <w:pPr>
        <w:pStyle w:val="VHBAbody"/>
        <w:rPr>
          <w:lang w:eastAsia="en-AU"/>
        </w:rPr>
      </w:pPr>
      <w:r w:rsidRPr="00883BD8">
        <w:rPr>
          <w:lang w:eastAsia="en-AU"/>
        </w:rPr>
        <w:t>[</w:t>
      </w:r>
      <w:r>
        <w:rPr>
          <w:lang w:eastAsia="en-AU"/>
        </w:rPr>
        <w:t xml:space="preserve">Insert </w:t>
      </w:r>
      <w:r w:rsidRPr="004D0A01">
        <w:rPr>
          <w:lang w:eastAsia="en-AU"/>
        </w:rPr>
        <w:t>Model Rotation (Angle to True North)</w:t>
      </w:r>
      <w:r>
        <w:rPr>
          <w:lang w:eastAsia="en-AU"/>
        </w:rPr>
        <w:t xml:space="preserve"> graphic here</w:t>
      </w:r>
      <w:r w:rsidRPr="00883BD8">
        <w:rPr>
          <w:lang w:eastAsia="en-AU"/>
        </w:rPr>
        <w:t>]</w:t>
      </w:r>
    </w:p>
    <w:p w14:paraId="459D322E" w14:textId="77777777" w:rsidR="00FB5F30" w:rsidRDefault="00FB5F30" w:rsidP="00FB5F30">
      <w:pPr>
        <w:pStyle w:val="NumberedHeading2"/>
        <w:rPr>
          <w:lang w:eastAsia="en-AU"/>
        </w:rPr>
      </w:pPr>
      <w:bookmarkStart w:id="218" w:name="_Toc153380719"/>
      <w:bookmarkStart w:id="219" w:name="_Toc179294121"/>
      <w:r>
        <w:rPr>
          <w:lang w:eastAsia="en-AU"/>
        </w:rPr>
        <w:lastRenderedPageBreak/>
        <w:t>Project Levels</w:t>
      </w:r>
      <w:bookmarkEnd w:id="218"/>
      <w:bookmarkEnd w:id="219"/>
    </w:p>
    <w:p w14:paraId="3A9AD778" w14:textId="77777777" w:rsidR="00FB5F30" w:rsidRPr="002D2FF1" w:rsidRDefault="00FB5F30" w:rsidP="00FB5F30">
      <w:pPr>
        <w:pStyle w:val="Instructions"/>
      </w:pPr>
      <w:r>
        <w:t>Use the table below to detail the Project Levels to be used on the project</w:t>
      </w:r>
    </w:p>
    <w:p w14:paraId="6148D861" w14:textId="6C26FCAE" w:rsidR="00FB5F30" w:rsidRDefault="00FB5F30" w:rsidP="00FB5F30">
      <w:pPr>
        <w:pStyle w:val="VHBAtablecaption"/>
      </w:pPr>
      <w:r>
        <w:t xml:space="preserve">Table </w:t>
      </w:r>
      <w:r>
        <w:fldChar w:fldCharType="begin"/>
      </w:r>
      <w:r>
        <w:instrText xml:space="preserve"> SEQ Table \* ARABIC </w:instrText>
      </w:r>
      <w:r>
        <w:fldChar w:fldCharType="separate"/>
      </w:r>
      <w:r w:rsidR="007C327C">
        <w:rPr>
          <w:noProof/>
        </w:rPr>
        <w:t>9</w:t>
      </w:r>
      <w:r>
        <w:rPr>
          <w:noProof/>
        </w:rPr>
        <w:fldChar w:fldCharType="end"/>
      </w:r>
      <w:r>
        <w:t>: Project Levels</w:t>
      </w:r>
    </w:p>
    <w:tbl>
      <w:tblPr>
        <w:tblStyle w:val="TableGrid"/>
        <w:tblW w:w="8959" w:type="dxa"/>
        <w:tblLook w:val="04A0" w:firstRow="1" w:lastRow="0" w:firstColumn="1" w:lastColumn="0" w:noHBand="0" w:noVBand="1"/>
      </w:tblPr>
      <w:tblGrid>
        <w:gridCol w:w="2276"/>
        <w:gridCol w:w="6683"/>
      </w:tblGrid>
      <w:tr w:rsidR="00FB5F30" w:rsidRPr="001A52C8" w14:paraId="753D14AD" w14:textId="77777777" w:rsidTr="00F7304B">
        <w:trPr>
          <w:cnfStyle w:val="100000000000" w:firstRow="1" w:lastRow="0" w:firstColumn="0" w:lastColumn="0" w:oddVBand="0" w:evenVBand="0" w:oddHBand="0" w:evenHBand="0" w:firstRowFirstColumn="0" w:firstRowLastColumn="0" w:lastRowFirstColumn="0" w:lastRowLastColumn="0"/>
          <w:cantSplit/>
        </w:trPr>
        <w:tc>
          <w:tcPr>
            <w:tcW w:w="2276" w:type="dxa"/>
          </w:tcPr>
          <w:p w14:paraId="42A1ED83" w14:textId="77777777" w:rsidR="00FB5F30" w:rsidRPr="009B0BFA" w:rsidRDefault="00FB5F30" w:rsidP="00F7304B">
            <w:pPr>
              <w:pStyle w:val="VHBAtablecolhead"/>
            </w:pPr>
            <w:r>
              <w:t>Level</w:t>
            </w:r>
          </w:p>
        </w:tc>
        <w:tc>
          <w:tcPr>
            <w:tcW w:w="6683" w:type="dxa"/>
          </w:tcPr>
          <w:p w14:paraId="5921801F" w14:textId="77777777" w:rsidR="00FB5F30" w:rsidRPr="009B0BFA" w:rsidRDefault="00FB5F30" w:rsidP="00F7304B">
            <w:pPr>
              <w:pStyle w:val="VHBAtablecolhead"/>
            </w:pPr>
            <w:r>
              <w:t>Level Name</w:t>
            </w:r>
          </w:p>
        </w:tc>
      </w:tr>
      <w:tr w:rsidR="00FB5F30" w:rsidRPr="001A52C8" w14:paraId="77F8813E"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2276" w:type="dxa"/>
            <w:vAlign w:val="center"/>
          </w:tcPr>
          <w:p w14:paraId="434F34DF" w14:textId="77777777" w:rsidR="00FB5F30" w:rsidRPr="007455F0" w:rsidRDefault="00FB5F30" w:rsidP="00F7304B">
            <w:pPr>
              <w:pStyle w:val="VHBA"/>
              <w:rPr>
                <w:rStyle w:val="IntenseEmphasis"/>
                <w:b/>
                <w:bCs/>
                <w:i w:val="0"/>
                <w:iCs w:val="0"/>
              </w:rPr>
            </w:pPr>
            <w:r w:rsidRPr="00F7304B">
              <w:rPr>
                <w:b/>
                <w:bCs/>
              </w:rPr>
              <w:t>[Enter Level Code here]</w:t>
            </w:r>
          </w:p>
        </w:tc>
        <w:tc>
          <w:tcPr>
            <w:tcW w:w="6683" w:type="dxa"/>
            <w:vAlign w:val="center"/>
          </w:tcPr>
          <w:p w14:paraId="50AC2AF3" w14:textId="77777777" w:rsidR="00FB5F30" w:rsidRPr="006A2AD1" w:rsidRDefault="00FB5F30" w:rsidP="00F7304B">
            <w:pPr>
              <w:pStyle w:val="VHBA"/>
            </w:pPr>
            <w:r>
              <w:t>[Enter Level Name here]</w:t>
            </w:r>
          </w:p>
        </w:tc>
      </w:tr>
      <w:tr w:rsidR="00FB5F30" w:rsidRPr="001A52C8" w14:paraId="732BCCE0" w14:textId="77777777" w:rsidTr="00F7304B">
        <w:trPr>
          <w:cantSplit/>
        </w:trPr>
        <w:tc>
          <w:tcPr>
            <w:tcW w:w="2276" w:type="dxa"/>
            <w:vAlign w:val="center"/>
          </w:tcPr>
          <w:p w14:paraId="138326FB" w14:textId="77777777" w:rsidR="00FB5F30" w:rsidRPr="007455F0" w:rsidRDefault="00FB5F30" w:rsidP="00F7304B">
            <w:pPr>
              <w:pStyle w:val="VHBA"/>
              <w:rPr>
                <w:rStyle w:val="IntenseEmphasis"/>
                <w:b/>
                <w:bCs/>
                <w:i w:val="0"/>
                <w:iCs w:val="0"/>
              </w:rPr>
            </w:pPr>
            <w:r w:rsidRPr="00F7304B">
              <w:rPr>
                <w:b/>
                <w:bCs/>
              </w:rPr>
              <w:t>[Enter Level Code here]</w:t>
            </w:r>
          </w:p>
        </w:tc>
        <w:tc>
          <w:tcPr>
            <w:tcW w:w="6683" w:type="dxa"/>
            <w:vAlign w:val="center"/>
          </w:tcPr>
          <w:p w14:paraId="297B1D9D" w14:textId="77777777" w:rsidR="00FB5F30" w:rsidRPr="006A2AD1" w:rsidRDefault="00FB5F30" w:rsidP="00F7304B">
            <w:pPr>
              <w:pStyle w:val="VHBA"/>
            </w:pPr>
            <w:r>
              <w:t>[Enter Level Name here]</w:t>
            </w:r>
          </w:p>
        </w:tc>
      </w:tr>
    </w:tbl>
    <w:p w14:paraId="2884DA04" w14:textId="77777777" w:rsidR="00FB5F30" w:rsidRPr="00A62995" w:rsidRDefault="00FB5F30" w:rsidP="00BA6311">
      <w:pPr>
        <w:pStyle w:val="VHBAbody"/>
        <w:rPr>
          <w:lang w:eastAsia="en-AU"/>
        </w:rPr>
      </w:pPr>
    </w:p>
    <w:p w14:paraId="48DE3FA8" w14:textId="075B976B" w:rsidR="00AE4BFD" w:rsidRDefault="00AE4BFD" w:rsidP="00245B17">
      <w:pPr>
        <w:pStyle w:val="NumberedHeading1"/>
      </w:pPr>
      <w:bookmarkStart w:id="220" w:name="_Toc153380726"/>
      <w:bookmarkStart w:id="221" w:name="_Toc179294122"/>
      <w:r>
        <w:t>Information Management</w:t>
      </w:r>
      <w:bookmarkEnd w:id="220"/>
      <w:bookmarkEnd w:id="221"/>
    </w:p>
    <w:p w14:paraId="7CD30EA8" w14:textId="77777777" w:rsidR="00CB530D" w:rsidRDefault="00CB530D" w:rsidP="00CB530D">
      <w:pPr>
        <w:pStyle w:val="NumberedHeading2"/>
      </w:pPr>
      <w:bookmarkStart w:id="222" w:name="_Toc179294123"/>
      <w:r>
        <w:t>Units of Measurement</w:t>
      </w:r>
      <w:r w:rsidRPr="00975CAE">
        <w:t xml:space="preserve"> </w:t>
      </w:r>
      <w:r>
        <w:t>and Quantification</w:t>
      </w:r>
      <w:bookmarkEnd w:id="222"/>
      <w:r>
        <w:t xml:space="preserve"> </w:t>
      </w:r>
    </w:p>
    <w:p w14:paraId="47E64E19" w14:textId="77777777" w:rsidR="00CB530D" w:rsidRPr="00CE4C79" w:rsidRDefault="00CB530D" w:rsidP="00CB530D">
      <w:pPr>
        <w:pStyle w:val="Instructions"/>
        <w:rPr>
          <w:b/>
          <w:bCs/>
        </w:rPr>
      </w:pPr>
      <w:r w:rsidRPr="00CE4C79">
        <w:rPr>
          <w:b/>
        </w:rPr>
        <w:t xml:space="preserve">PIR Section 4.7. </w:t>
      </w:r>
    </w:p>
    <w:p w14:paraId="694EF3B7" w14:textId="77777777" w:rsidR="00CB530D" w:rsidRPr="001402EC" w:rsidRDefault="00CB530D" w:rsidP="00CB530D">
      <w:pPr>
        <w:pStyle w:val="Instructions"/>
      </w:pPr>
      <w:r w:rsidRPr="001402EC">
        <w:t xml:space="preserve">Appointed Parties to </w:t>
      </w:r>
      <w:r>
        <w:t xml:space="preserve">implement the </w:t>
      </w:r>
      <w:r w:rsidRPr="001402EC">
        <w:t xml:space="preserve">QS </w:t>
      </w:r>
      <w:r>
        <w:t xml:space="preserve">extraction </w:t>
      </w:r>
      <w:r w:rsidRPr="001402EC">
        <w:t xml:space="preserve">and </w:t>
      </w:r>
      <w:r>
        <w:t>units of measurement below in the BIM/s. This must build on what has been previously agreed in the Design DEMP.</w:t>
      </w:r>
    </w:p>
    <w:p w14:paraId="14E89D22" w14:textId="77777777" w:rsidR="00CB530D" w:rsidRPr="009156E2" w:rsidRDefault="00CB530D" w:rsidP="00CB530D">
      <w:pPr>
        <w:pStyle w:val="VHBAbody"/>
      </w:pPr>
      <w:r>
        <w:t xml:space="preserve">The key units of measure for Model Elements are as in the table below. Generally, all physical dimensions are driven from millimetres (mm) in one, two or three dimensions. All Model Elements with units of measure in m² or m³ will need to be exported to three decimal places. </w:t>
      </w:r>
    </w:p>
    <w:p w14:paraId="3AE0D92C" w14:textId="5AC173C7" w:rsidR="00CB530D" w:rsidRDefault="00CB530D" w:rsidP="00CB530D">
      <w:pPr>
        <w:pStyle w:val="VHBAtablecaption"/>
      </w:pPr>
      <w:r>
        <w:t xml:space="preserve">Table </w:t>
      </w:r>
      <w:r>
        <w:fldChar w:fldCharType="begin"/>
      </w:r>
      <w:r>
        <w:instrText xml:space="preserve"> SEQ Table \* ARABIC </w:instrText>
      </w:r>
      <w:r>
        <w:fldChar w:fldCharType="separate"/>
      </w:r>
      <w:r w:rsidR="007C327C">
        <w:rPr>
          <w:noProof/>
        </w:rPr>
        <w:t>10</w:t>
      </w:r>
      <w:r>
        <w:rPr>
          <w:noProof/>
        </w:rPr>
        <w:fldChar w:fldCharType="end"/>
      </w:r>
      <w:r>
        <w:t>: Units and Measurement</w:t>
      </w:r>
    </w:p>
    <w:tbl>
      <w:tblPr>
        <w:tblStyle w:val="TableGrid"/>
        <w:tblW w:w="9269" w:type="dxa"/>
        <w:tblInd w:w="-5" w:type="dxa"/>
        <w:tblLayout w:type="fixed"/>
        <w:tblLook w:val="04A0" w:firstRow="1" w:lastRow="0" w:firstColumn="1" w:lastColumn="0" w:noHBand="0" w:noVBand="1"/>
      </w:tblPr>
      <w:tblGrid>
        <w:gridCol w:w="1423"/>
        <w:gridCol w:w="1843"/>
        <w:gridCol w:w="1559"/>
        <w:gridCol w:w="4444"/>
      </w:tblGrid>
      <w:tr w:rsidR="00CB530D" w:rsidRPr="00892078" w14:paraId="5F159595" w14:textId="77777777" w:rsidTr="00AB596A">
        <w:trPr>
          <w:cnfStyle w:val="100000000000" w:firstRow="1" w:lastRow="0" w:firstColumn="0" w:lastColumn="0" w:oddVBand="0" w:evenVBand="0" w:oddHBand="0" w:evenHBand="0" w:firstRowFirstColumn="0" w:firstRowLastColumn="0" w:lastRowFirstColumn="0" w:lastRowLastColumn="0"/>
          <w:trHeight w:val="613"/>
        </w:trPr>
        <w:tc>
          <w:tcPr>
            <w:tcW w:w="1423" w:type="dxa"/>
          </w:tcPr>
          <w:p w14:paraId="5EF8532F" w14:textId="77777777" w:rsidR="00CB530D" w:rsidRPr="00B34024" w:rsidRDefault="00CB530D" w:rsidP="00AB596A">
            <w:pPr>
              <w:pStyle w:val="VHBAtablecolhead"/>
              <w:rPr>
                <w:b w:val="0"/>
                <w:sz w:val="16"/>
                <w:szCs w:val="16"/>
              </w:rPr>
            </w:pPr>
            <w:r>
              <w:t>Attribute</w:t>
            </w:r>
          </w:p>
        </w:tc>
        <w:tc>
          <w:tcPr>
            <w:tcW w:w="1843" w:type="dxa"/>
          </w:tcPr>
          <w:p w14:paraId="779C28FB" w14:textId="77777777" w:rsidR="00CB530D" w:rsidRPr="00B34024" w:rsidRDefault="00CB530D" w:rsidP="00AB596A">
            <w:pPr>
              <w:pStyle w:val="VHBAtablecolhead"/>
              <w:rPr>
                <w:b w:val="0"/>
                <w:sz w:val="16"/>
                <w:szCs w:val="16"/>
              </w:rPr>
            </w:pPr>
            <w:r>
              <w:t>Unit</w:t>
            </w:r>
          </w:p>
        </w:tc>
        <w:tc>
          <w:tcPr>
            <w:tcW w:w="1559" w:type="dxa"/>
          </w:tcPr>
          <w:p w14:paraId="3CDD2F80" w14:textId="77777777" w:rsidR="00CB530D" w:rsidRDefault="00CB530D" w:rsidP="00AB596A">
            <w:pPr>
              <w:pStyle w:val="VHBAtablecolhead"/>
            </w:pPr>
            <w:r>
              <w:t>Abbreviation</w:t>
            </w:r>
          </w:p>
        </w:tc>
        <w:tc>
          <w:tcPr>
            <w:tcW w:w="4444" w:type="dxa"/>
          </w:tcPr>
          <w:p w14:paraId="0C742755" w14:textId="77777777" w:rsidR="00CB530D" w:rsidRPr="00626DB3" w:rsidRDefault="00CB530D" w:rsidP="00AB596A">
            <w:pPr>
              <w:pStyle w:val="VHBAtablecolhead"/>
              <w:rPr>
                <w:b w:val="0"/>
                <w:sz w:val="16"/>
                <w:szCs w:val="16"/>
              </w:rPr>
            </w:pPr>
            <w:r w:rsidRPr="00626DB3">
              <w:t>Description</w:t>
            </w:r>
          </w:p>
        </w:tc>
      </w:tr>
      <w:tr w:rsidR="00CB530D" w:rsidRPr="00873DDD" w14:paraId="2E8E5C54" w14:textId="77777777" w:rsidTr="00AB596A">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5A186DB0" w14:textId="77777777" w:rsidR="00CB530D" w:rsidRPr="00322515" w:rsidRDefault="00CB530D" w:rsidP="00AB596A">
            <w:pPr>
              <w:pStyle w:val="VHBAtabletext"/>
              <w:rPr>
                <w:b/>
                <w:bCs/>
                <w:color w:val="000000" w:themeColor="text1"/>
              </w:rPr>
            </w:pPr>
            <w:r w:rsidRPr="00322515">
              <w:rPr>
                <w:b/>
                <w:bCs/>
                <w:color w:val="000000" w:themeColor="text1"/>
              </w:rPr>
              <w:t>Count</w:t>
            </w:r>
          </w:p>
        </w:tc>
        <w:tc>
          <w:tcPr>
            <w:tcW w:w="1843" w:type="dxa"/>
          </w:tcPr>
          <w:p w14:paraId="7634DCBD" w14:textId="77777777" w:rsidR="00CB530D" w:rsidRDefault="00CB530D" w:rsidP="00AB596A">
            <w:pPr>
              <w:pStyle w:val="VHBAtabletext"/>
              <w:rPr>
                <w:color w:val="000000" w:themeColor="text1"/>
              </w:rPr>
            </w:pPr>
            <w:r>
              <w:rPr>
                <w:color w:val="000000" w:themeColor="text1"/>
              </w:rPr>
              <w:t>Number</w:t>
            </w:r>
          </w:p>
        </w:tc>
        <w:tc>
          <w:tcPr>
            <w:tcW w:w="1559" w:type="dxa"/>
          </w:tcPr>
          <w:p w14:paraId="65053CC3" w14:textId="77777777" w:rsidR="00CB530D" w:rsidRPr="00731A28" w:rsidRDefault="00CB530D" w:rsidP="00AB596A">
            <w:pPr>
              <w:pStyle w:val="VHBAtabletext"/>
              <w:rPr>
                <w:color w:val="000000" w:themeColor="text1"/>
              </w:rPr>
            </w:pPr>
            <w:r>
              <w:rPr>
                <w:color w:val="000000" w:themeColor="text1"/>
              </w:rPr>
              <w:t>No</w:t>
            </w:r>
          </w:p>
        </w:tc>
        <w:tc>
          <w:tcPr>
            <w:tcW w:w="4444" w:type="dxa"/>
          </w:tcPr>
          <w:p w14:paraId="14F8F9A8" w14:textId="77777777" w:rsidR="00CB530D" w:rsidRPr="00731A28" w:rsidRDefault="00CB530D" w:rsidP="00AB596A">
            <w:pPr>
              <w:pStyle w:val="VHBAtabletext"/>
              <w:rPr>
                <w:color w:val="000000" w:themeColor="text1"/>
              </w:rPr>
            </w:pPr>
            <w:r>
              <w:rPr>
                <w:color w:val="000000" w:themeColor="text1"/>
              </w:rPr>
              <w:t>Count of an object</w:t>
            </w:r>
          </w:p>
        </w:tc>
      </w:tr>
      <w:tr w:rsidR="00CB530D" w:rsidRPr="00873DDD" w14:paraId="5AA275D8" w14:textId="77777777" w:rsidTr="00AB596A">
        <w:trPr>
          <w:trHeight w:val="147"/>
        </w:trPr>
        <w:tc>
          <w:tcPr>
            <w:tcW w:w="1423" w:type="dxa"/>
          </w:tcPr>
          <w:p w14:paraId="2678C222" w14:textId="77777777" w:rsidR="00CB530D" w:rsidRPr="00322515" w:rsidRDefault="00CB530D" w:rsidP="00AB596A">
            <w:pPr>
              <w:pStyle w:val="VHBAtabletext"/>
              <w:rPr>
                <w:b/>
                <w:bCs/>
                <w:color w:val="000000" w:themeColor="text1"/>
              </w:rPr>
            </w:pPr>
            <w:r w:rsidRPr="00322515">
              <w:rPr>
                <w:b/>
                <w:bCs/>
                <w:color w:val="000000" w:themeColor="text1"/>
              </w:rPr>
              <w:t>Length</w:t>
            </w:r>
          </w:p>
        </w:tc>
        <w:tc>
          <w:tcPr>
            <w:tcW w:w="1843" w:type="dxa"/>
          </w:tcPr>
          <w:p w14:paraId="01BC4E00" w14:textId="77777777" w:rsidR="00CB530D" w:rsidRDefault="00CB530D" w:rsidP="00AB596A">
            <w:pPr>
              <w:pStyle w:val="VHBAtabletext"/>
              <w:rPr>
                <w:color w:val="000000" w:themeColor="text1"/>
              </w:rPr>
            </w:pPr>
            <w:r>
              <w:rPr>
                <w:color w:val="000000" w:themeColor="text1"/>
              </w:rPr>
              <w:t>Millimetres</w:t>
            </w:r>
          </w:p>
        </w:tc>
        <w:tc>
          <w:tcPr>
            <w:tcW w:w="1559" w:type="dxa"/>
          </w:tcPr>
          <w:p w14:paraId="3008F998" w14:textId="77777777" w:rsidR="00CB530D" w:rsidRPr="00731A28" w:rsidRDefault="00CB530D" w:rsidP="00AB596A">
            <w:pPr>
              <w:pStyle w:val="VHBAtabletext"/>
              <w:rPr>
                <w:color w:val="000000" w:themeColor="text1"/>
              </w:rPr>
            </w:pPr>
            <w:r>
              <w:rPr>
                <w:color w:val="000000" w:themeColor="text1"/>
              </w:rPr>
              <w:t>mm</w:t>
            </w:r>
          </w:p>
        </w:tc>
        <w:tc>
          <w:tcPr>
            <w:tcW w:w="4444" w:type="dxa"/>
          </w:tcPr>
          <w:p w14:paraId="635BFA69" w14:textId="77777777" w:rsidR="00CB530D" w:rsidRPr="00731A28" w:rsidRDefault="00CB530D" w:rsidP="00AB596A">
            <w:pPr>
              <w:pStyle w:val="VHBAtabletext"/>
              <w:rPr>
                <w:color w:val="000000" w:themeColor="text1"/>
              </w:rPr>
            </w:pPr>
            <w:r>
              <w:rPr>
                <w:color w:val="000000" w:themeColor="text1"/>
              </w:rPr>
              <w:t>Length of an object</w:t>
            </w:r>
          </w:p>
        </w:tc>
      </w:tr>
      <w:tr w:rsidR="00CB530D" w:rsidRPr="00873DDD" w14:paraId="0541A2FF" w14:textId="77777777" w:rsidTr="00AB596A">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258FC84C" w14:textId="77777777" w:rsidR="00CB530D" w:rsidRPr="00322515" w:rsidRDefault="00CB530D" w:rsidP="00AB596A">
            <w:pPr>
              <w:pStyle w:val="VHBAtabletext"/>
              <w:rPr>
                <w:b/>
                <w:bCs/>
                <w:color w:val="000000" w:themeColor="text1"/>
              </w:rPr>
            </w:pPr>
            <w:r w:rsidRPr="00322515">
              <w:rPr>
                <w:b/>
                <w:bCs/>
                <w:color w:val="000000" w:themeColor="text1"/>
              </w:rPr>
              <w:t>Height</w:t>
            </w:r>
          </w:p>
        </w:tc>
        <w:tc>
          <w:tcPr>
            <w:tcW w:w="1843" w:type="dxa"/>
          </w:tcPr>
          <w:p w14:paraId="1803C382" w14:textId="77777777" w:rsidR="00CB530D" w:rsidRDefault="00CB530D" w:rsidP="00AB596A">
            <w:pPr>
              <w:pStyle w:val="VHBAtabletext"/>
              <w:rPr>
                <w:color w:val="000000" w:themeColor="text1"/>
              </w:rPr>
            </w:pPr>
            <w:r>
              <w:rPr>
                <w:color w:val="000000" w:themeColor="text1"/>
              </w:rPr>
              <w:t>Millimetres</w:t>
            </w:r>
          </w:p>
        </w:tc>
        <w:tc>
          <w:tcPr>
            <w:tcW w:w="1559" w:type="dxa"/>
          </w:tcPr>
          <w:p w14:paraId="63701908" w14:textId="77777777" w:rsidR="00CB530D" w:rsidRPr="00731A28" w:rsidRDefault="00CB530D" w:rsidP="00AB596A">
            <w:pPr>
              <w:pStyle w:val="VHBAtabletext"/>
              <w:rPr>
                <w:color w:val="000000" w:themeColor="text1"/>
              </w:rPr>
            </w:pPr>
            <w:r w:rsidRPr="00211D55">
              <w:rPr>
                <w:color w:val="000000" w:themeColor="text1"/>
              </w:rPr>
              <w:t>mm</w:t>
            </w:r>
          </w:p>
        </w:tc>
        <w:tc>
          <w:tcPr>
            <w:tcW w:w="4444" w:type="dxa"/>
          </w:tcPr>
          <w:p w14:paraId="5E7D3AB2" w14:textId="77777777" w:rsidR="00CB530D" w:rsidRPr="00731A28" w:rsidRDefault="00CB530D" w:rsidP="00AB596A">
            <w:pPr>
              <w:pStyle w:val="VHBAtabletext"/>
              <w:rPr>
                <w:color w:val="000000" w:themeColor="text1"/>
              </w:rPr>
            </w:pPr>
            <w:r>
              <w:rPr>
                <w:color w:val="000000" w:themeColor="text1"/>
              </w:rPr>
              <w:t>Height of an object</w:t>
            </w:r>
          </w:p>
        </w:tc>
      </w:tr>
      <w:tr w:rsidR="00CB530D" w:rsidRPr="00873DDD" w14:paraId="67AF7754" w14:textId="77777777" w:rsidTr="00AB596A">
        <w:trPr>
          <w:trHeight w:val="147"/>
        </w:trPr>
        <w:tc>
          <w:tcPr>
            <w:tcW w:w="1423" w:type="dxa"/>
          </w:tcPr>
          <w:p w14:paraId="4216CC6E" w14:textId="77777777" w:rsidR="00CB530D" w:rsidRPr="00322515" w:rsidRDefault="00CB530D" w:rsidP="00AB596A">
            <w:pPr>
              <w:pStyle w:val="VHBAtabletext"/>
              <w:rPr>
                <w:b/>
                <w:bCs/>
                <w:color w:val="000000" w:themeColor="text1"/>
              </w:rPr>
            </w:pPr>
            <w:r w:rsidRPr="00322515">
              <w:rPr>
                <w:b/>
                <w:bCs/>
                <w:color w:val="000000" w:themeColor="text1"/>
              </w:rPr>
              <w:t>Width</w:t>
            </w:r>
          </w:p>
        </w:tc>
        <w:tc>
          <w:tcPr>
            <w:tcW w:w="1843" w:type="dxa"/>
          </w:tcPr>
          <w:p w14:paraId="7FAD6FD9" w14:textId="77777777" w:rsidR="00CB530D" w:rsidRDefault="00CB530D" w:rsidP="00AB596A">
            <w:pPr>
              <w:pStyle w:val="VHBAtabletext"/>
              <w:rPr>
                <w:color w:val="000000" w:themeColor="text1"/>
              </w:rPr>
            </w:pPr>
            <w:r>
              <w:rPr>
                <w:color w:val="000000" w:themeColor="text1"/>
              </w:rPr>
              <w:t>Millimetres</w:t>
            </w:r>
          </w:p>
        </w:tc>
        <w:tc>
          <w:tcPr>
            <w:tcW w:w="1559" w:type="dxa"/>
          </w:tcPr>
          <w:p w14:paraId="3BA8DA82" w14:textId="77777777" w:rsidR="00CB530D" w:rsidRPr="00731A28" w:rsidRDefault="00CB530D" w:rsidP="00AB596A">
            <w:pPr>
              <w:pStyle w:val="VHBAtabletext"/>
              <w:rPr>
                <w:color w:val="000000" w:themeColor="text1"/>
              </w:rPr>
            </w:pPr>
            <w:r w:rsidRPr="00211D55">
              <w:rPr>
                <w:color w:val="000000" w:themeColor="text1"/>
              </w:rPr>
              <w:t>mm</w:t>
            </w:r>
          </w:p>
        </w:tc>
        <w:tc>
          <w:tcPr>
            <w:tcW w:w="4444" w:type="dxa"/>
          </w:tcPr>
          <w:p w14:paraId="57D37EAC" w14:textId="77777777" w:rsidR="00CB530D" w:rsidRPr="00731A28" w:rsidRDefault="00CB530D" w:rsidP="00AB596A">
            <w:pPr>
              <w:pStyle w:val="VHBAtabletext"/>
              <w:rPr>
                <w:color w:val="000000" w:themeColor="text1"/>
              </w:rPr>
            </w:pPr>
            <w:r>
              <w:rPr>
                <w:color w:val="000000" w:themeColor="text1"/>
              </w:rPr>
              <w:t>Width of an object</w:t>
            </w:r>
          </w:p>
        </w:tc>
      </w:tr>
      <w:tr w:rsidR="00CB530D" w:rsidRPr="00873DDD" w14:paraId="7BFCD779" w14:textId="77777777" w:rsidTr="00AB596A">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5181D277" w14:textId="77777777" w:rsidR="00CB530D" w:rsidRPr="00322515" w:rsidRDefault="00CB530D" w:rsidP="00AB596A">
            <w:pPr>
              <w:pStyle w:val="VHBAtabletext"/>
              <w:rPr>
                <w:b/>
                <w:bCs/>
                <w:color w:val="000000" w:themeColor="text1"/>
              </w:rPr>
            </w:pPr>
            <w:r w:rsidRPr="00322515">
              <w:rPr>
                <w:b/>
                <w:bCs/>
                <w:color w:val="000000" w:themeColor="text1"/>
              </w:rPr>
              <w:t>Depth</w:t>
            </w:r>
          </w:p>
        </w:tc>
        <w:tc>
          <w:tcPr>
            <w:tcW w:w="1843" w:type="dxa"/>
          </w:tcPr>
          <w:p w14:paraId="7C741038" w14:textId="77777777" w:rsidR="00CB530D" w:rsidRDefault="00CB530D" w:rsidP="00AB596A">
            <w:pPr>
              <w:pStyle w:val="VHBAtabletext"/>
              <w:rPr>
                <w:color w:val="000000" w:themeColor="text1"/>
              </w:rPr>
            </w:pPr>
            <w:r>
              <w:rPr>
                <w:color w:val="000000" w:themeColor="text1"/>
              </w:rPr>
              <w:t>Millimetres</w:t>
            </w:r>
          </w:p>
        </w:tc>
        <w:tc>
          <w:tcPr>
            <w:tcW w:w="1559" w:type="dxa"/>
          </w:tcPr>
          <w:p w14:paraId="0B9F3141" w14:textId="77777777" w:rsidR="00CB530D" w:rsidRPr="00731A28" w:rsidRDefault="00CB530D" w:rsidP="00AB596A">
            <w:pPr>
              <w:pStyle w:val="VHBAtabletext"/>
              <w:rPr>
                <w:color w:val="000000" w:themeColor="text1"/>
              </w:rPr>
            </w:pPr>
            <w:r w:rsidRPr="00211D55">
              <w:rPr>
                <w:color w:val="000000" w:themeColor="text1"/>
              </w:rPr>
              <w:t>mm</w:t>
            </w:r>
          </w:p>
        </w:tc>
        <w:tc>
          <w:tcPr>
            <w:tcW w:w="4444" w:type="dxa"/>
          </w:tcPr>
          <w:p w14:paraId="7531364B" w14:textId="77777777" w:rsidR="00CB530D" w:rsidRPr="00731A28" w:rsidRDefault="00CB530D" w:rsidP="00AB596A">
            <w:pPr>
              <w:pStyle w:val="VHBAtabletext"/>
              <w:rPr>
                <w:color w:val="000000" w:themeColor="text1"/>
              </w:rPr>
            </w:pPr>
            <w:r>
              <w:rPr>
                <w:color w:val="000000" w:themeColor="text1"/>
              </w:rPr>
              <w:t>Depth of an object</w:t>
            </w:r>
          </w:p>
        </w:tc>
      </w:tr>
      <w:tr w:rsidR="00CB530D" w:rsidRPr="00873DDD" w14:paraId="4627CE5F" w14:textId="77777777" w:rsidTr="00AB596A">
        <w:trPr>
          <w:trHeight w:val="147"/>
        </w:trPr>
        <w:tc>
          <w:tcPr>
            <w:tcW w:w="1423" w:type="dxa"/>
          </w:tcPr>
          <w:p w14:paraId="2DE34374" w14:textId="77777777" w:rsidR="00CB530D" w:rsidRPr="00322515" w:rsidRDefault="00CB530D" w:rsidP="00AB596A">
            <w:pPr>
              <w:pStyle w:val="VHBAtabletext"/>
              <w:rPr>
                <w:b/>
                <w:bCs/>
                <w:color w:val="000000" w:themeColor="text1"/>
              </w:rPr>
            </w:pPr>
            <w:r w:rsidRPr="00322515">
              <w:rPr>
                <w:b/>
                <w:bCs/>
                <w:color w:val="000000" w:themeColor="text1"/>
              </w:rPr>
              <w:t>Perimeter</w:t>
            </w:r>
          </w:p>
        </w:tc>
        <w:tc>
          <w:tcPr>
            <w:tcW w:w="1843" w:type="dxa"/>
          </w:tcPr>
          <w:p w14:paraId="029F94C8" w14:textId="77777777" w:rsidR="00CB530D" w:rsidRDefault="00CB530D" w:rsidP="00AB596A">
            <w:pPr>
              <w:pStyle w:val="VHBAtabletext"/>
              <w:rPr>
                <w:color w:val="000000" w:themeColor="text1"/>
              </w:rPr>
            </w:pPr>
            <w:r>
              <w:rPr>
                <w:color w:val="000000" w:themeColor="text1"/>
              </w:rPr>
              <w:t>Millimetres</w:t>
            </w:r>
          </w:p>
        </w:tc>
        <w:tc>
          <w:tcPr>
            <w:tcW w:w="1559" w:type="dxa"/>
          </w:tcPr>
          <w:p w14:paraId="3F1B75C1" w14:textId="77777777" w:rsidR="00CB530D" w:rsidRPr="00731A28" w:rsidRDefault="00CB530D" w:rsidP="00AB596A">
            <w:pPr>
              <w:pStyle w:val="VHBAtabletext"/>
              <w:rPr>
                <w:color w:val="000000" w:themeColor="text1"/>
              </w:rPr>
            </w:pPr>
            <w:r w:rsidRPr="00211D55">
              <w:rPr>
                <w:color w:val="000000" w:themeColor="text1"/>
              </w:rPr>
              <w:t>mm</w:t>
            </w:r>
          </w:p>
        </w:tc>
        <w:tc>
          <w:tcPr>
            <w:tcW w:w="4444" w:type="dxa"/>
          </w:tcPr>
          <w:p w14:paraId="1B813054" w14:textId="77777777" w:rsidR="00CB530D" w:rsidRPr="00731A28" w:rsidRDefault="00CB530D" w:rsidP="00AB596A">
            <w:pPr>
              <w:pStyle w:val="VHBAtabletext"/>
              <w:rPr>
                <w:color w:val="000000" w:themeColor="text1"/>
              </w:rPr>
            </w:pPr>
            <w:r>
              <w:rPr>
                <w:color w:val="000000" w:themeColor="text1"/>
              </w:rPr>
              <w:t>Length of a perimeter</w:t>
            </w:r>
          </w:p>
        </w:tc>
      </w:tr>
      <w:tr w:rsidR="00CB530D" w:rsidRPr="00873DDD" w14:paraId="542CAAF3" w14:textId="77777777" w:rsidTr="00AB596A">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0024F3C6" w14:textId="77777777" w:rsidR="00CB530D" w:rsidRPr="00322515" w:rsidRDefault="00CB530D" w:rsidP="00AB596A">
            <w:pPr>
              <w:pStyle w:val="VHBAtabletext"/>
              <w:rPr>
                <w:b/>
                <w:bCs/>
                <w:color w:val="000000" w:themeColor="text1"/>
              </w:rPr>
            </w:pPr>
            <w:r w:rsidRPr="00322515">
              <w:rPr>
                <w:b/>
                <w:bCs/>
                <w:color w:val="000000" w:themeColor="text1"/>
              </w:rPr>
              <w:t>Area</w:t>
            </w:r>
          </w:p>
        </w:tc>
        <w:tc>
          <w:tcPr>
            <w:tcW w:w="1843" w:type="dxa"/>
          </w:tcPr>
          <w:p w14:paraId="24A89D91" w14:textId="77777777" w:rsidR="00CB530D" w:rsidRDefault="00CB530D" w:rsidP="00AB596A">
            <w:pPr>
              <w:pStyle w:val="VHBAtabletext"/>
              <w:rPr>
                <w:color w:val="000000" w:themeColor="text1"/>
              </w:rPr>
            </w:pPr>
            <w:r>
              <w:rPr>
                <w:color w:val="000000" w:themeColor="text1"/>
              </w:rPr>
              <w:t>Square metres</w:t>
            </w:r>
          </w:p>
        </w:tc>
        <w:tc>
          <w:tcPr>
            <w:tcW w:w="1559" w:type="dxa"/>
          </w:tcPr>
          <w:p w14:paraId="73B184B6" w14:textId="77777777" w:rsidR="00CB530D" w:rsidRPr="00731A28" w:rsidRDefault="00CB530D" w:rsidP="00AB596A">
            <w:pPr>
              <w:pStyle w:val="VHBAtabletext"/>
              <w:rPr>
                <w:color w:val="000000" w:themeColor="text1"/>
              </w:rPr>
            </w:pPr>
            <w:r>
              <w:t>m²</w:t>
            </w:r>
          </w:p>
        </w:tc>
        <w:tc>
          <w:tcPr>
            <w:tcW w:w="4444" w:type="dxa"/>
          </w:tcPr>
          <w:p w14:paraId="7C3D3BD1" w14:textId="77777777" w:rsidR="00CB530D" w:rsidRPr="00731A28" w:rsidRDefault="00CB530D" w:rsidP="00AB596A">
            <w:pPr>
              <w:pStyle w:val="VHBAtabletext"/>
              <w:rPr>
                <w:color w:val="000000" w:themeColor="text1"/>
              </w:rPr>
            </w:pPr>
            <w:r>
              <w:rPr>
                <w:color w:val="000000" w:themeColor="text1"/>
              </w:rPr>
              <w:t>Single face area of an object</w:t>
            </w:r>
          </w:p>
        </w:tc>
      </w:tr>
      <w:tr w:rsidR="00CB530D" w:rsidRPr="00873DDD" w14:paraId="1E70779F" w14:textId="77777777" w:rsidTr="00AB596A">
        <w:trPr>
          <w:trHeight w:val="147"/>
        </w:trPr>
        <w:tc>
          <w:tcPr>
            <w:tcW w:w="1423" w:type="dxa"/>
          </w:tcPr>
          <w:p w14:paraId="50A70704" w14:textId="77777777" w:rsidR="00CB530D" w:rsidRPr="00322515" w:rsidRDefault="00CB530D" w:rsidP="00AB596A">
            <w:pPr>
              <w:pStyle w:val="VHBAtabletext"/>
              <w:rPr>
                <w:b/>
                <w:bCs/>
                <w:color w:val="000000" w:themeColor="text1"/>
              </w:rPr>
            </w:pPr>
            <w:r w:rsidRPr="00322515">
              <w:rPr>
                <w:b/>
                <w:bCs/>
                <w:color w:val="000000" w:themeColor="text1"/>
              </w:rPr>
              <w:t>Volume</w:t>
            </w:r>
          </w:p>
        </w:tc>
        <w:tc>
          <w:tcPr>
            <w:tcW w:w="1843" w:type="dxa"/>
          </w:tcPr>
          <w:p w14:paraId="32C4FD05" w14:textId="77777777" w:rsidR="00CB530D" w:rsidRDefault="00CB530D" w:rsidP="00AB596A">
            <w:pPr>
              <w:pStyle w:val="VHBAtabletext"/>
              <w:rPr>
                <w:color w:val="000000" w:themeColor="text1"/>
              </w:rPr>
            </w:pPr>
            <w:r>
              <w:rPr>
                <w:color w:val="000000" w:themeColor="text1"/>
              </w:rPr>
              <w:t>Cubic metres</w:t>
            </w:r>
          </w:p>
        </w:tc>
        <w:tc>
          <w:tcPr>
            <w:tcW w:w="1559" w:type="dxa"/>
          </w:tcPr>
          <w:p w14:paraId="4A2B771E" w14:textId="77777777" w:rsidR="00CB530D" w:rsidRPr="00731A28" w:rsidRDefault="00CB530D" w:rsidP="00AB596A">
            <w:pPr>
              <w:pStyle w:val="VHBAtabletext"/>
              <w:rPr>
                <w:color w:val="000000" w:themeColor="text1"/>
              </w:rPr>
            </w:pPr>
            <w:r>
              <w:t>m³</w:t>
            </w:r>
          </w:p>
        </w:tc>
        <w:tc>
          <w:tcPr>
            <w:tcW w:w="4444" w:type="dxa"/>
          </w:tcPr>
          <w:p w14:paraId="00858CA0" w14:textId="77777777" w:rsidR="00CB530D" w:rsidRPr="00731A28" w:rsidRDefault="00CB530D" w:rsidP="00AB596A">
            <w:pPr>
              <w:pStyle w:val="VHBAtabletext"/>
              <w:rPr>
                <w:color w:val="000000" w:themeColor="text1"/>
              </w:rPr>
            </w:pPr>
            <w:r>
              <w:rPr>
                <w:color w:val="000000" w:themeColor="text1"/>
              </w:rPr>
              <w:t>Volume of an object</w:t>
            </w:r>
          </w:p>
        </w:tc>
      </w:tr>
      <w:tr w:rsidR="00CB530D" w:rsidRPr="00873DDD" w14:paraId="62CB0319" w14:textId="77777777" w:rsidTr="00AB596A">
        <w:trPr>
          <w:cnfStyle w:val="000000100000" w:firstRow="0" w:lastRow="0" w:firstColumn="0" w:lastColumn="0" w:oddVBand="0" w:evenVBand="0" w:oddHBand="1" w:evenHBand="0" w:firstRowFirstColumn="0" w:firstRowLastColumn="0" w:lastRowFirstColumn="0" w:lastRowLastColumn="0"/>
          <w:trHeight w:val="147"/>
        </w:trPr>
        <w:tc>
          <w:tcPr>
            <w:tcW w:w="1423" w:type="dxa"/>
          </w:tcPr>
          <w:p w14:paraId="5BA9C9A8" w14:textId="77777777" w:rsidR="00CB530D" w:rsidRPr="00322515" w:rsidRDefault="00CB530D" w:rsidP="00AB596A">
            <w:pPr>
              <w:pStyle w:val="VHBAtabletext"/>
              <w:rPr>
                <w:b/>
                <w:bCs/>
                <w:color w:val="000000" w:themeColor="text1"/>
              </w:rPr>
            </w:pPr>
            <w:r w:rsidRPr="00322515">
              <w:rPr>
                <w:b/>
                <w:bCs/>
                <w:color w:val="000000" w:themeColor="text1"/>
              </w:rPr>
              <w:t>Weight</w:t>
            </w:r>
          </w:p>
        </w:tc>
        <w:tc>
          <w:tcPr>
            <w:tcW w:w="1843" w:type="dxa"/>
          </w:tcPr>
          <w:p w14:paraId="1BAA0E88" w14:textId="77777777" w:rsidR="00CB530D" w:rsidRDefault="00CB530D" w:rsidP="00AB596A">
            <w:pPr>
              <w:pStyle w:val="VHBAtabletext"/>
              <w:rPr>
                <w:color w:val="000000" w:themeColor="text1"/>
              </w:rPr>
            </w:pPr>
            <w:r>
              <w:rPr>
                <w:color w:val="000000" w:themeColor="text1"/>
              </w:rPr>
              <w:t>Kilograms</w:t>
            </w:r>
          </w:p>
        </w:tc>
        <w:tc>
          <w:tcPr>
            <w:tcW w:w="1559" w:type="dxa"/>
          </w:tcPr>
          <w:p w14:paraId="65FC4721" w14:textId="77777777" w:rsidR="00CB530D" w:rsidRPr="00731A28" w:rsidRDefault="00CB530D" w:rsidP="00AB596A">
            <w:pPr>
              <w:pStyle w:val="VHBAtabletext"/>
              <w:rPr>
                <w:color w:val="000000" w:themeColor="text1"/>
              </w:rPr>
            </w:pPr>
            <w:r>
              <w:rPr>
                <w:color w:val="000000" w:themeColor="text1"/>
              </w:rPr>
              <w:t>kg</w:t>
            </w:r>
          </w:p>
        </w:tc>
        <w:tc>
          <w:tcPr>
            <w:tcW w:w="4444" w:type="dxa"/>
          </w:tcPr>
          <w:p w14:paraId="1A41A105" w14:textId="77777777" w:rsidR="00CB530D" w:rsidRPr="00731A28" w:rsidRDefault="00CB530D" w:rsidP="00AB596A">
            <w:pPr>
              <w:pStyle w:val="VHBAtabletext"/>
              <w:rPr>
                <w:color w:val="000000" w:themeColor="text1"/>
              </w:rPr>
            </w:pPr>
            <w:r>
              <w:rPr>
                <w:color w:val="000000" w:themeColor="text1"/>
              </w:rPr>
              <w:t>Weight of an object</w:t>
            </w:r>
          </w:p>
        </w:tc>
      </w:tr>
    </w:tbl>
    <w:p w14:paraId="608C86C3" w14:textId="77777777" w:rsidR="002456A3" w:rsidRDefault="002456A3" w:rsidP="002456A3">
      <w:pPr>
        <w:pStyle w:val="NumberedHeading2"/>
      </w:pPr>
      <w:bookmarkStart w:id="223" w:name="_Ref153027128"/>
      <w:bookmarkStart w:id="224" w:name="_Toc153380779"/>
      <w:bookmarkStart w:id="225" w:name="_Toc179294124"/>
      <w:r>
        <w:t>PIM &amp; AIM Strategy</w:t>
      </w:r>
      <w:bookmarkEnd w:id="223"/>
      <w:bookmarkEnd w:id="224"/>
      <w:bookmarkEnd w:id="225"/>
    </w:p>
    <w:p w14:paraId="05F4719E" w14:textId="77777777" w:rsidR="003243CD" w:rsidRDefault="003243CD" w:rsidP="00DD5C1F">
      <w:pPr>
        <w:pStyle w:val="NumberedHeading3"/>
      </w:pPr>
      <w:bookmarkStart w:id="226" w:name="_Ref153364940"/>
      <w:bookmarkStart w:id="227" w:name="_Ref153366405"/>
      <w:bookmarkStart w:id="228" w:name="_Toc153380780"/>
      <w:r>
        <w:t>Information Containers</w:t>
      </w:r>
    </w:p>
    <w:p w14:paraId="0DB75F91" w14:textId="4BE69E57" w:rsidR="003243CD" w:rsidRPr="00625F97" w:rsidRDefault="003243CD" w:rsidP="003243CD">
      <w:pPr>
        <w:pStyle w:val="Instructions"/>
        <w:rPr>
          <w:b/>
          <w:bCs/>
        </w:rPr>
      </w:pPr>
      <w:r w:rsidRPr="00625F97">
        <w:rPr>
          <w:b/>
        </w:rPr>
        <w:t>PIR Section 2.</w:t>
      </w:r>
      <w:r w:rsidR="00BE6507">
        <w:rPr>
          <w:b/>
        </w:rPr>
        <w:t>4</w:t>
      </w:r>
      <w:r w:rsidRPr="00625F97">
        <w:rPr>
          <w:b/>
        </w:rPr>
        <w:t>.1</w:t>
      </w:r>
      <w:r w:rsidR="00BE6507">
        <w:rPr>
          <w:b/>
        </w:rPr>
        <w:t xml:space="preserve"> and</w:t>
      </w:r>
      <w:r w:rsidRPr="00625F97">
        <w:rPr>
          <w:b/>
        </w:rPr>
        <w:t xml:space="preserve"> 4.10.</w:t>
      </w:r>
    </w:p>
    <w:p w14:paraId="4ED9F4BF" w14:textId="77777777" w:rsidR="003243CD" w:rsidRPr="00C849FC" w:rsidRDefault="003243CD" w:rsidP="003243CD">
      <w:pPr>
        <w:pStyle w:val="Instructions"/>
      </w:pPr>
      <w:r w:rsidRPr="001402EC">
        <w:t xml:space="preserve">Appointed Parties to document the information containers graphically showing the relationships </w:t>
      </w:r>
      <w:r>
        <w:t>e.g.,</w:t>
      </w:r>
      <w:r w:rsidRPr="001402EC">
        <w:t xml:space="preserve"> discipline BIM/s</w:t>
      </w:r>
      <w:r>
        <w:t xml:space="preserve">, </w:t>
      </w:r>
      <w:r w:rsidRPr="001402EC">
        <w:t xml:space="preserve">Federated Model, </w:t>
      </w:r>
      <w:r>
        <w:t xml:space="preserve">schedules, </w:t>
      </w:r>
      <w:r w:rsidRPr="001402EC">
        <w:t>cost plan</w:t>
      </w:r>
      <w:r>
        <w:t xml:space="preserve">, documentation, </w:t>
      </w:r>
      <w:r w:rsidRPr="001402EC">
        <w:t>etc. Check the Aconex guide if relevant</w:t>
      </w:r>
      <w:r>
        <w:t>. May use TIDP/MIDP if preferred.</w:t>
      </w:r>
    </w:p>
    <w:p w14:paraId="1A8F30A3" w14:textId="77777777" w:rsidR="003243CD" w:rsidRDefault="003243CD" w:rsidP="003243CD">
      <w:pPr>
        <w:pStyle w:val="VHBAbody"/>
      </w:pPr>
      <w:r w:rsidRPr="00696BAE">
        <w:lastRenderedPageBreak/>
        <w:t xml:space="preserve">The below diagram identifies the high-level information delivery plan and the associated information containers. </w:t>
      </w:r>
    </w:p>
    <w:p w14:paraId="02498A40" w14:textId="77777777" w:rsidR="003243CD" w:rsidRDefault="003243CD" w:rsidP="003243CD">
      <w:pPr>
        <w:pStyle w:val="VHBAbody"/>
      </w:pPr>
      <w:r>
        <w:t>[Enter diagram here]</w:t>
      </w:r>
      <w:r w:rsidRPr="00696BAE">
        <w:t xml:space="preserve"> </w:t>
      </w:r>
    </w:p>
    <w:p w14:paraId="5A497318" w14:textId="77777777" w:rsidR="003243CD" w:rsidRDefault="003243CD" w:rsidP="00DD5C1F">
      <w:pPr>
        <w:pStyle w:val="NumberedHeading4"/>
      </w:pPr>
      <w:r>
        <w:t xml:space="preserve">Information Container Naming </w:t>
      </w:r>
    </w:p>
    <w:p w14:paraId="4ED14240" w14:textId="77777777" w:rsidR="003243CD" w:rsidRPr="006B6899" w:rsidRDefault="003243CD" w:rsidP="003243CD">
      <w:pPr>
        <w:pStyle w:val="Instructions"/>
        <w:rPr>
          <w:b/>
          <w:bCs/>
        </w:rPr>
      </w:pPr>
      <w:r w:rsidRPr="006B6899">
        <w:rPr>
          <w:b/>
        </w:rPr>
        <w:t xml:space="preserve">PIR Section 4.10.1. </w:t>
      </w:r>
    </w:p>
    <w:p w14:paraId="4CE77C9F" w14:textId="77777777" w:rsidR="003243CD" w:rsidRPr="00C849FC" w:rsidRDefault="003243CD" w:rsidP="003243CD">
      <w:pPr>
        <w:pStyle w:val="Instructions"/>
      </w:pPr>
      <w:r>
        <w:t xml:space="preserve">Lead </w:t>
      </w:r>
      <w:r w:rsidRPr="001402EC">
        <w:t>Appointed Part</w:t>
      </w:r>
      <w:r>
        <w:t>y</w:t>
      </w:r>
      <w:r w:rsidRPr="001402EC">
        <w:t xml:space="preserve"> to document the</w:t>
      </w:r>
      <w:r>
        <w:t xml:space="preserve"> proposed</w:t>
      </w:r>
      <w:r w:rsidRPr="001402EC">
        <w:t xml:space="preserve"> information container</w:t>
      </w:r>
      <w:r>
        <w:t xml:space="preserve"> naming standards for VHBA approval. This will continue from Design phases unless otherwise approved by VHBA</w:t>
      </w:r>
    </w:p>
    <w:p w14:paraId="67A4C4C3" w14:textId="77777777" w:rsidR="003243CD" w:rsidRPr="0033196C" w:rsidRDefault="003243CD" w:rsidP="003243CD">
      <w:pPr>
        <w:pStyle w:val="VHBAbody"/>
      </w:pPr>
      <w:r>
        <w:t>[Enter file naming standards and convention here]</w:t>
      </w:r>
      <w:r w:rsidRPr="00696BAE">
        <w:t xml:space="preserve"> </w:t>
      </w:r>
    </w:p>
    <w:p w14:paraId="371D6759" w14:textId="77777777" w:rsidR="003243CD" w:rsidRDefault="003243CD" w:rsidP="00DD5C1F">
      <w:pPr>
        <w:pStyle w:val="NumberedHeading4"/>
      </w:pPr>
      <w:r>
        <w:t>Information status, revision and classification</w:t>
      </w:r>
    </w:p>
    <w:p w14:paraId="7E129A7E" w14:textId="085127B1" w:rsidR="003243CD" w:rsidRDefault="003243CD" w:rsidP="003243CD">
      <w:pPr>
        <w:pStyle w:val="Instructions"/>
      </w:pPr>
      <w:r w:rsidRPr="006B6899">
        <w:rPr>
          <w:b/>
        </w:rPr>
        <w:t>PIR Section 4.3.</w:t>
      </w:r>
    </w:p>
    <w:p w14:paraId="2ABDD9D2" w14:textId="77777777" w:rsidR="003243CD" w:rsidRPr="001402EC" w:rsidRDefault="003243CD" w:rsidP="003243CD">
      <w:pPr>
        <w:pStyle w:val="Instructions"/>
      </w:pPr>
      <w:r w:rsidRPr="001402EC">
        <w:t xml:space="preserve">Document the proposed approach to managing the information containers held within the CDE, such as status (Concept, SD, DD, </w:t>
      </w:r>
      <w:r>
        <w:t>T</w:t>
      </w:r>
      <w:r w:rsidRPr="001402EC">
        <w:t xml:space="preserve">D, </w:t>
      </w:r>
      <w:r>
        <w:t>B</w:t>
      </w:r>
      <w:r w:rsidRPr="001402EC">
        <w:t>C</w:t>
      </w:r>
      <w:r>
        <w:t>, HD</w:t>
      </w:r>
      <w:r w:rsidRPr="001402EC">
        <w:t>) revision (1,2,3, and A, B, C etc) and information container classification. Check the Aconex guide if relevant</w:t>
      </w:r>
      <w:r>
        <w:t>. This will continue from Design phases unless otherwise approved by VHBA</w:t>
      </w:r>
    </w:p>
    <w:p w14:paraId="505A257B" w14:textId="77777777" w:rsidR="003243CD" w:rsidRPr="00EE7691" w:rsidRDefault="003243CD" w:rsidP="003243CD">
      <w:pPr>
        <w:pStyle w:val="VHBAbody"/>
      </w:pPr>
      <w:r>
        <w:t>[Enter details here]</w:t>
      </w:r>
    </w:p>
    <w:p w14:paraId="7B28E08B" w14:textId="2C6C71AA" w:rsidR="00913BB2" w:rsidRPr="00127994" w:rsidRDefault="00913BB2" w:rsidP="00913BB2">
      <w:pPr>
        <w:pStyle w:val="NumberedHeading3"/>
      </w:pPr>
      <w:bookmarkStart w:id="229" w:name="_Ref153549564"/>
      <w:r>
        <w:t>Asset Attributes workflow</w:t>
      </w:r>
      <w:bookmarkEnd w:id="226"/>
      <w:bookmarkEnd w:id="227"/>
      <w:bookmarkEnd w:id="228"/>
      <w:bookmarkEnd w:id="229"/>
    </w:p>
    <w:p w14:paraId="6A3B26AF" w14:textId="575161B8" w:rsidR="00913BB2" w:rsidRPr="00451D75" w:rsidRDefault="00913BB2" w:rsidP="00913BB2">
      <w:pPr>
        <w:pStyle w:val="Instructions"/>
        <w:rPr>
          <w:b/>
          <w:bCs/>
        </w:rPr>
      </w:pPr>
      <w:r w:rsidRPr="00451D75">
        <w:rPr>
          <w:b/>
          <w:bCs/>
        </w:rPr>
        <w:t>PIR Section 4.5.</w:t>
      </w:r>
      <w:r w:rsidR="00F220AF">
        <w:rPr>
          <w:b/>
          <w:bCs/>
        </w:rPr>
        <w:t>5</w:t>
      </w:r>
    </w:p>
    <w:p w14:paraId="7A4800E1" w14:textId="77777777" w:rsidR="00913BB2" w:rsidRDefault="00913BB2" w:rsidP="00913BB2">
      <w:pPr>
        <w:pStyle w:val="Instructions"/>
      </w:pPr>
      <w:r>
        <w:t>Appointed Parties to use Asset Attribute Tables from the PIR for asset information population guidance. U</w:t>
      </w:r>
      <w:r w:rsidRPr="00D359E7">
        <w:t xml:space="preserve">se the </w:t>
      </w:r>
      <w:r>
        <w:t>Shared Parameters and Project Schedules files</w:t>
      </w:r>
      <w:r w:rsidRPr="00D359E7">
        <w:t xml:space="preserve"> provided below to configure the parameters</w:t>
      </w:r>
      <w:r>
        <w:t xml:space="preserve"> if no template is made available</w:t>
      </w:r>
      <w:r w:rsidRPr="00D359E7">
        <w:t>. Contact the VHBA DE Project Champion to access the most current supporting files.</w:t>
      </w:r>
    </w:p>
    <w:p w14:paraId="3756BADD" w14:textId="77777777" w:rsidR="00913BB2" w:rsidRPr="007024B5" w:rsidRDefault="00913BB2" w:rsidP="00913BB2">
      <w:pPr>
        <w:pStyle w:val="Instructions"/>
      </w:pPr>
      <w:r>
        <w:t>These schedules are provided in this template so the Lead Appointed Party may add additional parameters expected of their Appointed Parties, to facilitate additional functionality within BIM (e.g. QSID field for costing, or Finishes field for scheduling finishes, etc.). Parameters must not be removed from the tables.</w:t>
      </w:r>
    </w:p>
    <w:p w14:paraId="154B8555" w14:textId="681EBD50" w:rsidR="00913BB2" w:rsidRPr="00097798" w:rsidRDefault="00913BB2" w:rsidP="00913BB2">
      <w:pPr>
        <w:pStyle w:val="VHBAbody"/>
        <w:rPr>
          <w:lang w:eastAsia="en-AU"/>
        </w:rPr>
      </w:pPr>
      <w:r w:rsidRPr="00097798">
        <w:rPr>
          <w:lang w:eastAsia="en-AU"/>
        </w:rPr>
        <w:t xml:space="preserve">The list of parameters used in BIM is detailed in </w:t>
      </w:r>
      <w:r>
        <w:rPr>
          <w:lang w:eastAsia="en-AU"/>
        </w:rPr>
        <w:t>section 4.5.</w:t>
      </w:r>
      <w:r w:rsidR="00880982">
        <w:rPr>
          <w:lang w:eastAsia="en-AU"/>
        </w:rPr>
        <w:t>5</w:t>
      </w:r>
      <w:r>
        <w:rPr>
          <w:lang w:eastAsia="en-AU"/>
        </w:rPr>
        <w:t xml:space="preserve"> of the PIR.</w:t>
      </w:r>
      <w:r w:rsidRPr="00097798">
        <w:rPr>
          <w:lang w:eastAsia="en-AU"/>
        </w:rPr>
        <w:t xml:space="preserve"> VHBA has prefixed all parameter names with VHBA_ as they relate directly to VHBA’s needs. </w:t>
      </w:r>
    </w:p>
    <w:p w14:paraId="0D46C794" w14:textId="7E518E5C" w:rsidR="00913BB2" w:rsidRPr="00097798" w:rsidRDefault="00913BB2" w:rsidP="00913BB2">
      <w:pPr>
        <w:pStyle w:val="VHBAbody"/>
        <w:rPr>
          <w:lang w:eastAsia="en-AU"/>
        </w:rPr>
      </w:pPr>
      <w:r w:rsidRPr="00097798">
        <w:rPr>
          <w:lang w:eastAsia="en-AU"/>
        </w:rPr>
        <w:t>To assist the supply chain, these parameters are available preconfigured for the project environment in Autodesk Revit 202</w:t>
      </w:r>
      <w:r w:rsidR="002C1314">
        <w:rPr>
          <w:lang w:eastAsia="en-AU"/>
        </w:rPr>
        <w:t>3</w:t>
      </w:r>
      <w:r w:rsidRPr="00097798">
        <w:rPr>
          <w:lang w:eastAsia="en-AU"/>
        </w:rPr>
        <w:t xml:space="preserve">. It is understood that not all designers use this BIM authoring tool, and it is intended that future versions of the VHBA DE Framework may provide preconfigured parameters for other applications, if requested. </w:t>
      </w:r>
    </w:p>
    <w:p w14:paraId="6F6326FE" w14:textId="77777777" w:rsidR="00913BB2" w:rsidRPr="003349DB" w:rsidRDefault="00913BB2" w:rsidP="00913BB2">
      <w:pPr>
        <w:pStyle w:val="VHBAnumberloweralpha"/>
        <w:numPr>
          <w:ilvl w:val="0"/>
          <w:numId w:val="27"/>
        </w:numPr>
      </w:pPr>
      <w:r w:rsidRPr="003349DB">
        <w:t>Refer VHBA BIM Shared Parameters.txt available from September 2024</w:t>
      </w:r>
    </w:p>
    <w:p w14:paraId="49DBE13F" w14:textId="77777777" w:rsidR="00913BB2" w:rsidRPr="003349DB" w:rsidRDefault="00913BB2" w:rsidP="00913BB2">
      <w:pPr>
        <w:pStyle w:val="VHBAnumberloweralpha"/>
        <w:numPr>
          <w:ilvl w:val="0"/>
          <w:numId w:val="27"/>
        </w:numPr>
      </w:pPr>
      <w:r w:rsidRPr="003349DB">
        <w:t>Refer VHBA Project Schedules (Revit</w:t>
      </w:r>
      <w:proofErr w:type="gramStart"/>
      <w:r w:rsidRPr="003349DB">
        <w:t>).rvt</w:t>
      </w:r>
      <w:proofErr w:type="gramEnd"/>
      <w:r w:rsidRPr="003349DB">
        <w:t xml:space="preserve"> available from September 2024</w:t>
      </w:r>
    </w:p>
    <w:p w14:paraId="135D1B36" w14:textId="19CF59A2" w:rsidR="00913BB2" w:rsidRDefault="00913BB2" w:rsidP="00913BB2">
      <w:pPr>
        <w:pStyle w:val="VHBAbody"/>
        <w:rPr>
          <w:lang w:eastAsia="en-AU"/>
        </w:rPr>
      </w:pPr>
      <w:r w:rsidRPr="00301246">
        <w:rPr>
          <w:lang w:eastAsia="en-AU"/>
        </w:rPr>
        <w:t xml:space="preserve">If these documents aren’t compatible with selected BIM authoring tools, use the </w:t>
      </w:r>
      <w:r>
        <w:rPr>
          <w:lang w:eastAsia="en-AU"/>
        </w:rPr>
        <w:t>asset attribute tables, in section 4.5.</w:t>
      </w:r>
      <w:r w:rsidR="00880982">
        <w:rPr>
          <w:lang w:eastAsia="en-AU"/>
        </w:rPr>
        <w:t>5</w:t>
      </w:r>
      <w:r>
        <w:rPr>
          <w:lang w:eastAsia="en-AU"/>
        </w:rPr>
        <w:t xml:space="preserve"> of the PIR, </w:t>
      </w:r>
      <w:r w:rsidRPr="00301246">
        <w:rPr>
          <w:lang w:eastAsia="en-AU"/>
        </w:rPr>
        <w:t>to configure the parameters.</w:t>
      </w:r>
    </w:p>
    <w:p w14:paraId="75E99A9D" w14:textId="77777777" w:rsidR="00913BB2" w:rsidRDefault="00913BB2" w:rsidP="00913BB2">
      <w:pPr>
        <w:pStyle w:val="NumberedHeading3"/>
        <w:rPr>
          <w:lang w:eastAsia="en-AU"/>
        </w:rPr>
      </w:pPr>
      <w:bookmarkStart w:id="230" w:name="_Toc153380781"/>
      <w:bookmarkStart w:id="231" w:name="_Ref153447039"/>
      <w:r>
        <w:rPr>
          <w:lang w:eastAsia="en-AU"/>
        </w:rPr>
        <w:t>Asset Attribute population</w:t>
      </w:r>
      <w:bookmarkEnd w:id="230"/>
      <w:bookmarkEnd w:id="231"/>
    </w:p>
    <w:p w14:paraId="1DDD7B7D" w14:textId="42AE5938" w:rsidR="00913BB2" w:rsidRPr="001513CE" w:rsidRDefault="00913BB2" w:rsidP="00913BB2">
      <w:pPr>
        <w:pStyle w:val="Instructions"/>
        <w:rPr>
          <w:b/>
          <w:bCs/>
        </w:rPr>
      </w:pPr>
      <w:r w:rsidRPr="001513CE">
        <w:rPr>
          <w:b/>
          <w:bCs/>
        </w:rPr>
        <w:t>PIR Section 4.5.</w:t>
      </w:r>
      <w:r w:rsidR="00880982">
        <w:rPr>
          <w:b/>
          <w:bCs/>
        </w:rPr>
        <w:t>5</w:t>
      </w:r>
    </w:p>
    <w:p w14:paraId="54D72707" w14:textId="77777777" w:rsidR="00913BB2" w:rsidRPr="001402EC" w:rsidRDefault="00913BB2" w:rsidP="00913BB2">
      <w:pPr>
        <w:pStyle w:val="Instructions"/>
      </w:pPr>
      <w:r w:rsidRPr="00ED6D0F">
        <w:t>Appointed</w:t>
      </w:r>
      <w:r w:rsidRPr="001402EC">
        <w:t xml:space="preserve"> Parties to document the </w:t>
      </w:r>
      <w:r>
        <w:t xml:space="preserve">process for how the </w:t>
      </w:r>
      <w:r w:rsidRPr="001402EC">
        <w:t xml:space="preserve">asset </w:t>
      </w:r>
      <w:r>
        <w:t>information attributes will be populated.</w:t>
      </w:r>
      <w:r w:rsidRPr="001402EC">
        <w:t xml:space="preserve"> </w:t>
      </w:r>
      <w:r>
        <w:t>Enter details for how the data will be populated, e.g., natively within model/s,</w:t>
      </w:r>
      <w:r w:rsidRPr="001402EC">
        <w:t xml:space="preserve"> </w:t>
      </w:r>
      <w:r>
        <w:t>linked spreadsheet management, add-in software used</w:t>
      </w:r>
    </w:p>
    <w:p w14:paraId="5D010F5C" w14:textId="77777777" w:rsidR="00913BB2" w:rsidRPr="00F7304B" w:rsidRDefault="00913BB2" w:rsidP="00913BB2">
      <w:pPr>
        <w:pStyle w:val="BodyText"/>
        <w:rPr>
          <w:rFonts w:cstheme="minorHAnsi"/>
        </w:rPr>
      </w:pPr>
      <w:r>
        <w:rPr>
          <w:rFonts w:asciiTheme="minorHAnsi" w:hAnsiTheme="minorHAnsi" w:cstheme="minorHAnsi"/>
          <w:color w:val="auto"/>
          <w:sz w:val="20"/>
          <w:szCs w:val="20"/>
        </w:rPr>
        <w:t>[Enter here process of asset attribute population]</w:t>
      </w:r>
    </w:p>
    <w:p w14:paraId="1ABF4662" w14:textId="77777777" w:rsidR="002456A3" w:rsidRDefault="002456A3" w:rsidP="00AE4BFD">
      <w:pPr>
        <w:pStyle w:val="VHBAbody"/>
      </w:pPr>
    </w:p>
    <w:p w14:paraId="1623F321" w14:textId="73F50E21" w:rsidR="0036318A" w:rsidRDefault="0036318A" w:rsidP="006F3533">
      <w:pPr>
        <w:pStyle w:val="NumberedHeading3"/>
      </w:pPr>
      <w:r>
        <w:t xml:space="preserve">Asset </w:t>
      </w:r>
      <w:r w:rsidR="006F3533">
        <w:t>Information Exchange</w:t>
      </w:r>
    </w:p>
    <w:p w14:paraId="7C32FE72" w14:textId="113C7366" w:rsidR="0036318A" w:rsidRPr="007875F5" w:rsidRDefault="0036318A" w:rsidP="0036318A">
      <w:pPr>
        <w:pStyle w:val="Instructions"/>
        <w:rPr>
          <w:b/>
          <w:bCs/>
        </w:rPr>
      </w:pPr>
      <w:r w:rsidRPr="007875F5">
        <w:rPr>
          <w:b/>
        </w:rPr>
        <w:t>PIR Section</w:t>
      </w:r>
      <w:r w:rsidR="00880982">
        <w:rPr>
          <w:b/>
        </w:rPr>
        <w:t>s</w:t>
      </w:r>
      <w:r w:rsidRPr="007875F5">
        <w:rPr>
          <w:b/>
        </w:rPr>
        <w:t xml:space="preserve"> 4.</w:t>
      </w:r>
      <w:r w:rsidR="00203030" w:rsidRPr="007875F5" w:rsidDel="00203030">
        <w:rPr>
          <w:b/>
        </w:rPr>
        <w:t xml:space="preserve"> </w:t>
      </w:r>
      <w:r w:rsidRPr="007875F5">
        <w:rPr>
          <w:b/>
        </w:rPr>
        <w:t>3.</w:t>
      </w:r>
      <w:r w:rsidR="00203030">
        <w:rPr>
          <w:b/>
          <w:bCs/>
        </w:rPr>
        <w:t xml:space="preserve"> and 4.10.</w:t>
      </w:r>
    </w:p>
    <w:p w14:paraId="4B5843DD" w14:textId="77777777" w:rsidR="0036318A" w:rsidRPr="00E022FD" w:rsidRDefault="0036318A" w:rsidP="0036318A">
      <w:pPr>
        <w:pStyle w:val="Instructions"/>
      </w:pPr>
      <w:r w:rsidRPr="00E022FD">
        <w:lastRenderedPageBreak/>
        <w:t xml:space="preserve">Use this section to define </w:t>
      </w:r>
      <w:r>
        <w:t>the process of consolidating each Appointed Party’s asset information export from the BIM/s into the VHBA asset information template.</w:t>
      </w:r>
      <w:r w:rsidRPr="00E022FD">
        <w:t xml:space="preserve"> </w:t>
      </w:r>
      <w:r>
        <w:t>Consider how some asset data may be ingested into BIM using linked spreadsheets or other standardised processes that may be used by the Project Team.</w:t>
      </w:r>
    </w:p>
    <w:p w14:paraId="1108982D" w14:textId="11FCEAFD" w:rsidR="00DA641E" w:rsidRPr="00AE0320" w:rsidRDefault="00DA641E" w:rsidP="00DA641E">
      <w:pPr>
        <w:pStyle w:val="VHBAbody"/>
      </w:pPr>
      <w:r w:rsidRPr="00AE0320">
        <w:t>All populated asset attribution specified in section 4.5.</w:t>
      </w:r>
      <w:r w:rsidR="00850319">
        <w:t>5</w:t>
      </w:r>
      <w:r>
        <w:t xml:space="preserve"> of the PIR</w:t>
      </w:r>
      <w:r w:rsidRPr="00AE0320">
        <w:t xml:space="preserve"> is to be captured in BIM/s and exported at each project phase from Design Development onwards and provided to VHBA in the provided </w:t>
      </w:r>
      <w:r w:rsidR="0072472E">
        <w:t>VHBA Asset Data Uploader Template</w:t>
      </w:r>
      <w:r w:rsidRPr="00AE0320">
        <w:t xml:space="preserve">. </w:t>
      </w:r>
    </w:p>
    <w:p w14:paraId="1D8EC255" w14:textId="77777777" w:rsidR="0036318A" w:rsidRPr="00AE0320" w:rsidRDefault="0036318A" w:rsidP="0036318A">
      <w:pPr>
        <w:pStyle w:val="Alert"/>
        <w:rPr>
          <w:rFonts w:asciiTheme="minorHAnsi" w:hAnsiTheme="minorHAnsi" w:cstheme="minorHAnsi"/>
          <w:color w:val="850024" w:themeColor="accent2"/>
          <w:szCs w:val="20"/>
          <w:lang w:eastAsia="en-AU"/>
        </w:rPr>
      </w:pPr>
      <w:r w:rsidRPr="00AE0320">
        <w:rPr>
          <w:rFonts w:asciiTheme="minorHAnsi" w:hAnsiTheme="minorHAnsi" w:cstheme="minorHAnsi"/>
          <w:color w:val="850024" w:themeColor="accent2"/>
          <w:szCs w:val="20"/>
          <w:lang w:eastAsia="en-AU"/>
        </w:rPr>
        <w:t>The resulting export from each discipline/trade is to be consolidated into a single document by the Lead Appointed Party prior to delivery at each project phase.</w:t>
      </w:r>
    </w:p>
    <w:p w14:paraId="08C1F932" w14:textId="3DBC4C9D" w:rsidR="0036318A" w:rsidRDefault="00250FD8" w:rsidP="0036318A">
      <w:pPr>
        <w:pStyle w:val="VHBAbody"/>
        <w:rPr>
          <w:lang w:eastAsia="en-AU"/>
        </w:rPr>
      </w:pPr>
      <w:r>
        <w:t xml:space="preserve">[Insert diagram or </w:t>
      </w:r>
      <w:proofErr w:type="gramStart"/>
      <w:r>
        <w:t>Enter</w:t>
      </w:r>
      <w:proofErr w:type="gramEnd"/>
      <w:r>
        <w:t xml:space="preserve"> here the process of consolidating the asset information for each phase]</w:t>
      </w:r>
    </w:p>
    <w:p w14:paraId="116F134C" w14:textId="77777777" w:rsidR="003243CD" w:rsidRPr="002B49B2" w:rsidRDefault="003243CD" w:rsidP="00DD5C1F">
      <w:pPr>
        <w:pStyle w:val="NumberedHeading3"/>
      </w:pPr>
      <w:bookmarkStart w:id="232" w:name="_Toc153380798"/>
      <w:r>
        <w:t>Final Handover Process</w:t>
      </w:r>
      <w:bookmarkEnd w:id="232"/>
    </w:p>
    <w:p w14:paraId="6D440906" w14:textId="77777777" w:rsidR="003243CD" w:rsidRPr="00675206" w:rsidRDefault="003243CD" w:rsidP="003243CD">
      <w:pPr>
        <w:pStyle w:val="VHBAbody"/>
      </w:pPr>
      <w:r w:rsidRPr="00F4083F">
        <w:t xml:space="preserve">[Enter </w:t>
      </w:r>
      <w:r>
        <w:t>Final Handover process</w:t>
      </w:r>
      <w:r w:rsidRPr="00F4083F">
        <w:t xml:space="preserve"> here]</w:t>
      </w:r>
    </w:p>
    <w:p w14:paraId="661B10C8" w14:textId="77777777" w:rsidR="003243CD" w:rsidRPr="007C5B14" w:rsidRDefault="003243CD" w:rsidP="003243CD">
      <w:pPr>
        <w:pStyle w:val="BodyText"/>
        <w:rPr>
          <w:rFonts w:ascii="Arial" w:hAnsi="Arial" w:cs="Arial"/>
          <w:color w:val="auto"/>
          <w:sz w:val="20"/>
          <w:szCs w:val="20"/>
        </w:rPr>
      </w:pPr>
    </w:p>
    <w:p w14:paraId="4F831F0E" w14:textId="6D6CCA49" w:rsidR="00CA1803" w:rsidRPr="00711B0C" w:rsidRDefault="00CA1803" w:rsidP="00CA1803">
      <w:pPr>
        <w:pStyle w:val="NumberedHeading2"/>
      </w:pPr>
      <w:bookmarkStart w:id="233" w:name="_Ref153536319"/>
      <w:bookmarkStart w:id="234" w:name="_Toc179294125"/>
      <w:r>
        <w:t>Common Data Environments</w:t>
      </w:r>
      <w:bookmarkEnd w:id="233"/>
      <w:bookmarkEnd w:id="234"/>
    </w:p>
    <w:p w14:paraId="744B2E6E" w14:textId="77777777" w:rsidR="00CA1803" w:rsidRPr="00392095" w:rsidRDefault="00CA1803" w:rsidP="00CA1803">
      <w:pPr>
        <w:pStyle w:val="Instructions"/>
        <w:rPr>
          <w:b/>
          <w:bCs/>
        </w:rPr>
      </w:pPr>
      <w:r w:rsidRPr="00392095">
        <w:rPr>
          <w:b/>
        </w:rPr>
        <w:t>PIR section 4.3</w:t>
      </w:r>
    </w:p>
    <w:p w14:paraId="034123B5" w14:textId="77777777" w:rsidR="00CA1803" w:rsidRDefault="00CA1803" w:rsidP="00CA1803">
      <w:pPr>
        <w:pStyle w:val="Instructions"/>
      </w:pPr>
      <w:r>
        <w:t>N</w:t>
      </w:r>
      <w:r w:rsidRPr="0033501A">
        <w:t xml:space="preserve">ominate the project CDE </w:t>
      </w:r>
      <w:r>
        <w:t xml:space="preserve">platforms </w:t>
      </w:r>
      <w:r w:rsidRPr="0033501A">
        <w:t>for design and how access will be managed for VHBA.</w:t>
      </w:r>
    </w:p>
    <w:p w14:paraId="75038009" w14:textId="77777777" w:rsidR="00CA1803" w:rsidRDefault="00CA1803" w:rsidP="00CA1803">
      <w:pPr>
        <w:pStyle w:val="Instructions"/>
      </w:pPr>
      <w:r w:rsidRPr="00C658D2">
        <w:t>Details about the CDE are to be provided in t</w:t>
      </w:r>
      <w:r>
        <w:t>his</w:t>
      </w:r>
      <w:r w:rsidRPr="00C658D2">
        <w:t xml:space="preserve"> section of the </w:t>
      </w:r>
      <w:r>
        <w:t>DEM</w:t>
      </w:r>
      <w:r w:rsidRPr="00C658D2">
        <w:t>P.</w:t>
      </w:r>
      <w:r>
        <w:t xml:space="preserve"> </w:t>
      </w:r>
      <w:r w:rsidRPr="000D0E75">
        <w:t xml:space="preserve">In the table below, the </w:t>
      </w:r>
      <w:r>
        <w:t>Tenderer</w:t>
      </w:r>
      <w:r w:rsidRPr="000D0E75">
        <w:t xml:space="preserve"> must nominate the </w:t>
      </w:r>
      <w:r>
        <w:t>CDE</w:t>
      </w:r>
      <w:r w:rsidRPr="000D0E75">
        <w:t>s they will be using on the project and specify their intended purpose.</w:t>
      </w:r>
      <w:r w:rsidRPr="00016577">
        <w:t xml:space="preserve"> </w:t>
      </w:r>
    </w:p>
    <w:p w14:paraId="2253DCB3" w14:textId="77777777" w:rsidR="00CA1803" w:rsidRPr="00016577" w:rsidRDefault="00CA1803" w:rsidP="00CA1803">
      <w:pPr>
        <w:pStyle w:val="Instructions"/>
      </w:pPr>
      <w:r>
        <w:t xml:space="preserve">Also include diagrams showing the </w:t>
      </w:r>
      <w:r w:rsidRPr="00016577">
        <w:t xml:space="preserve">how the </w:t>
      </w:r>
      <w:r>
        <w:t>CDE</w:t>
      </w:r>
      <w:r w:rsidRPr="00016577">
        <w:t xml:space="preserve"> will work, including:</w:t>
      </w:r>
    </w:p>
    <w:p w14:paraId="06467A26" w14:textId="77777777" w:rsidR="00CA1803" w:rsidRPr="00016577" w:rsidRDefault="00CA1803" w:rsidP="00CA1803">
      <w:pPr>
        <w:pStyle w:val="Instructions"/>
      </w:pPr>
      <w:r w:rsidRPr="00016577">
        <w:t>a)</w:t>
      </w:r>
      <w:r>
        <w:t xml:space="preserve"> </w:t>
      </w:r>
      <w:r w:rsidRPr="00016577">
        <w:t xml:space="preserve">a home page image (i.e., screenshot) and/or diagram showing the location of the </w:t>
      </w:r>
      <w:r>
        <w:t>CDE</w:t>
      </w:r>
      <w:r w:rsidRPr="00016577">
        <w:t xml:space="preserve">, the project team’s information containers in the </w:t>
      </w:r>
      <w:r>
        <w:t>CDE</w:t>
      </w:r>
      <w:r w:rsidRPr="00016577">
        <w:t xml:space="preserve"> and how to access this information,</w:t>
      </w:r>
    </w:p>
    <w:p w14:paraId="58C8C358" w14:textId="77777777" w:rsidR="00CA1803" w:rsidRDefault="00CA1803" w:rsidP="00CA1803">
      <w:pPr>
        <w:pStyle w:val="Instructions"/>
      </w:pPr>
      <w:r>
        <w:t>b</w:t>
      </w:r>
      <w:r w:rsidRPr="00016577">
        <w:t>)</w:t>
      </w:r>
      <w:r>
        <w:t xml:space="preserve"> </w:t>
      </w:r>
      <w:r w:rsidRPr="00016577">
        <w:t xml:space="preserve">diagrams and/or images demonstrating flow of information </w:t>
      </w:r>
    </w:p>
    <w:p w14:paraId="28FAE202" w14:textId="77777777" w:rsidR="00CA1803" w:rsidRPr="001402EC" w:rsidRDefault="00CA1803" w:rsidP="00CA1803">
      <w:pPr>
        <w:pStyle w:val="Instructions"/>
      </w:pPr>
      <w:r>
        <w:t>c</w:t>
      </w:r>
      <w:r w:rsidRPr="00016577">
        <w:t>)</w:t>
      </w:r>
      <w:r>
        <w:t xml:space="preserve"> diagrams and/or images showing Information States, including</w:t>
      </w:r>
      <w:r w:rsidRPr="00016577">
        <w:t xml:space="preserve"> work in-progress, shared, and published.</w:t>
      </w:r>
    </w:p>
    <w:p w14:paraId="7AAED2EF" w14:textId="77777777" w:rsidR="00E64EB8" w:rsidRDefault="00E64EB8" w:rsidP="00E64EB8">
      <w:pPr>
        <w:pStyle w:val="VHBAbody"/>
      </w:pPr>
      <w:r>
        <w:t xml:space="preserve">Given the range of tasks and deliverables typical on a project, multiple “task specific” Common Data Environments are often required to manage the flow of information and to help streamline the process of collection, collaboration and communication. </w:t>
      </w:r>
    </w:p>
    <w:p w14:paraId="1FDF24D8" w14:textId="77777777" w:rsidR="00E64EB8" w:rsidRDefault="00E64EB8" w:rsidP="00E64EB8">
      <w:pPr>
        <w:pStyle w:val="VHBAbody"/>
      </w:pPr>
      <w:r>
        <w:t xml:space="preserve">For VHBA projects, the following CDE platforms are proposed: </w:t>
      </w:r>
    </w:p>
    <w:p w14:paraId="365A59DE" w14:textId="14B9C4CC" w:rsidR="00F71688" w:rsidRDefault="00F71688" w:rsidP="00F71688">
      <w:pPr>
        <w:pStyle w:val="VHBAtablecaption"/>
      </w:pPr>
      <w:r>
        <w:t xml:space="preserve">Table </w:t>
      </w:r>
      <w:r>
        <w:fldChar w:fldCharType="begin"/>
      </w:r>
      <w:r>
        <w:instrText xml:space="preserve"> SEQ Table \* ARABIC </w:instrText>
      </w:r>
      <w:r>
        <w:fldChar w:fldCharType="separate"/>
      </w:r>
      <w:r w:rsidR="007C327C">
        <w:rPr>
          <w:noProof/>
        </w:rPr>
        <w:t>11</w:t>
      </w:r>
      <w:r>
        <w:rPr>
          <w:noProof/>
        </w:rPr>
        <w:fldChar w:fldCharType="end"/>
      </w:r>
      <w:r>
        <w:t>: Common Data Environments</w:t>
      </w:r>
    </w:p>
    <w:tbl>
      <w:tblPr>
        <w:tblStyle w:val="TableGrid"/>
        <w:tblW w:w="8952" w:type="dxa"/>
        <w:tblLook w:val="04A0" w:firstRow="1" w:lastRow="0" w:firstColumn="1" w:lastColumn="0" w:noHBand="0" w:noVBand="1"/>
      </w:tblPr>
      <w:tblGrid>
        <w:gridCol w:w="3715"/>
        <w:gridCol w:w="2126"/>
        <w:gridCol w:w="3111"/>
      </w:tblGrid>
      <w:tr w:rsidR="00F71688" w:rsidRPr="003072C6" w14:paraId="3B3DB53A" w14:textId="77777777" w:rsidTr="00F7304B">
        <w:trPr>
          <w:cnfStyle w:val="100000000000" w:firstRow="1" w:lastRow="0" w:firstColumn="0" w:lastColumn="0" w:oddVBand="0" w:evenVBand="0" w:oddHBand="0" w:evenHBand="0" w:firstRowFirstColumn="0" w:firstRowLastColumn="0" w:lastRowFirstColumn="0" w:lastRowLastColumn="0"/>
          <w:cantSplit/>
          <w:trHeight w:val="423"/>
          <w:tblHeader/>
        </w:trPr>
        <w:tc>
          <w:tcPr>
            <w:tcW w:w="3715" w:type="dxa"/>
          </w:tcPr>
          <w:p w14:paraId="43366DA5" w14:textId="77777777" w:rsidR="00F71688" w:rsidRPr="009F6C58" w:rsidRDefault="00F71688" w:rsidP="00F7304B">
            <w:pPr>
              <w:pStyle w:val="VHBAtablecolhead"/>
              <w:rPr>
                <w:rFonts w:cstheme="minorHAnsi"/>
                <w:b w:val="0"/>
                <w:bCs/>
                <w:color w:val="auto"/>
              </w:rPr>
            </w:pPr>
            <w:r>
              <w:rPr>
                <w:rStyle w:val="Strong"/>
                <w:rFonts w:ascii="Arial" w:hAnsi="Arial" w:cs="Arial"/>
                <w:b/>
                <w:bCs w:val="0"/>
              </w:rPr>
              <w:t>C</w:t>
            </w:r>
            <w:r>
              <w:rPr>
                <w:rStyle w:val="Strong"/>
                <w:rFonts w:ascii="Arial" w:hAnsi="Arial" w:cs="Arial"/>
                <w:b/>
              </w:rPr>
              <w:t>omon Data Environment</w:t>
            </w:r>
          </w:p>
        </w:tc>
        <w:tc>
          <w:tcPr>
            <w:tcW w:w="2126" w:type="dxa"/>
          </w:tcPr>
          <w:p w14:paraId="1A191E2C" w14:textId="77777777" w:rsidR="00F71688" w:rsidRPr="009F6C58" w:rsidRDefault="00F71688" w:rsidP="00F7304B">
            <w:pPr>
              <w:pStyle w:val="VHBAtablecolhead"/>
              <w:rPr>
                <w:rFonts w:cstheme="minorHAnsi"/>
                <w:b w:val="0"/>
                <w:bCs/>
                <w:color w:val="auto"/>
              </w:rPr>
            </w:pPr>
            <w:r>
              <w:rPr>
                <w:rStyle w:val="Strong"/>
                <w:rFonts w:ascii="Arial" w:hAnsi="Arial" w:cs="Arial"/>
                <w:b/>
                <w:bCs w:val="0"/>
              </w:rPr>
              <w:t>V</w:t>
            </w:r>
            <w:r>
              <w:rPr>
                <w:rStyle w:val="Strong"/>
                <w:rFonts w:ascii="Arial" w:hAnsi="Arial" w:cs="Arial"/>
                <w:b/>
              </w:rPr>
              <w:t>endor</w:t>
            </w:r>
          </w:p>
        </w:tc>
        <w:tc>
          <w:tcPr>
            <w:tcW w:w="3111" w:type="dxa"/>
          </w:tcPr>
          <w:p w14:paraId="50A73F8C" w14:textId="77777777" w:rsidR="00F71688" w:rsidRPr="009F6C58" w:rsidRDefault="00F71688" w:rsidP="00F7304B">
            <w:pPr>
              <w:pStyle w:val="VHBAtablecolhead"/>
              <w:rPr>
                <w:rFonts w:ascii="Arial" w:hAnsi="Arial" w:cs="Arial"/>
                <w:b w:val="0"/>
                <w:bCs/>
                <w:color w:val="auto"/>
              </w:rPr>
            </w:pPr>
            <w:r>
              <w:rPr>
                <w:rStyle w:val="Strong"/>
                <w:b/>
                <w:bCs w:val="0"/>
              </w:rPr>
              <w:t>M</w:t>
            </w:r>
            <w:r>
              <w:rPr>
                <w:rStyle w:val="Strong"/>
                <w:b/>
              </w:rPr>
              <w:t>anaged by</w:t>
            </w:r>
          </w:p>
        </w:tc>
      </w:tr>
      <w:tr w:rsidR="00F71688" w:rsidRPr="003072C6" w14:paraId="01E1D9D0"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3715" w:type="dxa"/>
            <w:vAlign w:val="center"/>
          </w:tcPr>
          <w:p w14:paraId="495E43F7" w14:textId="77777777" w:rsidR="00F71688" w:rsidRPr="00F71688" w:rsidRDefault="00F71688" w:rsidP="00F7304B">
            <w:pPr>
              <w:pStyle w:val="VHBAtabletext"/>
              <w:rPr>
                <w:b/>
                <w:bCs/>
              </w:rPr>
            </w:pPr>
            <w:r w:rsidRPr="00F71688">
              <w:rPr>
                <w:b/>
                <w:bCs/>
              </w:rPr>
              <w:t>Cloud based project management and document management system</w:t>
            </w:r>
          </w:p>
          <w:p w14:paraId="40624906" w14:textId="77777777" w:rsidR="00F71688" w:rsidRPr="00F71688" w:rsidRDefault="00F71688" w:rsidP="00F7304B">
            <w:pPr>
              <w:pStyle w:val="VHBAtabletext"/>
            </w:pPr>
            <w:r w:rsidRPr="00F71688">
              <w:t>(Documentation CDE)</w:t>
            </w:r>
          </w:p>
        </w:tc>
        <w:tc>
          <w:tcPr>
            <w:tcW w:w="2126" w:type="dxa"/>
            <w:vAlign w:val="center"/>
          </w:tcPr>
          <w:p w14:paraId="15985368" w14:textId="77777777" w:rsidR="00F71688" w:rsidRPr="00F71688" w:rsidRDefault="00F71688" w:rsidP="00F7304B">
            <w:pPr>
              <w:pStyle w:val="VHBAtabletext"/>
            </w:pPr>
            <w:r w:rsidRPr="00F71688">
              <w:rPr>
                <w:rFonts w:ascii="Arial" w:hAnsi="Arial" w:cs="Arial"/>
              </w:rPr>
              <w:t>Aconex</w:t>
            </w:r>
          </w:p>
        </w:tc>
        <w:tc>
          <w:tcPr>
            <w:tcW w:w="3111" w:type="dxa"/>
            <w:vAlign w:val="center"/>
          </w:tcPr>
          <w:p w14:paraId="0FC489A9" w14:textId="77777777" w:rsidR="00F71688" w:rsidRPr="00F71688" w:rsidRDefault="00F71688" w:rsidP="00F7304B">
            <w:pPr>
              <w:pStyle w:val="VHBAtabletext"/>
              <w:rPr>
                <w:rFonts w:ascii="Arial" w:hAnsi="Arial" w:cs="Arial"/>
              </w:rPr>
            </w:pPr>
            <w:r w:rsidRPr="00DD5C1F">
              <w:rPr>
                <w:rStyle w:val="IntenseEmphasis"/>
                <w:rFonts w:cs="Arial"/>
                <w:i w:val="0"/>
                <w:iCs w:val="0"/>
                <w:color w:val="auto"/>
              </w:rPr>
              <w:t>[Enter]</w:t>
            </w:r>
          </w:p>
        </w:tc>
      </w:tr>
      <w:tr w:rsidR="00F71688" w:rsidRPr="003072C6" w14:paraId="766D0F7B" w14:textId="77777777" w:rsidTr="00F7304B">
        <w:trPr>
          <w:cantSplit/>
        </w:trPr>
        <w:tc>
          <w:tcPr>
            <w:tcW w:w="3715" w:type="dxa"/>
            <w:vAlign w:val="center"/>
          </w:tcPr>
          <w:p w14:paraId="506DA3A1" w14:textId="77777777" w:rsidR="00F71688" w:rsidRPr="00DD5C1F" w:rsidRDefault="00F71688" w:rsidP="00F7304B">
            <w:pPr>
              <w:pStyle w:val="VHBAtabletext"/>
              <w:rPr>
                <w:rStyle w:val="IntenseEmphasis"/>
                <w:b/>
                <w:bCs/>
                <w:i w:val="0"/>
                <w:iCs w:val="0"/>
                <w:color w:val="auto"/>
              </w:rPr>
            </w:pPr>
            <w:r w:rsidRPr="00DD5C1F">
              <w:rPr>
                <w:rStyle w:val="IntenseEmphasis"/>
                <w:b/>
                <w:bCs/>
                <w:i w:val="0"/>
                <w:iCs w:val="0"/>
                <w:color w:val="auto"/>
              </w:rPr>
              <w:t>Design Model WIP Collaboration</w:t>
            </w:r>
          </w:p>
          <w:p w14:paraId="192B31A2" w14:textId="77777777" w:rsidR="00F71688" w:rsidRPr="00F71688" w:rsidRDefault="00F71688" w:rsidP="00F7304B">
            <w:pPr>
              <w:pStyle w:val="VHBAtabletext"/>
            </w:pPr>
            <w:r w:rsidRPr="00F71688">
              <w:rPr>
                <w:rFonts w:cstheme="minorHAnsi"/>
              </w:rPr>
              <w:t>(Geometrical Information CDE)</w:t>
            </w:r>
          </w:p>
        </w:tc>
        <w:tc>
          <w:tcPr>
            <w:tcW w:w="2126" w:type="dxa"/>
            <w:vAlign w:val="center"/>
          </w:tcPr>
          <w:p w14:paraId="291BCBAD" w14:textId="77777777" w:rsidR="00F71688" w:rsidRPr="00F71688" w:rsidRDefault="00F71688" w:rsidP="00F7304B">
            <w:pPr>
              <w:pStyle w:val="VHBAtabletext"/>
            </w:pPr>
            <w:r w:rsidRPr="00F71688">
              <w:rPr>
                <w:rFonts w:ascii="Arial" w:hAnsi="Arial"/>
              </w:rPr>
              <w:t>Autodesk</w:t>
            </w:r>
            <w:r w:rsidRPr="00F71688">
              <w:rPr>
                <w:rFonts w:ascii="Arial" w:hAnsi="Arial" w:cstheme="minorHAnsi"/>
              </w:rPr>
              <w:t xml:space="preserve"> Construction Cloud</w:t>
            </w:r>
            <w:r w:rsidRPr="00DD5C1F">
              <w:rPr>
                <w:rStyle w:val="IntenseEmphasis"/>
                <w:rFonts w:cs="Arial"/>
                <w:i w:val="0"/>
                <w:iCs w:val="0"/>
                <w:color w:val="auto"/>
              </w:rPr>
              <w:t xml:space="preserve"> </w:t>
            </w:r>
          </w:p>
        </w:tc>
        <w:tc>
          <w:tcPr>
            <w:tcW w:w="3111" w:type="dxa"/>
            <w:vAlign w:val="center"/>
          </w:tcPr>
          <w:p w14:paraId="2A616BB0" w14:textId="77777777" w:rsidR="00F71688" w:rsidRPr="00F71688" w:rsidRDefault="00F71688" w:rsidP="00F7304B">
            <w:pPr>
              <w:pStyle w:val="VHBAtabletext"/>
              <w:rPr>
                <w:rFonts w:ascii="Arial" w:hAnsi="Arial" w:cs="Arial"/>
              </w:rPr>
            </w:pPr>
            <w:r w:rsidRPr="00DD5C1F">
              <w:rPr>
                <w:rStyle w:val="IntenseEmphasis"/>
                <w:rFonts w:cs="Arial"/>
                <w:i w:val="0"/>
                <w:iCs w:val="0"/>
                <w:color w:val="auto"/>
              </w:rPr>
              <w:t>[Enter]</w:t>
            </w:r>
          </w:p>
        </w:tc>
      </w:tr>
      <w:tr w:rsidR="00F71688" w:rsidRPr="003072C6" w14:paraId="71E0413D"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3715" w:type="dxa"/>
            <w:vAlign w:val="center"/>
          </w:tcPr>
          <w:p w14:paraId="50F7EC00" w14:textId="77777777" w:rsidR="00F71688" w:rsidRPr="00F71688" w:rsidRDefault="00F71688" w:rsidP="00F7304B">
            <w:pPr>
              <w:pStyle w:val="VHBAtabletext"/>
              <w:rPr>
                <w:b/>
                <w:bCs/>
              </w:rPr>
            </w:pPr>
            <w:r w:rsidRPr="00F71688">
              <w:rPr>
                <w:b/>
                <w:bCs/>
              </w:rPr>
              <w:t xml:space="preserve">Cloud based Model Issue Management Platform </w:t>
            </w:r>
          </w:p>
          <w:p w14:paraId="5225A1D4" w14:textId="77777777" w:rsidR="00F71688" w:rsidRPr="00F71688" w:rsidRDefault="00F71688" w:rsidP="00F7304B">
            <w:pPr>
              <w:pStyle w:val="VHBAtabletext"/>
            </w:pPr>
            <w:r w:rsidRPr="00F71688">
              <w:t>(Model Review Platform)</w:t>
            </w:r>
          </w:p>
        </w:tc>
        <w:tc>
          <w:tcPr>
            <w:tcW w:w="2126" w:type="dxa"/>
            <w:vAlign w:val="center"/>
          </w:tcPr>
          <w:p w14:paraId="08BE1617" w14:textId="77777777" w:rsidR="00F71688" w:rsidRPr="00F71688" w:rsidRDefault="00F71688" w:rsidP="00F7304B">
            <w:pPr>
              <w:pStyle w:val="VHBAtabletext"/>
            </w:pPr>
            <w:r w:rsidRPr="00DD5C1F">
              <w:rPr>
                <w:rStyle w:val="IntenseEmphasis"/>
                <w:rFonts w:cs="Arial"/>
                <w:i w:val="0"/>
                <w:iCs w:val="0"/>
                <w:color w:val="auto"/>
              </w:rPr>
              <w:t>[Enter]</w:t>
            </w:r>
          </w:p>
        </w:tc>
        <w:tc>
          <w:tcPr>
            <w:tcW w:w="3111" w:type="dxa"/>
            <w:vAlign w:val="center"/>
          </w:tcPr>
          <w:p w14:paraId="7F621C2F" w14:textId="77777777" w:rsidR="00F71688" w:rsidRPr="00F71688" w:rsidRDefault="00F71688" w:rsidP="00F7304B">
            <w:pPr>
              <w:pStyle w:val="VHBAtabletext"/>
              <w:rPr>
                <w:rFonts w:ascii="Arial" w:hAnsi="Arial" w:cs="Arial"/>
              </w:rPr>
            </w:pPr>
            <w:r w:rsidRPr="00DD5C1F">
              <w:rPr>
                <w:rStyle w:val="IntenseEmphasis"/>
                <w:rFonts w:cs="Arial"/>
                <w:i w:val="0"/>
                <w:iCs w:val="0"/>
                <w:color w:val="auto"/>
              </w:rPr>
              <w:t>[Enter]</w:t>
            </w:r>
          </w:p>
        </w:tc>
      </w:tr>
      <w:tr w:rsidR="00F71688" w:rsidRPr="003072C6" w14:paraId="2C36587F" w14:textId="77777777" w:rsidTr="00F7304B">
        <w:trPr>
          <w:cantSplit/>
        </w:trPr>
        <w:tc>
          <w:tcPr>
            <w:tcW w:w="3715" w:type="dxa"/>
            <w:vAlign w:val="center"/>
          </w:tcPr>
          <w:p w14:paraId="4333BF44" w14:textId="77777777" w:rsidR="00F71688" w:rsidRPr="00F71688" w:rsidRDefault="00F71688" w:rsidP="00F7304B">
            <w:pPr>
              <w:pStyle w:val="VHBAtabletext"/>
              <w:rPr>
                <w:b/>
                <w:bCs/>
              </w:rPr>
            </w:pPr>
            <w:r w:rsidRPr="00F71688">
              <w:rPr>
                <w:b/>
                <w:bCs/>
              </w:rPr>
              <w:t>Room Data Sheet Management</w:t>
            </w:r>
          </w:p>
          <w:p w14:paraId="333D6227" w14:textId="77777777" w:rsidR="00F71688" w:rsidRPr="00F71688" w:rsidRDefault="00F71688" w:rsidP="00F7304B">
            <w:pPr>
              <w:pStyle w:val="VHBAtabletext"/>
            </w:pPr>
            <w:r w:rsidRPr="00F71688">
              <w:t>(RDS environment)</w:t>
            </w:r>
          </w:p>
        </w:tc>
        <w:tc>
          <w:tcPr>
            <w:tcW w:w="2126" w:type="dxa"/>
            <w:vAlign w:val="center"/>
          </w:tcPr>
          <w:p w14:paraId="54EB52D3" w14:textId="77777777" w:rsidR="00F71688" w:rsidRPr="00DD5C1F" w:rsidRDefault="00F71688" w:rsidP="00F7304B">
            <w:pPr>
              <w:pStyle w:val="VHBAtabletext"/>
              <w:rPr>
                <w:rStyle w:val="IntenseEmphasis"/>
                <w:rFonts w:cs="Arial"/>
                <w:i w:val="0"/>
                <w:iCs w:val="0"/>
                <w:color w:val="auto"/>
              </w:rPr>
            </w:pPr>
            <w:r w:rsidRPr="00DD5C1F">
              <w:rPr>
                <w:rStyle w:val="IntenseEmphasis"/>
                <w:rFonts w:cs="Arial"/>
                <w:i w:val="0"/>
                <w:iCs w:val="0"/>
                <w:color w:val="auto"/>
              </w:rPr>
              <w:t>[Enter]</w:t>
            </w:r>
          </w:p>
        </w:tc>
        <w:tc>
          <w:tcPr>
            <w:tcW w:w="3111" w:type="dxa"/>
            <w:vAlign w:val="center"/>
          </w:tcPr>
          <w:p w14:paraId="62D54EA1" w14:textId="77777777" w:rsidR="00F71688" w:rsidRPr="00DD5C1F" w:rsidRDefault="00F71688" w:rsidP="00F7304B">
            <w:pPr>
              <w:pStyle w:val="VHBAtabletext"/>
              <w:rPr>
                <w:rStyle w:val="IntenseEmphasis"/>
                <w:rFonts w:cs="Arial"/>
                <w:i w:val="0"/>
                <w:iCs w:val="0"/>
                <w:color w:val="auto"/>
              </w:rPr>
            </w:pPr>
            <w:r w:rsidRPr="00DD5C1F">
              <w:rPr>
                <w:rStyle w:val="IntenseEmphasis"/>
                <w:rFonts w:cs="Arial"/>
                <w:i w:val="0"/>
                <w:iCs w:val="0"/>
                <w:color w:val="auto"/>
              </w:rPr>
              <w:t>[Enter]</w:t>
            </w:r>
          </w:p>
        </w:tc>
      </w:tr>
      <w:tr w:rsidR="00F71688" w:rsidRPr="003072C6" w14:paraId="6F447F92"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3715" w:type="dxa"/>
            <w:vAlign w:val="center"/>
          </w:tcPr>
          <w:p w14:paraId="3BEDCA17" w14:textId="77777777" w:rsidR="00F71688" w:rsidRPr="00F71688" w:rsidRDefault="00F71688" w:rsidP="00F7304B">
            <w:pPr>
              <w:pStyle w:val="VHBAtabletext"/>
              <w:rPr>
                <w:b/>
                <w:bCs/>
              </w:rPr>
            </w:pPr>
            <w:r w:rsidRPr="00F71688">
              <w:rPr>
                <w:b/>
                <w:bCs/>
              </w:rPr>
              <w:lastRenderedPageBreak/>
              <w:t>Asset Management Platform</w:t>
            </w:r>
          </w:p>
          <w:p w14:paraId="2C6EB8E9" w14:textId="77777777" w:rsidR="00F71688" w:rsidRPr="00F71688" w:rsidRDefault="00F71688" w:rsidP="00F7304B">
            <w:pPr>
              <w:pStyle w:val="VHBAtabletext"/>
            </w:pPr>
            <w:r w:rsidRPr="00F71688">
              <w:t>(O&amp;M Handover Platform)</w:t>
            </w:r>
          </w:p>
        </w:tc>
        <w:tc>
          <w:tcPr>
            <w:tcW w:w="2126" w:type="dxa"/>
            <w:vAlign w:val="center"/>
          </w:tcPr>
          <w:p w14:paraId="2EB89358" w14:textId="77777777" w:rsidR="00F71688" w:rsidRPr="00DD5C1F" w:rsidRDefault="00F71688" w:rsidP="00F7304B">
            <w:pPr>
              <w:pStyle w:val="VHBAtabletext"/>
              <w:rPr>
                <w:rStyle w:val="IntenseEmphasis"/>
                <w:rFonts w:cs="Arial"/>
                <w:i w:val="0"/>
                <w:iCs w:val="0"/>
                <w:color w:val="auto"/>
              </w:rPr>
            </w:pPr>
            <w:r w:rsidRPr="00DD5C1F">
              <w:rPr>
                <w:rStyle w:val="IntenseEmphasis"/>
                <w:rFonts w:cs="Arial"/>
                <w:i w:val="0"/>
                <w:iCs w:val="0"/>
                <w:color w:val="auto"/>
              </w:rPr>
              <w:t>[Enter]</w:t>
            </w:r>
          </w:p>
        </w:tc>
        <w:tc>
          <w:tcPr>
            <w:tcW w:w="3111" w:type="dxa"/>
            <w:vAlign w:val="center"/>
          </w:tcPr>
          <w:p w14:paraId="79F9627E" w14:textId="77777777" w:rsidR="00F71688" w:rsidRPr="00DD5C1F" w:rsidRDefault="00F71688" w:rsidP="00F7304B">
            <w:pPr>
              <w:pStyle w:val="VHBAtabletext"/>
              <w:rPr>
                <w:rStyle w:val="IntenseEmphasis"/>
                <w:rFonts w:cs="Arial"/>
                <w:i w:val="0"/>
                <w:iCs w:val="0"/>
                <w:color w:val="auto"/>
              </w:rPr>
            </w:pPr>
            <w:r w:rsidRPr="00DD5C1F">
              <w:rPr>
                <w:rStyle w:val="IntenseEmphasis"/>
                <w:rFonts w:cs="Arial"/>
                <w:i w:val="0"/>
                <w:iCs w:val="0"/>
                <w:color w:val="auto"/>
              </w:rPr>
              <w:t>[Enter]</w:t>
            </w:r>
          </w:p>
        </w:tc>
      </w:tr>
    </w:tbl>
    <w:p w14:paraId="7A2D3266" w14:textId="77777777" w:rsidR="00E64EB8" w:rsidRDefault="00E64EB8" w:rsidP="00CA1803">
      <w:pPr>
        <w:pStyle w:val="VHBAbody"/>
      </w:pPr>
    </w:p>
    <w:p w14:paraId="6C60F9F7" w14:textId="0C83A5C5" w:rsidR="00DB0983" w:rsidRDefault="00085E20" w:rsidP="00DB0983">
      <w:pPr>
        <w:pStyle w:val="NumberedHeading3"/>
      </w:pPr>
      <w:r>
        <w:t xml:space="preserve">Common Data Environment (PIM) - </w:t>
      </w:r>
      <w:r w:rsidR="00DB0983">
        <w:t>Aconex</w:t>
      </w:r>
    </w:p>
    <w:p w14:paraId="5F6277A8" w14:textId="77777777" w:rsidR="00DB0983" w:rsidRDefault="00DB0983" w:rsidP="00DB0983">
      <w:pPr>
        <w:pStyle w:val="Instructions"/>
      </w:pPr>
      <w:r w:rsidRPr="00773FF3">
        <w:rPr>
          <w:b/>
        </w:rPr>
        <w:t>PIR Section 4.3.2.</w:t>
      </w:r>
      <w:r>
        <w:t xml:space="preserve"> </w:t>
      </w:r>
    </w:p>
    <w:p w14:paraId="5F955CD8" w14:textId="77777777" w:rsidR="00DB0983" w:rsidRPr="00C849FC" w:rsidRDefault="00DB0983" w:rsidP="00DB0983">
      <w:pPr>
        <w:pStyle w:val="Instructions"/>
      </w:pPr>
      <w:r>
        <w:t>The Lead Appointed Party Project DE Lead</w:t>
      </w:r>
      <w:r w:rsidRPr="001402EC">
        <w:t xml:space="preserve"> to document the </w:t>
      </w:r>
      <w:r>
        <w:t>usage of VHBA’s Aconex environment. The Lead Appointed Party shall document if they opt for their own Documentation CDE environment but must provide in detail the Published (uploading) Information process to VHBA’s Aconex environment.</w:t>
      </w:r>
    </w:p>
    <w:p w14:paraId="291A2A78" w14:textId="77777777" w:rsidR="006F5962" w:rsidRDefault="006F5962" w:rsidP="006F5962">
      <w:pPr>
        <w:pStyle w:val="VHBAbody"/>
      </w:pPr>
      <w:r>
        <w:t>The table below provides the Aconex project management platform details.</w:t>
      </w:r>
    </w:p>
    <w:p w14:paraId="6BDC01ED" w14:textId="5220DC94" w:rsidR="006F5962" w:rsidRDefault="006F5962" w:rsidP="006F5962">
      <w:pPr>
        <w:pStyle w:val="VHBAtablecaption"/>
      </w:pPr>
      <w:r>
        <w:t xml:space="preserve">Table </w:t>
      </w:r>
      <w:r>
        <w:fldChar w:fldCharType="begin"/>
      </w:r>
      <w:r>
        <w:instrText xml:space="preserve"> SEQ Table \* ARABIC </w:instrText>
      </w:r>
      <w:r>
        <w:fldChar w:fldCharType="separate"/>
      </w:r>
      <w:r w:rsidR="007C327C">
        <w:rPr>
          <w:noProof/>
        </w:rPr>
        <w:t>12</w:t>
      </w:r>
      <w:r>
        <w:rPr>
          <w:noProof/>
        </w:rPr>
        <w:fldChar w:fldCharType="end"/>
      </w:r>
      <w:r>
        <w:t>: Aconex details</w:t>
      </w:r>
    </w:p>
    <w:tbl>
      <w:tblPr>
        <w:tblStyle w:val="TableGrid"/>
        <w:tblW w:w="8959" w:type="dxa"/>
        <w:tblLook w:val="04A0" w:firstRow="1" w:lastRow="0" w:firstColumn="1" w:lastColumn="0" w:noHBand="0" w:noVBand="1"/>
      </w:tblPr>
      <w:tblGrid>
        <w:gridCol w:w="2864"/>
        <w:gridCol w:w="6095"/>
      </w:tblGrid>
      <w:tr w:rsidR="006F5962" w:rsidRPr="003072C6" w14:paraId="35BA5E85" w14:textId="77777777" w:rsidTr="00F7304B">
        <w:trPr>
          <w:cnfStyle w:val="100000000000" w:firstRow="1" w:lastRow="0" w:firstColumn="0" w:lastColumn="0" w:oddVBand="0" w:evenVBand="0" w:oddHBand="0" w:evenHBand="0" w:firstRowFirstColumn="0" w:firstRowLastColumn="0" w:lastRowFirstColumn="0" w:lastRowLastColumn="0"/>
          <w:cantSplit/>
          <w:trHeight w:val="423"/>
          <w:tblHeader/>
        </w:trPr>
        <w:tc>
          <w:tcPr>
            <w:tcW w:w="2864" w:type="dxa"/>
          </w:tcPr>
          <w:p w14:paraId="7242D41C" w14:textId="77777777" w:rsidR="006F5962" w:rsidRPr="009F6C58" w:rsidRDefault="006F5962" w:rsidP="00F7304B">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Portal Name</w:t>
            </w:r>
          </w:p>
        </w:tc>
        <w:tc>
          <w:tcPr>
            <w:tcW w:w="6095" w:type="dxa"/>
          </w:tcPr>
          <w:p w14:paraId="08D02F7C" w14:textId="77777777" w:rsidR="006F5962" w:rsidRPr="009F6C58" w:rsidRDefault="006F5962" w:rsidP="00F7304B">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Address</w:t>
            </w:r>
          </w:p>
        </w:tc>
      </w:tr>
      <w:tr w:rsidR="006F5962" w:rsidRPr="003072C6" w14:paraId="35B03D54"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49C8F02E" w14:textId="77777777" w:rsidR="006F5962" w:rsidRPr="00DD5C1F" w:rsidRDefault="006F5962" w:rsidP="00DD5C1F">
            <w:pPr>
              <w:pStyle w:val="VHBAtabletext"/>
              <w:rPr>
                <w:b/>
                <w:bCs/>
              </w:rPr>
            </w:pPr>
            <w:r w:rsidRPr="00DD5C1F">
              <w:rPr>
                <w:b/>
                <w:bCs/>
              </w:rPr>
              <w:t>Aconex</w:t>
            </w:r>
          </w:p>
        </w:tc>
        <w:tc>
          <w:tcPr>
            <w:tcW w:w="6095" w:type="dxa"/>
            <w:vAlign w:val="center"/>
          </w:tcPr>
          <w:p w14:paraId="3CB2E2B6" w14:textId="2EEA281A" w:rsidR="006F5962" w:rsidRPr="009F6C58" w:rsidRDefault="003060CE" w:rsidP="00DD5C1F">
            <w:pPr>
              <w:pStyle w:val="VHBAtabletext"/>
            </w:pPr>
            <w:hyperlink r:id="rId16" w:history="1">
              <w:r w:rsidR="006F5962" w:rsidRPr="00CB4B07">
                <w:rPr>
                  <w:rStyle w:val="Hyperlink"/>
                  <w:rFonts w:ascii="Arial" w:hAnsi="Arial" w:cs="Arial"/>
                </w:rPr>
                <w:t>https://au1.aconex.com/Logon</w:t>
              </w:r>
            </w:hyperlink>
          </w:p>
        </w:tc>
      </w:tr>
      <w:tr w:rsidR="006F5962" w:rsidRPr="003072C6" w14:paraId="653EDE82" w14:textId="77777777" w:rsidTr="00F7304B">
        <w:trPr>
          <w:cantSplit/>
        </w:trPr>
        <w:tc>
          <w:tcPr>
            <w:tcW w:w="2864" w:type="dxa"/>
            <w:vAlign w:val="center"/>
          </w:tcPr>
          <w:p w14:paraId="452D97DB" w14:textId="77777777" w:rsidR="006F5962" w:rsidRPr="00DD5C1F" w:rsidRDefault="006F5962" w:rsidP="00DD5C1F">
            <w:pPr>
              <w:pStyle w:val="VHBAtabletext"/>
              <w:rPr>
                <w:b/>
                <w:bCs/>
              </w:rPr>
            </w:pPr>
            <w:r w:rsidRPr="00DD5C1F">
              <w:rPr>
                <w:rFonts w:cstheme="minorHAnsi"/>
                <w:b/>
                <w:bCs/>
                <w:color w:val="000000" w:themeColor="text1"/>
              </w:rPr>
              <w:t>A</w:t>
            </w:r>
            <w:r w:rsidRPr="00DD5C1F">
              <w:rPr>
                <w:rFonts w:cstheme="minorHAnsi"/>
                <w:b/>
                <w:bCs/>
              </w:rPr>
              <w:t>conex Project Name</w:t>
            </w:r>
          </w:p>
        </w:tc>
        <w:tc>
          <w:tcPr>
            <w:tcW w:w="6095" w:type="dxa"/>
            <w:vAlign w:val="center"/>
          </w:tcPr>
          <w:p w14:paraId="01278C52" w14:textId="77777777" w:rsidR="006F5962" w:rsidRPr="006F5962" w:rsidRDefault="006F5962" w:rsidP="00DD5C1F">
            <w:pPr>
              <w:pStyle w:val="VHBAtabletext"/>
            </w:pPr>
            <w:r w:rsidRPr="006F5962">
              <w:rPr>
                <w:rStyle w:val="IntenseEmphasis"/>
                <w:rFonts w:cs="Arial"/>
                <w:i w:val="0"/>
                <w:iCs w:val="0"/>
                <w:color w:val="auto"/>
              </w:rPr>
              <w:t xml:space="preserve">[Enter] </w:t>
            </w:r>
          </w:p>
        </w:tc>
      </w:tr>
      <w:tr w:rsidR="006F5962" w:rsidRPr="003072C6" w14:paraId="15C65457"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37EB0E53" w14:textId="77777777" w:rsidR="006F5962" w:rsidRPr="00DD5C1F" w:rsidRDefault="006F5962" w:rsidP="00DD5C1F">
            <w:pPr>
              <w:pStyle w:val="VHBAtabletext"/>
              <w:rPr>
                <w:b/>
                <w:bCs/>
              </w:rPr>
            </w:pPr>
            <w:r w:rsidRPr="00DD5C1F">
              <w:rPr>
                <w:rFonts w:cstheme="minorHAnsi"/>
                <w:b/>
                <w:bCs/>
                <w:color w:val="000000" w:themeColor="text1"/>
              </w:rPr>
              <w:t>Aconex Support</w:t>
            </w:r>
          </w:p>
        </w:tc>
        <w:tc>
          <w:tcPr>
            <w:tcW w:w="6095" w:type="dxa"/>
            <w:vAlign w:val="center"/>
          </w:tcPr>
          <w:p w14:paraId="4F915713" w14:textId="76B5520C" w:rsidR="006F5962" w:rsidRPr="009F6C58" w:rsidRDefault="003060CE" w:rsidP="00DD5C1F">
            <w:pPr>
              <w:pStyle w:val="VHBAtabletext"/>
              <w:rPr>
                <w:i/>
                <w:iCs/>
              </w:rPr>
            </w:pPr>
            <w:hyperlink r:id="rId17" w:history="1">
              <w:r w:rsidR="006F5962" w:rsidRPr="00CB4B07">
                <w:rPr>
                  <w:rStyle w:val="Hyperlink"/>
                  <w:rFonts w:cs="Arial"/>
                </w:rPr>
                <w:t>https://help.aconex.com/</w:t>
              </w:r>
            </w:hyperlink>
          </w:p>
        </w:tc>
      </w:tr>
    </w:tbl>
    <w:p w14:paraId="308B90A7" w14:textId="039FB44D" w:rsidR="006F5962" w:rsidRDefault="006F5962" w:rsidP="00DB0983">
      <w:pPr>
        <w:pStyle w:val="VHBAbody"/>
      </w:pPr>
      <w:r>
        <w:t>[Enter Documentation CDE processes and workflow diagram here]</w:t>
      </w:r>
      <w:r w:rsidRPr="00696BAE">
        <w:t xml:space="preserve"> </w:t>
      </w:r>
    </w:p>
    <w:p w14:paraId="649F80A6" w14:textId="01B5328B" w:rsidR="00CA1803" w:rsidRDefault="000A14F3" w:rsidP="00CA1803">
      <w:pPr>
        <w:pStyle w:val="NumberedHeading3"/>
      </w:pPr>
      <w:r>
        <w:t xml:space="preserve">Common Data Environment (PIM) - </w:t>
      </w:r>
      <w:r w:rsidR="00CA1803">
        <w:t>Autodesk Construction Cloud</w:t>
      </w:r>
    </w:p>
    <w:p w14:paraId="56175AE3" w14:textId="77777777" w:rsidR="00CA1803" w:rsidRPr="0091174B" w:rsidRDefault="00CA1803" w:rsidP="00CA1803">
      <w:pPr>
        <w:pStyle w:val="Instructions"/>
        <w:rPr>
          <w:b/>
          <w:bCs/>
        </w:rPr>
      </w:pPr>
      <w:r w:rsidRPr="0091174B">
        <w:rPr>
          <w:b/>
        </w:rPr>
        <w:t xml:space="preserve">PIR Section 4.3.1. </w:t>
      </w:r>
    </w:p>
    <w:p w14:paraId="59069699" w14:textId="77777777" w:rsidR="00CA1803" w:rsidRPr="00C849FC" w:rsidRDefault="00CA1803" w:rsidP="00CA1803">
      <w:pPr>
        <w:pStyle w:val="Instructions"/>
      </w:pPr>
      <w:r>
        <w:t>The Lead Appointed Party Project DE Lead</w:t>
      </w:r>
      <w:r w:rsidRPr="001402EC">
        <w:t xml:space="preserve"> to document the </w:t>
      </w:r>
      <w:r>
        <w:t xml:space="preserve">usage of VHBA’s ACC environment following consultation and confirmation with VHBA DE Project Champion. This shall include Appointed Parties’ use of their own supplied BIM Collaboration Licenses, </w:t>
      </w:r>
      <w:r w:rsidRPr="00916F65">
        <w:t>project specific settings, such as folder structure</w:t>
      </w:r>
      <w:r>
        <w:t xml:space="preserve"> and</w:t>
      </w:r>
      <w:r w:rsidRPr="00916F65">
        <w:t xml:space="preserve"> permissions</w:t>
      </w:r>
      <w:r>
        <w:t>.</w:t>
      </w:r>
    </w:p>
    <w:p w14:paraId="09592E38" w14:textId="77777777" w:rsidR="00765DFE" w:rsidRPr="00C849FC" w:rsidRDefault="00765DFE" w:rsidP="00765DFE">
      <w:pPr>
        <w:pStyle w:val="VHBAbody"/>
      </w:pPr>
      <w:r>
        <w:t>The table below provides the Autodesk Construction Cloud (ACC) platform details.</w:t>
      </w:r>
    </w:p>
    <w:p w14:paraId="3D4ECEDE" w14:textId="75258B2C" w:rsidR="00765DFE" w:rsidRDefault="00765DFE" w:rsidP="00765DFE">
      <w:pPr>
        <w:pStyle w:val="VHBAtablecaption"/>
      </w:pPr>
      <w:r>
        <w:t xml:space="preserve">Table </w:t>
      </w:r>
      <w:r>
        <w:fldChar w:fldCharType="begin"/>
      </w:r>
      <w:r>
        <w:instrText xml:space="preserve"> SEQ Table \* ARABIC </w:instrText>
      </w:r>
      <w:r>
        <w:fldChar w:fldCharType="separate"/>
      </w:r>
      <w:r w:rsidR="007C327C">
        <w:rPr>
          <w:noProof/>
        </w:rPr>
        <w:t>13</w:t>
      </w:r>
      <w:r>
        <w:rPr>
          <w:noProof/>
        </w:rPr>
        <w:fldChar w:fldCharType="end"/>
      </w:r>
      <w:r>
        <w:t>: Autodesk Construction Cloud details</w:t>
      </w:r>
    </w:p>
    <w:tbl>
      <w:tblPr>
        <w:tblStyle w:val="TableGrid"/>
        <w:tblW w:w="8959" w:type="dxa"/>
        <w:tblLook w:val="04A0" w:firstRow="1" w:lastRow="0" w:firstColumn="1" w:lastColumn="0" w:noHBand="0" w:noVBand="1"/>
      </w:tblPr>
      <w:tblGrid>
        <w:gridCol w:w="2864"/>
        <w:gridCol w:w="6095"/>
      </w:tblGrid>
      <w:tr w:rsidR="00765DFE" w:rsidRPr="003072C6" w14:paraId="43C5B38A" w14:textId="77777777" w:rsidTr="00F7304B">
        <w:trPr>
          <w:cnfStyle w:val="100000000000" w:firstRow="1" w:lastRow="0" w:firstColumn="0" w:lastColumn="0" w:oddVBand="0" w:evenVBand="0" w:oddHBand="0" w:evenHBand="0" w:firstRowFirstColumn="0" w:firstRowLastColumn="0" w:lastRowFirstColumn="0" w:lastRowLastColumn="0"/>
          <w:cantSplit/>
          <w:trHeight w:val="423"/>
          <w:tblHeader/>
        </w:trPr>
        <w:tc>
          <w:tcPr>
            <w:tcW w:w="2864" w:type="dxa"/>
          </w:tcPr>
          <w:p w14:paraId="13630127" w14:textId="77777777" w:rsidR="00765DFE" w:rsidRPr="009F6C58" w:rsidRDefault="00765DFE" w:rsidP="00F7304B">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Portal Name</w:t>
            </w:r>
          </w:p>
        </w:tc>
        <w:tc>
          <w:tcPr>
            <w:tcW w:w="6095" w:type="dxa"/>
          </w:tcPr>
          <w:p w14:paraId="582FFB3A" w14:textId="77777777" w:rsidR="00765DFE" w:rsidRPr="009F6C58" w:rsidRDefault="00765DFE" w:rsidP="00F7304B">
            <w:pPr>
              <w:pStyle w:val="VHBAtablecolhead"/>
              <w:rPr>
                <w:rFonts w:cstheme="minorHAnsi"/>
                <w:b w:val="0"/>
                <w:bCs/>
                <w:color w:val="auto"/>
              </w:rPr>
            </w:pPr>
            <w:r>
              <w:rPr>
                <w:rStyle w:val="Strong"/>
                <w:rFonts w:ascii="Arial" w:hAnsi="Arial" w:cs="Arial"/>
                <w:b/>
                <w:bCs w:val="0"/>
              </w:rPr>
              <w:t>W</w:t>
            </w:r>
            <w:r>
              <w:rPr>
                <w:rStyle w:val="Strong"/>
                <w:rFonts w:ascii="Arial" w:hAnsi="Arial" w:cs="Arial"/>
                <w:b/>
              </w:rPr>
              <w:t>eb Address</w:t>
            </w:r>
          </w:p>
        </w:tc>
      </w:tr>
      <w:tr w:rsidR="00765DFE" w:rsidRPr="003072C6" w14:paraId="30FC43EB"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12859C50" w14:textId="77777777" w:rsidR="00765DFE" w:rsidRPr="009E2398" w:rsidRDefault="00765DFE" w:rsidP="00F7304B">
            <w:pPr>
              <w:pStyle w:val="VHBA"/>
              <w:rPr>
                <w:b/>
                <w:bCs/>
                <w:color w:val="auto"/>
              </w:rPr>
            </w:pPr>
            <w:r w:rsidRPr="009E2398">
              <w:rPr>
                <w:rFonts w:ascii="Arial" w:hAnsi="Arial" w:cs="Arial"/>
                <w:b/>
                <w:bCs/>
                <w:color w:val="auto"/>
              </w:rPr>
              <w:t>A</w:t>
            </w:r>
            <w:r>
              <w:rPr>
                <w:rFonts w:ascii="Arial" w:hAnsi="Arial" w:cs="Arial"/>
                <w:b/>
                <w:bCs/>
                <w:color w:val="auto"/>
              </w:rPr>
              <w:t>CC Login</w:t>
            </w:r>
          </w:p>
        </w:tc>
        <w:tc>
          <w:tcPr>
            <w:tcW w:w="6095" w:type="dxa"/>
            <w:vAlign w:val="center"/>
          </w:tcPr>
          <w:p w14:paraId="2ACA611C" w14:textId="7D670A4E" w:rsidR="00765DFE" w:rsidRPr="009F6C58" w:rsidRDefault="003060CE" w:rsidP="00F7304B">
            <w:pPr>
              <w:pStyle w:val="VHBA"/>
              <w:rPr>
                <w:color w:val="auto"/>
              </w:rPr>
            </w:pPr>
            <w:hyperlink r:id="rId18" w:history="1">
              <w:r w:rsidR="00765DFE" w:rsidRPr="00CB4B07">
                <w:rPr>
                  <w:rStyle w:val="Hyperlink"/>
                  <w:rFonts w:ascii="Arial" w:hAnsi="Arial" w:cs="Arial"/>
                </w:rPr>
                <w:t>https://acc.autodesk.com/</w:t>
              </w:r>
            </w:hyperlink>
          </w:p>
        </w:tc>
      </w:tr>
      <w:tr w:rsidR="00765DFE" w:rsidRPr="003072C6" w14:paraId="5558B2DF" w14:textId="77777777" w:rsidTr="00F7304B">
        <w:trPr>
          <w:cantSplit/>
        </w:trPr>
        <w:tc>
          <w:tcPr>
            <w:tcW w:w="2864" w:type="dxa"/>
            <w:vAlign w:val="center"/>
          </w:tcPr>
          <w:p w14:paraId="58C6528E" w14:textId="77777777" w:rsidR="00765DFE" w:rsidRPr="009E2398" w:rsidRDefault="00765DFE" w:rsidP="00F7304B">
            <w:pPr>
              <w:pStyle w:val="VHBA"/>
              <w:rPr>
                <w:rFonts w:ascii="Arial" w:hAnsi="Arial" w:cs="Arial"/>
                <w:b/>
                <w:bCs/>
                <w:color w:val="auto"/>
              </w:rPr>
            </w:pPr>
            <w:r>
              <w:rPr>
                <w:rFonts w:ascii="Arial" w:hAnsi="Arial" w:cs="Arial"/>
                <w:b/>
                <w:bCs/>
                <w:color w:val="auto"/>
              </w:rPr>
              <w:t>ACC</w:t>
            </w:r>
            <w:r w:rsidRPr="009E2398">
              <w:rPr>
                <w:rFonts w:ascii="Arial" w:hAnsi="Arial"/>
                <w:b/>
                <w:bCs/>
                <w:color w:val="auto"/>
              </w:rPr>
              <w:t xml:space="preserve"> Project </w:t>
            </w:r>
          </w:p>
        </w:tc>
        <w:tc>
          <w:tcPr>
            <w:tcW w:w="6095" w:type="dxa"/>
            <w:vAlign w:val="center"/>
          </w:tcPr>
          <w:p w14:paraId="4B59F6AA" w14:textId="77777777" w:rsidR="00765DFE" w:rsidRPr="009F6C58" w:rsidRDefault="00765DFE" w:rsidP="00F7304B">
            <w:pPr>
              <w:pStyle w:val="VHBA"/>
              <w:rPr>
                <w:i/>
                <w:iCs/>
                <w:color w:val="auto"/>
              </w:rPr>
            </w:pPr>
            <w:r>
              <w:rPr>
                <w:rStyle w:val="IntenseEmphasis"/>
                <w:rFonts w:cs="Arial"/>
                <w:color w:val="auto"/>
              </w:rPr>
              <w:t>[Enter]</w:t>
            </w:r>
            <w:r w:rsidRPr="009F6C58">
              <w:rPr>
                <w:rStyle w:val="IntenseEmphasis"/>
                <w:rFonts w:cs="Arial"/>
                <w:color w:val="auto"/>
              </w:rPr>
              <w:t xml:space="preserve"> </w:t>
            </w:r>
          </w:p>
        </w:tc>
      </w:tr>
      <w:tr w:rsidR="00765DFE" w:rsidRPr="003072C6" w14:paraId="10D48F0A" w14:textId="77777777" w:rsidTr="00F7304B">
        <w:trPr>
          <w:cnfStyle w:val="000000100000" w:firstRow="0" w:lastRow="0" w:firstColumn="0" w:lastColumn="0" w:oddVBand="0" w:evenVBand="0" w:oddHBand="1" w:evenHBand="0" w:firstRowFirstColumn="0" w:firstRowLastColumn="0" w:lastRowFirstColumn="0" w:lastRowLastColumn="0"/>
          <w:cantSplit/>
        </w:trPr>
        <w:tc>
          <w:tcPr>
            <w:tcW w:w="2864" w:type="dxa"/>
            <w:vAlign w:val="center"/>
          </w:tcPr>
          <w:p w14:paraId="46D2EA0E" w14:textId="77777777" w:rsidR="00765DFE" w:rsidRPr="009E2398" w:rsidRDefault="00765DFE" w:rsidP="00F7304B">
            <w:pPr>
              <w:pStyle w:val="VHBA"/>
              <w:rPr>
                <w:rFonts w:ascii="Arial" w:hAnsi="Arial" w:cs="Arial"/>
                <w:b/>
                <w:bCs/>
                <w:color w:val="auto"/>
              </w:rPr>
            </w:pPr>
            <w:r>
              <w:rPr>
                <w:rFonts w:ascii="Arial" w:hAnsi="Arial" w:cs="Arial"/>
                <w:b/>
                <w:bCs/>
                <w:color w:val="auto"/>
              </w:rPr>
              <w:t>ACC</w:t>
            </w:r>
            <w:r w:rsidRPr="009E2398">
              <w:rPr>
                <w:rFonts w:ascii="Arial" w:hAnsi="Arial"/>
                <w:b/>
                <w:bCs/>
              </w:rPr>
              <w:t xml:space="preserve"> Support</w:t>
            </w:r>
          </w:p>
        </w:tc>
        <w:tc>
          <w:tcPr>
            <w:tcW w:w="6095" w:type="dxa"/>
            <w:vAlign w:val="center"/>
          </w:tcPr>
          <w:p w14:paraId="2469FB25" w14:textId="1D11D7FB" w:rsidR="00765DFE" w:rsidRPr="009F6C58" w:rsidRDefault="003060CE" w:rsidP="00F7304B">
            <w:pPr>
              <w:pStyle w:val="VHBA"/>
              <w:rPr>
                <w:i/>
                <w:iCs/>
                <w:color w:val="auto"/>
              </w:rPr>
            </w:pPr>
            <w:hyperlink r:id="rId19" w:history="1">
              <w:r w:rsidR="00765DFE" w:rsidRPr="00CB4B07">
                <w:rPr>
                  <w:rStyle w:val="Hyperlink"/>
                  <w:rFonts w:cs="Arial"/>
                </w:rPr>
                <w:t>https://construction.autodesk.com.au/support/</w:t>
              </w:r>
            </w:hyperlink>
          </w:p>
        </w:tc>
      </w:tr>
    </w:tbl>
    <w:p w14:paraId="458028E2" w14:textId="77777777" w:rsidR="00765DFE" w:rsidRDefault="00765DFE" w:rsidP="00765DFE">
      <w:pPr>
        <w:pStyle w:val="VHBAbody"/>
      </w:pPr>
      <w:r>
        <w:t xml:space="preserve"> [Enter geometrical information CDE processes and workflow diagram here]</w:t>
      </w:r>
      <w:r w:rsidRPr="00696BAE">
        <w:t xml:space="preserve"> </w:t>
      </w:r>
    </w:p>
    <w:p w14:paraId="7468C3C5" w14:textId="77777777" w:rsidR="003E7F4A" w:rsidRDefault="003E7F4A" w:rsidP="003E7F4A">
      <w:pPr>
        <w:pStyle w:val="NumberedHeading3"/>
      </w:pPr>
      <w:bookmarkStart w:id="235" w:name="_Ref152887839"/>
      <w:bookmarkStart w:id="236" w:name="_Toc153380787"/>
      <w:r>
        <w:t>Model Review Platform</w:t>
      </w:r>
      <w:bookmarkEnd w:id="235"/>
      <w:bookmarkEnd w:id="236"/>
    </w:p>
    <w:p w14:paraId="722B4636" w14:textId="77777777" w:rsidR="003E7F4A" w:rsidRPr="00B436C7" w:rsidRDefault="003E7F4A" w:rsidP="003E7F4A">
      <w:pPr>
        <w:pStyle w:val="Instructions"/>
        <w:rPr>
          <w:b/>
          <w:bCs/>
        </w:rPr>
      </w:pPr>
      <w:r w:rsidRPr="00B436C7">
        <w:rPr>
          <w:b/>
          <w:bCs/>
        </w:rPr>
        <w:t>PIR Section 4.</w:t>
      </w:r>
      <w:r>
        <w:rPr>
          <w:b/>
          <w:bCs/>
        </w:rPr>
        <w:t>1</w:t>
      </w:r>
      <w:r w:rsidRPr="00B436C7">
        <w:rPr>
          <w:b/>
          <w:bCs/>
        </w:rPr>
        <w:t xml:space="preserve">3.1 </w:t>
      </w:r>
    </w:p>
    <w:p w14:paraId="01318A52" w14:textId="77777777" w:rsidR="003E7F4A" w:rsidRPr="00C849FC" w:rsidRDefault="003E7F4A" w:rsidP="003E7F4A">
      <w:pPr>
        <w:pStyle w:val="Instructions"/>
      </w:pPr>
      <w:r>
        <w:t>The Lead Appointed Party Project DE Lead</w:t>
      </w:r>
      <w:r w:rsidRPr="001402EC">
        <w:t xml:space="preserve"> to document the </w:t>
      </w:r>
      <w:r>
        <w:t xml:space="preserve">usage of a Model Review Platform following consultation and confirmation with VHBA DE Project Champion. This shall include Appointed Parties’ use of their own supplied licenses, </w:t>
      </w:r>
      <w:r w:rsidRPr="00916F65">
        <w:t>project specific settings, such as folder structure</w:t>
      </w:r>
      <w:r>
        <w:t xml:space="preserve"> and</w:t>
      </w:r>
      <w:r w:rsidRPr="00916F65">
        <w:t xml:space="preserve"> permissions</w:t>
      </w:r>
      <w:r>
        <w:t>.</w:t>
      </w:r>
    </w:p>
    <w:p w14:paraId="64941346" w14:textId="77777777" w:rsidR="003E7F4A" w:rsidRDefault="003E7F4A" w:rsidP="003E7F4A">
      <w:pPr>
        <w:pStyle w:val="VHBAbody"/>
      </w:pPr>
      <w:r>
        <w:t>[Enter Model Review Platform and workflow diagram here]</w:t>
      </w:r>
      <w:r w:rsidRPr="00696BAE">
        <w:t xml:space="preserve"> </w:t>
      </w:r>
    </w:p>
    <w:p w14:paraId="279E46EF" w14:textId="2EC35D6A" w:rsidR="00CA1803" w:rsidRDefault="00D565BB" w:rsidP="00CA1803">
      <w:pPr>
        <w:pStyle w:val="NumberedHeading3"/>
      </w:pPr>
      <w:r>
        <w:t xml:space="preserve">O&amp;M </w:t>
      </w:r>
      <w:r w:rsidR="00CA1803">
        <w:t>Handover Platform</w:t>
      </w:r>
    </w:p>
    <w:p w14:paraId="7E13FAEA" w14:textId="77777777" w:rsidR="00CA1803" w:rsidRPr="00773FF3" w:rsidRDefault="00CA1803" w:rsidP="00CA1803">
      <w:pPr>
        <w:pStyle w:val="Instructions"/>
        <w:rPr>
          <w:b/>
          <w:bCs/>
        </w:rPr>
      </w:pPr>
      <w:r w:rsidRPr="00773FF3">
        <w:rPr>
          <w:b/>
        </w:rPr>
        <w:t xml:space="preserve">PIR Section 4.3.3. </w:t>
      </w:r>
    </w:p>
    <w:p w14:paraId="5F8DD6C5" w14:textId="77777777" w:rsidR="00CA1803" w:rsidRPr="00C849FC" w:rsidRDefault="00CA1803" w:rsidP="00CA1803">
      <w:pPr>
        <w:pStyle w:val="Instructions"/>
      </w:pPr>
      <w:r w:rsidRPr="00F36A7B">
        <w:lastRenderedPageBreak/>
        <w:t>The Project DE Lead shall engage with the VHBA DE Project Champion and the HS Facility Manager to establish project specific handover platform. (e.g., Aconex field, Autodesk Construction Cloud, OmTrack, Zutec, etc.).</w:t>
      </w:r>
    </w:p>
    <w:p w14:paraId="01B5BD02" w14:textId="58DC0326" w:rsidR="00D565BB" w:rsidRDefault="00CA1803" w:rsidP="00D565BB">
      <w:pPr>
        <w:pStyle w:val="VHBAbody"/>
      </w:pPr>
      <w:r w:rsidRPr="00696BAE">
        <w:t xml:space="preserve"> </w:t>
      </w:r>
      <w:r w:rsidR="00D565BB">
        <w:t>[Enter O&amp;M Handover Platform and workflow diagram here]</w:t>
      </w:r>
      <w:r w:rsidR="00D565BB" w:rsidRPr="00696BAE">
        <w:t xml:space="preserve"> </w:t>
      </w:r>
    </w:p>
    <w:p w14:paraId="7ABC401C" w14:textId="4C642BD3" w:rsidR="00C86231" w:rsidRDefault="00221395" w:rsidP="00DD5C1F">
      <w:pPr>
        <w:pStyle w:val="NumberedHeading2"/>
      </w:pPr>
      <w:bookmarkStart w:id="237" w:name="_Toc153380791"/>
      <w:bookmarkStart w:id="238" w:name="_Toc179294126"/>
      <w:r>
        <w:t>Industry Foundation Classes</w:t>
      </w:r>
      <w:bookmarkEnd w:id="237"/>
      <w:bookmarkEnd w:id="238"/>
    </w:p>
    <w:p w14:paraId="1C94E7FE" w14:textId="77777777" w:rsidR="00221395" w:rsidRDefault="00221395" w:rsidP="00DD5C1F">
      <w:pPr>
        <w:pStyle w:val="NumberedHeading3"/>
      </w:pPr>
      <w:r>
        <w:t>Industry Foundation Class (.ifc)</w:t>
      </w:r>
    </w:p>
    <w:p w14:paraId="1794BA97" w14:textId="77777777" w:rsidR="00221395" w:rsidRPr="00B117EA" w:rsidRDefault="00221395" w:rsidP="00221395">
      <w:pPr>
        <w:pStyle w:val="Instructions"/>
        <w:rPr>
          <w:b/>
          <w:bCs/>
        </w:rPr>
      </w:pPr>
      <w:r w:rsidRPr="00B117EA">
        <w:rPr>
          <w:b/>
        </w:rPr>
        <w:t xml:space="preserve">PIR Section 4.12. </w:t>
      </w:r>
    </w:p>
    <w:p w14:paraId="3FC6F8FD" w14:textId="77777777" w:rsidR="00221395" w:rsidRPr="00E022FD" w:rsidRDefault="00221395" w:rsidP="00221395">
      <w:pPr>
        <w:pStyle w:val="Instructions"/>
      </w:pPr>
      <w:r w:rsidRPr="00E022FD">
        <w:t>Use this section to define a table showing Model Element Authors, model formats (native, IFC, etc.), frequency of exchange, (e.g., weekly, milestone, etc.)</w:t>
      </w:r>
    </w:p>
    <w:p w14:paraId="4F4ADC59" w14:textId="23B9392B" w:rsidR="00221395" w:rsidRPr="007D64AC" w:rsidRDefault="00221395" w:rsidP="00221395">
      <w:pPr>
        <w:pStyle w:val="BodyText"/>
        <w:rPr>
          <w:rFonts w:asciiTheme="minorHAnsi" w:hAnsiTheme="minorHAnsi" w:cstheme="minorHAnsi"/>
          <w:color w:val="auto"/>
          <w:sz w:val="20"/>
          <w:szCs w:val="20"/>
          <w:lang w:eastAsia="en-AU"/>
        </w:rPr>
      </w:pPr>
      <w:r w:rsidRPr="007D64AC" w:rsidDel="005B58A0">
        <w:rPr>
          <w:rFonts w:asciiTheme="minorHAnsi" w:hAnsiTheme="minorHAnsi" w:cstheme="minorHAnsi"/>
          <w:color w:val="auto"/>
          <w:sz w:val="20"/>
          <w:szCs w:val="20"/>
          <w:lang w:eastAsia="en-AU"/>
        </w:rPr>
        <w:t xml:space="preserve">At </w:t>
      </w:r>
      <w:r w:rsidRPr="007D64AC">
        <w:rPr>
          <w:rFonts w:asciiTheme="minorHAnsi" w:hAnsiTheme="minorHAnsi" w:cstheme="minorHAnsi"/>
          <w:color w:val="auto"/>
          <w:sz w:val="20"/>
          <w:szCs w:val="20"/>
          <w:lang w:eastAsia="en-AU"/>
        </w:rPr>
        <w:t xml:space="preserve">each project </w:t>
      </w:r>
      <w:r>
        <w:rPr>
          <w:rFonts w:asciiTheme="minorHAnsi" w:hAnsiTheme="minorHAnsi" w:cstheme="minorHAnsi"/>
          <w:color w:val="auto"/>
          <w:sz w:val="20"/>
          <w:szCs w:val="20"/>
          <w:lang w:eastAsia="en-AU"/>
        </w:rPr>
        <w:t>phase</w:t>
      </w:r>
      <w:r w:rsidRPr="007D64AC">
        <w:rPr>
          <w:rFonts w:asciiTheme="minorHAnsi" w:hAnsiTheme="minorHAnsi" w:cstheme="minorHAnsi"/>
          <w:color w:val="auto"/>
          <w:sz w:val="20"/>
          <w:szCs w:val="20"/>
          <w:lang w:eastAsia="en-AU"/>
        </w:rPr>
        <w:t xml:space="preserve">, </w:t>
      </w:r>
      <w:r>
        <w:rPr>
          <w:rFonts w:asciiTheme="minorHAnsi" w:hAnsiTheme="minorHAnsi" w:cstheme="minorHAnsi"/>
          <w:color w:val="auto"/>
          <w:sz w:val="20"/>
          <w:szCs w:val="20"/>
          <w:lang w:eastAsia="en-AU"/>
        </w:rPr>
        <w:t>from</w:t>
      </w:r>
      <w:r w:rsidRPr="007D64AC">
        <w:rPr>
          <w:rFonts w:asciiTheme="minorHAnsi" w:hAnsiTheme="minorHAnsi" w:cstheme="minorHAnsi"/>
          <w:color w:val="auto"/>
          <w:sz w:val="20"/>
          <w:szCs w:val="20"/>
          <w:lang w:eastAsia="en-AU"/>
        </w:rPr>
        <w:t xml:space="preserve"> Schematic Design</w:t>
      </w:r>
      <w:r>
        <w:rPr>
          <w:rFonts w:asciiTheme="minorHAnsi" w:hAnsiTheme="minorHAnsi" w:cstheme="minorHAnsi"/>
          <w:color w:val="auto"/>
          <w:sz w:val="20"/>
          <w:szCs w:val="20"/>
          <w:lang w:eastAsia="en-AU"/>
        </w:rPr>
        <w:t xml:space="preserve"> and onwards</w:t>
      </w:r>
      <w:r w:rsidRPr="007D64AC">
        <w:rPr>
          <w:rFonts w:asciiTheme="minorHAnsi" w:hAnsiTheme="minorHAnsi" w:cstheme="minorHAnsi"/>
          <w:color w:val="auto"/>
          <w:sz w:val="20"/>
          <w:szCs w:val="20"/>
          <w:lang w:eastAsia="en-AU"/>
        </w:rPr>
        <w:t>, discipline/trade BIM/s shall be provided to</w:t>
      </w:r>
      <w:r>
        <w:rPr>
          <w:rFonts w:asciiTheme="minorHAnsi" w:hAnsiTheme="minorHAnsi" w:cstheme="minorHAnsi"/>
          <w:color w:val="auto"/>
          <w:sz w:val="20"/>
          <w:szCs w:val="20"/>
          <w:lang w:eastAsia="en-AU"/>
        </w:rPr>
        <w:t xml:space="preserve"> the VHBA </w:t>
      </w:r>
      <w:r w:rsidRPr="007D64AC">
        <w:rPr>
          <w:rFonts w:asciiTheme="minorHAnsi" w:hAnsiTheme="minorHAnsi" w:cstheme="minorHAnsi"/>
          <w:color w:val="auto"/>
          <w:sz w:val="20"/>
          <w:szCs w:val="20"/>
          <w:lang w:eastAsia="en-AU"/>
        </w:rPr>
        <w:t xml:space="preserve">in both native and </w:t>
      </w:r>
      <w:r>
        <w:rPr>
          <w:rFonts w:asciiTheme="minorHAnsi" w:hAnsiTheme="minorHAnsi" w:cstheme="minorHAnsi"/>
          <w:color w:val="auto"/>
          <w:sz w:val="20"/>
          <w:szCs w:val="20"/>
          <w:lang w:eastAsia="en-AU"/>
        </w:rPr>
        <w:t>.ifc</w:t>
      </w:r>
      <w:r w:rsidRPr="007D64AC">
        <w:rPr>
          <w:rFonts w:asciiTheme="minorHAnsi" w:hAnsiTheme="minorHAnsi" w:cstheme="minorHAnsi"/>
          <w:color w:val="auto"/>
          <w:sz w:val="20"/>
          <w:szCs w:val="20"/>
          <w:lang w:eastAsia="en-AU"/>
        </w:rPr>
        <w:t xml:space="preserve"> formats. Native formats provide a method for future works and asset management and maintenance activities, however, </w:t>
      </w:r>
      <w:r>
        <w:rPr>
          <w:rFonts w:asciiTheme="minorHAnsi" w:hAnsiTheme="minorHAnsi" w:cstheme="minorHAnsi"/>
          <w:color w:val="auto"/>
          <w:sz w:val="20"/>
          <w:szCs w:val="20"/>
          <w:lang w:eastAsia="en-AU"/>
        </w:rPr>
        <w:t>.ifc</w:t>
      </w:r>
      <w:r w:rsidRPr="007D64AC">
        <w:rPr>
          <w:rFonts w:asciiTheme="minorHAnsi" w:hAnsiTheme="minorHAnsi" w:cstheme="minorHAnsi"/>
          <w:color w:val="auto"/>
          <w:sz w:val="20"/>
          <w:szCs w:val="20"/>
          <w:lang w:eastAsia="en-AU"/>
        </w:rPr>
        <w:t xml:space="preserve"> is the mandated openBIM format. All BIM/s shall be exported as buildingSMART </w:t>
      </w:r>
      <w:r>
        <w:rPr>
          <w:rFonts w:asciiTheme="minorHAnsi" w:hAnsiTheme="minorHAnsi" w:cstheme="minorHAnsi"/>
          <w:color w:val="auto"/>
          <w:sz w:val="20"/>
          <w:szCs w:val="20"/>
          <w:lang w:eastAsia="en-AU"/>
        </w:rPr>
        <w:t>.ifc</w:t>
      </w:r>
      <w:r w:rsidRPr="007D64AC">
        <w:rPr>
          <w:rFonts w:asciiTheme="minorHAnsi" w:hAnsiTheme="minorHAnsi" w:cstheme="minorHAnsi"/>
          <w:color w:val="auto"/>
          <w:sz w:val="20"/>
          <w:szCs w:val="20"/>
          <w:lang w:eastAsia="en-AU"/>
        </w:rPr>
        <w:t xml:space="preserve"> 2</w:t>
      </w:r>
      <w:r>
        <w:rPr>
          <w:rFonts w:asciiTheme="minorHAnsi" w:hAnsiTheme="minorHAnsi" w:cstheme="minorHAnsi"/>
          <w:color w:val="auto"/>
          <w:sz w:val="20"/>
          <w:szCs w:val="20"/>
          <w:lang w:eastAsia="en-AU"/>
        </w:rPr>
        <w:t>x</w:t>
      </w:r>
      <w:r w:rsidRPr="007D64AC">
        <w:rPr>
          <w:rFonts w:asciiTheme="minorHAnsi" w:hAnsiTheme="minorHAnsi" w:cstheme="minorHAnsi"/>
          <w:color w:val="auto"/>
          <w:sz w:val="20"/>
          <w:szCs w:val="20"/>
          <w:lang w:eastAsia="en-AU"/>
        </w:rPr>
        <w:t xml:space="preserve">3 format. </w:t>
      </w:r>
    </w:p>
    <w:p w14:paraId="05F42564" w14:textId="2ECF956C" w:rsidR="00221395" w:rsidRPr="00A06D45" w:rsidRDefault="00221395" w:rsidP="003C147E">
      <w:pPr>
        <w:pStyle w:val="Alert"/>
        <w:rPr>
          <w:lang w:eastAsia="en-AU"/>
        </w:rPr>
      </w:pPr>
      <w:r w:rsidRPr="00A06D45">
        <w:rPr>
          <w:lang w:eastAsia="en-AU"/>
        </w:rPr>
        <w:t xml:space="preserve">In addition to other project and </w:t>
      </w:r>
      <w:r>
        <w:rPr>
          <w:lang w:eastAsia="en-AU"/>
        </w:rPr>
        <w:t>DE Deliverables</w:t>
      </w:r>
      <w:r w:rsidRPr="00A06D45">
        <w:rPr>
          <w:lang w:eastAsia="en-AU"/>
        </w:rPr>
        <w:t xml:space="preserve">, a </w:t>
      </w:r>
      <w:proofErr w:type="gramStart"/>
      <w:r w:rsidRPr="00A06D45">
        <w:rPr>
          <w:lang w:eastAsia="en-AU"/>
        </w:rPr>
        <w:t xml:space="preserve">Federated </w:t>
      </w:r>
      <w:r>
        <w:rPr>
          <w:lang w:eastAsia="en-AU"/>
        </w:rPr>
        <w:t>.nwd</w:t>
      </w:r>
      <w:proofErr w:type="gramEnd"/>
      <w:r>
        <w:rPr>
          <w:lang w:eastAsia="en-AU"/>
        </w:rPr>
        <w:t xml:space="preserve"> </w:t>
      </w:r>
      <w:r w:rsidRPr="00A06D45">
        <w:rPr>
          <w:lang w:eastAsia="en-AU"/>
        </w:rPr>
        <w:t xml:space="preserve">Model in </w:t>
      </w:r>
      <w:r>
        <w:rPr>
          <w:lang w:eastAsia="en-AU"/>
        </w:rPr>
        <w:t>.ifc</w:t>
      </w:r>
      <w:r w:rsidRPr="00A06D45">
        <w:rPr>
          <w:lang w:eastAsia="en-AU"/>
        </w:rPr>
        <w:t xml:space="preserve"> format is required at each project </w:t>
      </w:r>
      <w:r>
        <w:rPr>
          <w:lang w:eastAsia="en-AU"/>
        </w:rPr>
        <w:t>phase</w:t>
      </w:r>
      <w:r w:rsidRPr="00A06D45">
        <w:rPr>
          <w:lang w:eastAsia="en-AU"/>
        </w:rPr>
        <w:t xml:space="preserve"> from </w:t>
      </w:r>
      <w:r>
        <w:rPr>
          <w:lang w:eastAsia="en-AU"/>
        </w:rPr>
        <w:t>SD</w:t>
      </w:r>
      <w:r w:rsidRPr="00A06D45">
        <w:rPr>
          <w:lang w:eastAsia="en-AU"/>
        </w:rPr>
        <w:t xml:space="preserve"> onwards. All </w:t>
      </w:r>
      <w:r>
        <w:rPr>
          <w:lang w:eastAsia="en-AU"/>
        </w:rPr>
        <w:t>.ifc</w:t>
      </w:r>
      <w:r w:rsidRPr="00A06D45">
        <w:rPr>
          <w:lang w:eastAsia="en-AU"/>
        </w:rPr>
        <w:t xml:space="preserve"> models shall be exported from the BIM authoring tool with the custom </w:t>
      </w:r>
      <w:r>
        <w:rPr>
          <w:lang w:eastAsia="en-AU"/>
        </w:rPr>
        <w:t>VHBA parameters</w:t>
      </w:r>
      <w:r w:rsidRPr="00A06D45">
        <w:rPr>
          <w:lang w:eastAsia="en-AU"/>
        </w:rPr>
        <w:t xml:space="preserve"> (refer to Section</w:t>
      </w:r>
      <w:r w:rsidR="0079661D">
        <w:rPr>
          <w:lang w:eastAsia="en-AU"/>
        </w:rPr>
        <w:t xml:space="preserve"> </w:t>
      </w:r>
      <w:r w:rsidR="007A5396">
        <w:rPr>
          <w:lang w:eastAsia="en-AU"/>
        </w:rPr>
        <w:fldChar w:fldCharType="begin"/>
      </w:r>
      <w:r w:rsidR="007A5396">
        <w:rPr>
          <w:lang w:eastAsia="en-AU"/>
        </w:rPr>
        <w:instrText xml:space="preserve"> REF _Ref153027128 \w \h </w:instrText>
      </w:r>
      <w:r w:rsidR="007A5396">
        <w:rPr>
          <w:lang w:eastAsia="en-AU"/>
        </w:rPr>
      </w:r>
      <w:r w:rsidR="007A5396">
        <w:rPr>
          <w:lang w:eastAsia="en-AU"/>
        </w:rPr>
        <w:fldChar w:fldCharType="separate"/>
      </w:r>
      <w:r w:rsidR="007A5396">
        <w:rPr>
          <w:lang w:eastAsia="en-AU"/>
        </w:rPr>
        <w:t>7.2</w:t>
      </w:r>
      <w:r w:rsidR="007A5396">
        <w:rPr>
          <w:lang w:eastAsia="en-AU"/>
        </w:rPr>
        <w:fldChar w:fldCharType="end"/>
      </w:r>
      <w:r w:rsidRPr="00A06D45">
        <w:rPr>
          <w:lang w:eastAsia="en-AU"/>
        </w:rPr>
        <w:t xml:space="preserve">) mapped to the </w:t>
      </w:r>
      <w:r>
        <w:rPr>
          <w:lang w:eastAsia="en-AU"/>
        </w:rPr>
        <w:t xml:space="preserve">VHBA </w:t>
      </w:r>
      <w:r w:rsidRPr="00A06D45">
        <w:rPr>
          <w:lang w:eastAsia="en-AU"/>
        </w:rPr>
        <w:t xml:space="preserve">IFC User Defined Property Sets. This gathers </w:t>
      </w:r>
      <w:proofErr w:type="gramStart"/>
      <w:r w:rsidRPr="00A06D45">
        <w:rPr>
          <w:lang w:eastAsia="en-AU"/>
        </w:rPr>
        <w:t>all of</w:t>
      </w:r>
      <w:proofErr w:type="gramEnd"/>
      <w:r w:rsidRPr="00A06D45">
        <w:rPr>
          <w:lang w:eastAsia="en-AU"/>
        </w:rPr>
        <w:t xml:space="preserve"> the </w:t>
      </w:r>
      <w:r>
        <w:rPr>
          <w:lang w:eastAsia="en-AU"/>
        </w:rPr>
        <w:t>VHBA BIM Shared Parameters</w:t>
      </w:r>
      <w:r w:rsidRPr="00A06D45">
        <w:rPr>
          <w:lang w:eastAsia="en-AU"/>
        </w:rPr>
        <w:t xml:space="preserve"> conveniently together.</w:t>
      </w:r>
    </w:p>
    <w:p w14:paraId="11893477" w14:textId="4E808287" w:rsidR="007C327C" w:rsidRDefault="007C327C" w:rsidP="007C327C">
      <w:pPr>
        <w:pStyle w:val="VHBAtablecaption"/>
      </w:pPr>
      <w:r>
        <w:t xml:space="preserve">Table </w:t>
      </w:r>
      <w:r>
        <w:fldChar w:fldCharType="begin"/>
      </w:r>
      <w:r>
        <w:instrText xml:space="preserve"> SEQ Table \* ARABIC </w:instrText>
      </w:r>
      <w:r>
        <w:fldChar w:fldCharType="separate"/>
      </w:r>
      <w:r>
        <w:rPr>
          <w:noProof/>
        </w:rPr>
        <w:t>14</w:t>
      </w:r>
      <w:r>
        <w:rPr>
          <w:noProof/>
        </w:rPr>
        <w:fldChar w:fldCharType="end"/>
      </w:r>
      <w:r>
        <w:t xml:space="preserve">: </w:t>
      </w:r>
      <w:r w:rsidRPr="00A641DE">
        <w:t>Custom IFC user defined property sets</w:t>
      </w:r>
    </w:p>
    <w:tbl>
      <w:tblPr>
        <w:tblStyle w:val="TableGrid"/>
        <w:tblW w:w="6550" w:type="dxa"/>
        <w:tblLook w:val="04A0" w:firstRow="1" w:lastRow="0" w:firstColumn="1" w:lastColumn="0" w:noHBand="0" w:noVBand="1"/>
      </w:tblPr>
      <w:tblGrid>
        <w:gridCol w:w="2176"/>
        <w:gridCol w:w="4374"/>
      </w:tblGrid>
      <w:tr w:rsidR="00221395" w:rsidRPr="005D28DD" w14:paraId="1EBC9403" w14:textId="77777777" w:rsidTr="006944AC">
        <w:trPr>
          <w:cnfStyle w:val="100000000000" w:firstRow="1" w:lastRow="0" w:firstColumn="0" w:lastColumn="0" w:oddVBand="0" w:evenVBand="0" w:oddHBand="0" w:evenHBand="0" w:firstRowFirstColumn="0" w:firstRowLastColumn="0" w:lastRowFirstColumn="0" w:lastRowLastColumn="0"/>
          <w:cantSplit/>
          <w:tblHeader/>
        </w:trPr>
        <w:tc>
          <w:tcPr>
            <w:tcW w:w="2176" w:type="dxa"/>
          </w:tcPr>
          <w:p w14:paraId="17F407FA" w14:textId="77777777" w:rsidR="00221395" w:rsidRPr="005D28DD" w:rsidRDefault="00221395" w:rsidP="006944AC">
            <w:pPr>
              <w:pStyle w:val="VHBAtablecolhead"/>
              <w:rPr>
                <w:rFonts w:cstheme="minorHAnsi"/>
              </w:rPr>
            </w:pPr>
            <w:r>
              <w:rPr>
                <w:rFonts w:cstheme="minorHAnsi"/>
                <w:color w:val="FFFFFF" w:themeColor="background1"/>
              </w:rPr>
              <w:t>VHBA</w:t>
            </w:r>
            <w:r w:rsidRPr="005D28DD">
              <w:rPr>
                <w:rFonts w:cstheme="minorHAnsi"/>
                <w:color w:val="FFFFFF" w:themeColor="background1"/>
              </w:rPr>
              <w:t xml:space="preserve"> Property Set</w:t>
            </w:r>
          </w:p>
        </w:tc>
        <w:tc>
          <w:tcPr>
            <w:tcW w:w="4374" w:type="dxa"/>
            <w:shd w:val="clear" w:color="auto" w:fill="A00024"/>
          </w:tcPr>
          <w:p w14:paraId="07E2B168" w14:textId="77777777" w:rsidR="00221395" w:rsidRPr="005D28DD" w:rsidRDefault="00221395" w:rsidP="006944AC">
            <w:pPr>
              <w:pStyle w:val="VHBAtablecolhead"/>
              <w:rPr>
                <w:rFonts w:cstheme="minorHAnsi"/>
              </w:rPr>
            </w:pPr>
            <w:r>
              <w:rPr>
                <w:rFonts w:cstheme="minorHAnsi"/>
              </w:rPr>
              <w:t>.ifc</w:t>
            </w:r>
            <w:r w:rsidRPr="005D28DD">
              <w:rPr>
                <w:rFonts w:cstheme="minorHAnsi"/>
              </w:rPr>
              <w:t xml:space="preserve"> Element</w:t>
            </w:r>
          </w:p>
        </w:tc>
      </w:tr>
      <w:tr w:rsidR="00221395" w:rsidRPr="005D28DD" w14:paraId="52B454CE" w14:textId="77777777" w:rsidTr="006944AC">
        <w:trPr>
          <w:cnfStyle w:val="000000100000" w:firstRow="0" w:lastRow="0" w:firstColumn="0" w:lastColumn="0" w:oddVBand="0" w:evenVBand="0" w:oddHBand="1" w:evenHBand="0" w:firstRowFirstColumn="0" w:firstRowLastColumn="0" w:lastRowFirstColumn="0" w:lastRowLastColumn="0"/>
          <w:cantSplit/>
        </w:trPr>
        <w:tc>
          <w:tcPr>
            <w:tcW w:w="2176" w:type="dxa"/>
            <w:vAlign w:val="center"/>
          </w:tcPr>
          <w:p w14:paraId="4386F787" w14:textId="77777777" w:rsidR="00221395" w:rsidRPr="005D28DD" w:rsidRDefault="00221395" w:rsidP="006944AC">
            <w:pPr>
              <w:pStyle w:val="VHBA"/>
              <w:rPr>
                <w:i/>
                <w:iCs/>
                <w:color w:val="auto"/>
              </w:rPr>
            </w:pPr>
            <w:r w:rsidRPr="005D28DD">
              <w:rPr>
                <w:lang w:eastAsia="en-AU"/>
              </w:rPr>
              <w:t>VHBA_Building</w:t>
            </w:r>
          </w:p>
        </w:tc>
        <w:tc>
          <w:tcPr>
            <w:tcW w:w="4374" w:type="dxa"/>
            <w:vAlign w:val="center"/>
          </w:tcPr>
          <w:p w14:paraId="2BD2D7FA" w14:textId="77777777" w:rsidR="00221395" w:rsidRPr="005D28DD" w:rsidRDefault="00221395" w:rsidP="006944AC">
            <w:pPr>
              <w:pStyle w:val="VHBA"/>
              <w:rPr>
                <w:i/>
                <w:iCs/>
                <w:color w:val="auto"/>
              </w:rPr>
            </w:pPr>
            <w:r w:rsidRPr="005D28DD">
              <w:rPr>
                <w:color w:val="3F0B1B" w:themeColor="accent1" w:themeShade="BF"/>
                <w:lang w:eastAsia="en-AU"/>
              </w:rPr>
              <w:t>IfcBuilding</w:t>
            </w:r>
          </w:p>
        </w:tc>
      </w:tr>
      <w:tr w:rsidR="00221395" w:rsidRPr="005D28DD" w14:paraId="222ED00F" w14:textId="77777777" w:rsidTr="006944AC">
        <w:trPr>
          <w:cantSplit/>
        </w:trPr>
        <w:tc>
          <w:tcPr>
            <w:tcW w:w="2176" w:type="dxa"/>
            <w:vAlign w:val="center"/>
          </w:tcPr>
          <w:p w14:paraId="6B264B82" w14:textId="77777777" w:rsidR="00221395" w:rsidRPr="005D28DD" w:rsidRDefault="00221395" w:rsidP="006944AC">
            <w:pPr>
              <w:pStyle w:val="VHBA"/>
              <w:rPr>
                <w:i/>
                <w:iCs/>
                <w:color w:val="auto"/>
              </w:rPr>
            </w:pPr>
            <w:r w:rsidRPr="005D28DD">
              <w:rPr>
                <w:lang w:eastAsia="en-AU"/>
              </w:rPr>
              <w:t>VHBA_Space</w:t>
            </w:r>
          </w:p>
        </w:tc>
        <w:tc>
          <w:tcPr>
            <w:tcW w:w="4374" w:type="dxa"/>
            <w:vAlign w:val="center"/>
          </w:tcPr>
          <w:p w14:paraId="372BB0EA" w14:textId="77777777" w:rsidR="00221395" w:rsidRPr="005D28DD" w:rsidRDefault="00221395" w:rsidP="006944AC">
            <w:pPr>
              <w:pStyle w:val="VHBA"/>
              <w:rPr>
                <w:i/>
                <w:iCs/>
                <w:color w:val="auto"/>
              </w:rPr>
            </w:pPr>
            <w:r w:rsidRPr="005D28DD">
              <w:rPr>
                <w:color w:val="3F0B1B" w:themeColor="accent1" w:themeShade="BF"/>
                <w:lang w:eastAsia="en-AU"/>
              </w:rPr>
              <w:t>IfcSpace</w:t>
            </w:r>
          </w:p>
        </w:tc>
      </w:tr>
      <w:tr w:rsidR="00221395" w:rsidRPr="005D28DD" w14:paraId="4DFEECB7" w14:textId="77777777" w:rsidTr="006944AC">
        <w:trPr>
          <w:cnfStyle w:val="000000100000" w:firstRow="0" w:lastRow="0" w:firstColumn="0" w:lastColumn="0" w:oddVBand="0" w:evenVBand="0" w:oddHBand="1" w:evenHBand="0" w:firstRowFirstColumn="0" w:firstRowLastColumn="0" w:lastRowFirstColumn="0" w:lastRowLastColumn="0"/>
          <w:cantSplit/>
        </w:trPr>
        <w:tc>
          <w:tcPr>
            <w:tcW w:w="2176" w:type="dxa"/>
            <w:vAlign w:val="center"/>
          </w:tcPr>
          <w:p w14:paraId="78F09B20" w14:textId="77777777" w:rsidR="00221395" w:rsidRPr="005D28DD" w:rsidRDefault="00221395" w:rsidP="006944AC">
            <w:pPr>
              <w:pStyle w:val="VHBA"/>
              <w:rPr>
                <w:i/>
                <w:iCs/>
                <w:color w:val="auto"/>
              </w:rPr>
            </w:pPr>
            <w:r w:rsidRPr="005D28DD">
              <w:rPr>
                <w:lang w:eastAsia="en-AU"/>
              </w:rPr>
              <w:t>VHBA_Asset</w:t>
            </w:r>
          </w:p>
        </w:tc>
        <w:tc>
          <w:tcPr>
            <w:tcW w:w="4374" w:type="dxa"/>
            <w:vAlign w:val="center"/>
          </w:tcPr>
          <w:p w14:paraId="417C05FF" w14:textId="77777777" w:rsidR="00221395" w:rsidRPr="005D28DD" w:rsidRDefault="00221395" w:rsidP="006944AC">
            <w:pPr>
              <w:pStyle w:val="VHBA"/>
              <w:rPr>
                <w:i/>
                <w:iCs/>
                <w:color w:val="auto"/>
              </w:rPr>
            </w:pPr>
            <w:r w:rsidRPr="005D28DD">
              <w:rPr>
                <w:color w:val="3F0B1B" w:themeColor="accent1" w:themeShade="BF"/>
                <w:lang w:eastAsia="en-AU"/>
              </w:rPr>
              <w:t>IfcElement</w:t>
            </w:r>
          </w:p>
        </w:tc>
      </w:tr>
    </w:tbl>
    <w:p w14:paraId="47CC0398" w14:textId="77777777" w:rsidR="00221395" w:rsidRPr="005D28DD" w:rsidRDefault="00221395" w:rsidP="00221395">
      <w:pPr>
        <w:spacing w:after="0" w:line="240" w:lineRule="auto"/>
        <w:rPr>
          <w:rFonts w:asciiTheme="majorHAnsi" w:eastAsia="Times New Roman" w:hAnsiTheme="majorHAnsi"/>
          <w:bCs/>
          <w:color w:val="A00024" w:themeColor="text2"/>
          <w:sz w:val="36"/>
          <w:szCs w:val="44"/>
        </w:rPr>
      </w:pPr>
    </w:p>
    <w:p w14:paraId="78B2B342" w14:textId="77777777" w:rsidR="00221395" w:rsidRPr="00DB5A92" w:rsidRDefault="00221395" w:rsidP="00221395">
      <w:pPr>
        <w:pStyle w:val="BodyText"/>
        <w:rPr>
          <w:rFonts w:ascii="Arial" w:hAnsi="Arial" w:cs="Arial"/>
          <w:color w:val="auto"/>
          <w:sz w:val="20"/>
          <w:szCs w:val="20"/>
        </w:rPr>
      </w:pPr>
      <w:r w:rsidRPr="005D28DD">
        <w:rPr>
          <w:rFonts w:ascii="Arial" w:hAnsi="Arial" w:cs="Arial"/>
          <w:color w:val="auto"/>
          <w:sz w:val="20"/>
          <w:szCs w:val="20"/>
          <w:lang w:eastAsia="en-AU"/>
        </w:rPr>
        <w:t>The mapping should also remove the VHBA_ prefix to all parameter names. The Property Sets retain their VHBA_ prefix. In future, a more integrated approach may be taken to better align VHBA BIM Shared Parameters with native properties of the IFC schema.</w:t>
      </w:r>
    </w:p>
    <w:p w14:paraId="7A93F165" w14:textId="77777777" w:rsidR="00221395" w:rsidRDefault="00221395" w:rsidP="00221395">
      <w:pPr>
        <w:pStyle w:val="NumberedHeading3"/>
      </w:pPr>
      <w:r>
        <w:t>Export Settings (Revit to IFC)</w:t>
      </w:r>
    </w:p>
    <w:p w14:paraId="18A0AACD" w14:textId="6CA41BD6" w:rsidR="00221395" w:rsidRPr="008F748C" w:rsidRDefault="00221395" w:rsidP="00221395">
      <w:pPr>
        <w:pStyle w:val="BodyText"/>
        <w:rPr>
          <w:rFonts w:ascii="Arial" w:hAnsi="Arial" w:cs="Arial"/>
          <w:color w:val="auto"/>
          <w:sz w:val="20"/>
          <w:szCs w:val="20"/>
        </w:rPr>
      </w:pPr>
      <w:r w:rsidRPr="008F748C">
        <w:rPr>
          <w:rFonts w:ascii="Arial" w:hAnsi="Arial" w:cs="Arial"/>
          <w:color w:val="auto"/>
          <w:sz w:val="20"/>
          <w:szCs w:val="20"/>
        </w:rPr>
        <w:t xml:space="preserve">The below steps outline the process to deliver an </w:t>
      </w:r>
      <w:r>
        <w:rPr>
          <w:rFonts w:ascii="Arial" w:hAnsi="Arial" w:cs="Arial"/>
          <w:color w:val="auto"/>
          <w:sz w:val="20"/>
          <w:szCs w:val="20"/>
        </w:rPr>
        <w:t>.ifc</w:t>
      </w:r>
      <w:r w:rsidRPr="008F748C">
        <w:rPr>
          <w:rFonts w:ascii="Arial" w:hAnsi="Arial" w:cs="Arial"/>
          <w:color w:val="auto"/>
          <w:sz w:val="20"/>
          <w:szCs w:val="20"/>
        </w:rPr>
        <w:t xml:space="preserve"> format BIM from Autodesk Revit. Other authoring tools should follow the same principles with regards to mapping </w:t>
      </w:r>
      <w:r>
        <w:rPr>
          <w:rFonts w:ascii="Arial" w:hAnsi="Arial" w:cs="Arial"/>
          <w:color w:val="auto"/>
          <w:sz w:val="20"/>
          <w:szCs w:val="20"/>
        </w:rPr>
        <w:t>VHBA BIM Shared Parameters</w:t>
      </w:r>
      <w:r w:rsidRPr="008F748C">
        <w:rPr>
          <w:rFonts w:ascii="Arial" w:hAnsi="Arial" w:cs="Arial"/>
          <w:color w:val="auto"/>
          <w:sz w:val="20"/>
          <w:szCs w:val="20"/>
        </w:rPr>
        <w:t xml:space="preserve"> to custom</w:t>
      </w:r>
      <w:r>
        <w:rPr>
          <w:rFonts w:ascii="Arial" w:hAnsi="Arial" w:cs="Arial"/>
          <w:color w:val="auto"/>
          <w:sz w:val="20"/>
          <w:szCs w:val="20"/>
        </w:rPr>
        <w:t xml:space="preserve"> .ifc</w:t>
      </w:r>
      <w:r w:rsidRPr="008F748C">
        <w:rPr>
          <w:rFonts w:ascii="Arial" w:hAnsi="Arial" w:cs="Arial"/>
          <w:color w:val="auto"/>
          <w:sz w:val="20"/>
          <w:szCs w:val="20"/>
        </w:rPr>
        <w:t xml:space="preserve"> Property Sets as defined in Section</w:t>
      </w:r>
      <w:r w:rsidR="000D06D3">
        <w:rPr>
          <w:rFonts w:ascii="Arial" w:hAnsi="Arial" w:cs="Arial"/>
          <w:color w:val="auto"/>
          <w:sz w:val="20"/>
          <w:szCs w:val="20"/>
        </w:rPr>
        <w:t xml:space="preserve"> </w:t>
      </w:r>
      <w:r w:rsidR="00227EE7">
        <w:rPr>
          <w:rFonts w:ascii="Arial" w:hAnsi="Arial" w:cs="Arial"/>
          <w:color w:val="auto"/>
          <w:sz w:val="20"/>
          <w:szCs w:val="20"/>
        </w:rPr>
        <w:fldChar w:fldCharType="begin"/>
      </w:r>
      <w:r w:rsidR="00227EE7">
        <w:rPr>
          <w:rFonts w:ascii="Arial" w:hAnsi="Arial" w:cs="Arial"/>
          <w:color w:val="auto"/>
          <w:sz w:val="20"/>
          <w:szCs w:val="20"/>
        </w:rPr>
        <w:instrText xml:space="preserve"> REF _Ref153549564 \w \h </w:instrText>
      </w:r>
      <w:r w:rsidR="00227EE7">
        <w:rPr>
          <w:rFonts w:ascii="Arial" w:hAnsi="Arial" w:cs="Arial"/>
          <w:color w:val="auto"/>
          <w:sz w:val="20"/>
          <w:szCs w:val="20"/>
        </w:rPr>
      </w:r>
      <w:r w:rsidR="00227EE7">
        <w:rPr>
          <w:rFonts w:ascii="Arial" w:hAnsi="Arial" w:cs="Arial"/>
          <w:color w:val="auto"/>
          <w:sz w:val="20"/>
          <w:szCs w:val="20"/>
        </w:rPr>
        <w:fldChar w:fldCharType="separate"/>
      </w:r>
      <w:r w:rsidR="00227EE7">
        <w:rPr>
          <w:rFonts w:ascii="Arial" w:hAnsi="Arial" w:cs="Arial"/>
          <w:color w:val="auto"/>
          <w:sz w:val="20"/>
          <w:szCs w:val="20"/>
        </w:rPr>
        <w:t>7.2.2</w:t>
      </w:r>
      <w:r w:rsidR="00227EE7">
        <w:rPr>
          <w:rFonts w:ascii="Arial" w:hAnsi="Arial" w:cs="Arial"/>
          <w:color w:val="auto"/>
          <w:sz w:val="20"/>
          <w:szCs w:val="20"/>
        </w:rPr>
        <w:fldChar w:fldCharType="end"/>
      </w:r>
      <w:r w:rsidRPr="008F748C">
        <w:rPr>
          <w:rFonts w:ascii="Arial" w:hAnsi="Arial" w:cs="Arial"/>
          <w:color w:val="auto"/>
          <w:sz w:val="20"/>
          <w:szCs w:val="20"/>
        </w:rPr>
        <w:t>.</w:t>
      </w:r>
    </w:p>
    <w:p w14:paraId="66C53EBB" w14:textId="77777777" w:rsidR="00221395" w:rsidRDefault="00221395" w:rsidP="00221395">
      <w:pPr>
        <w:pStyle w:val="BodyText"/>
        <w:keepNext/>
        <w:jc w:val="center"/>
      </w:pPr>
      <w:r w:rsidRPr="000F1618">
        <w:rPr>
          <w:rFonts w:ascii="Arial" w:hAnsi="Arial" w:cs="Arial"/>
          <w:noProof/>
          <w14:numSpacing w14:val="default"/>
        </w:rPr>
        <w:lastRenderedPageBreak/>
        <w:drawing>
          <wp:inline distT="0" distB="0" distL="0" distR="0" wp14:anchorId="0DA92BD4" wp14:editId="11D97DF6">
            <wp:extent cx="5611611" cy="2598420"/>
            <wp:effectExtent l="0" t="0" r="8255" b="0"/>
            <wp:docPr id="1806423906" name="Picture 180642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23906" name="Picture 1806423906"/>
                    <pic:cNvPicPr/>
                  </pic:nvPicPr>
                  <pic:blipFill>
                    <a:blip r:embed="rId20"/>
                    <a:stretch>
                      <a:fillRect/>
                    </a:stretch>
                  </pic:blipFill>
                  <pic:spPr>
                    <a:xfrm>
                      <a:off x="0" y="0"/>
                      <a:ext cx="5611611" cy="2598420"/>
                    </a:xfrm>
                    <a:prstGeom prst="rect">
                      <a:avLst/>
                    </a:prstGeom>
                  </pic:spPr>
                </pic:pic>
              </a:graphicData>
            </a:graphic>
          </wp:inline>
        </w:drawing>
      </w:r>
    </w:p>
    <w:p w14:paraId="380477FB" w14:textId="4BF49C1C" w:rsidR="00221395" w:rsidRPr="000F1618" w:rsidRDefault="00221395" w:rsidP="00221395">
      <w:pPr>
        <w:pStyle w:val="Caption"/>
        <w:jc w:val="center"/>
        <w:rPr>
          <w:rFonts w:ascii="Arial" w:hAnsi="Arial" w:cs="Arial"/>
        </w:rPr>
      </w:pPr>
      <w:r>
        <w:t xml:space="preserve">Figure </w:t>
      </w:r>
      <w:r>
        <w:fldChar w:fldCharType="begin"/>
      </w:r>
      <w:r>
        <w:instrText xml:space="preserve"> SEQ Figure \* ARABIC </w:instrText>
      </w:r>
      <w:r>
        <w:fldChar w:fldCharType="separate"/>
      </w:r>
      <w:r w:rsidR="00D945EF">
        <w:rPr>
          <w:noProof/>
        </w:rPr>
        <w:t>2</w:t>
      </w:r>
      <w:r>
        <w:rPr>
          <w:noProof/>
        </w:rPr>
        <w:fldChar w:fldCharType="end"/>
      </w:r>
      <w:r>
        <w:t xml:space="preserve">: </w:t>
      </w:r>
      <w:r w:rsidRPr="00C43BA4">
        <w:t>Step 1 – Exporting IFC from Revit</w:t>
      </w:r>
    </w:p>
    <w:p w14:paraId="1E7BAF2D" w14:textId="77777777" w:rsidR="00221395" w:rsidRPr="008F748C" w:rsidRDefault="00221395" w:rsidP="00221395">
      <w:pPr>
        <w:pStyle w:val="BodyText"/>
        <w:rPr>
          <w:rFonts w:ascii="Arial" w:hAnsi="Arial" w:cs="Arial"/>
          <w:color w:val="auto"/>
          <w:sz w:val="20"/>
          <w:szCs w:val="20"/>
        </w:rPr>
      </w:pPr>
      <w:r w:rsidRPr="008F748C">
        <w:rPr>
          <w:rFonts w:ascii="Arial" w:hAnsi="Arial" w:cs="Arial"/>
          <w:color w:val="auto"/>
          <w:sz w:val="20"/>
          <w:szCs w:val="20"/>
        </w:rPr>
        <w:t>In the relevant 3D export view in Revit:</w:t>
      </w:r>
    </w:p>
    <w:p w14:paraId="09FC26C5" w14:textId="77777777" w:rsidR="00221395" w:rsidRPr="008F748C" w:rsidRDefault="00221395" w:rsidP="00221395">
      <w:pPr>
        <w:pStyle w:val="BodyText"/>
        <w:numPr>
          <w:ilvl w:val="0"/>
          <w:numId w:val="21"/>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File</w:t>
      </w:r>
      <w:r w:rsidRPr="008F748C">
        <w:rPr>
          <w:rFonts w:ascii="Arial" w:hAnsi="Arial" w:cs="Arial"/>
          <w:color w:val="auto"/>
          <w:sz w:val="20"/>
          <w:szCs w:val="20"/>
        </w:rPr>
        <w:t xml:space="preserve"> </w:t>
      </w:r>
    </w:p>
    <w:p w14:paraId="296809BE" w14:textId="77777777" w:rsidR="00221395" w:rsidRPr="008F748C" w:rsidRDefault="00221395" w:rsidP="00221395">
      <w:pPr>
        <w:pStyle w:val="BodyText"/>
        <w:numPr>
          <w:ilvl w:val="0"/>
          <w:numId w:val="21"/>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Export</w:t>
      </w:r>
    </w:p>
    <w:p w14:paraId="174A7E04" w14:textId="77777777" w:rsidR="00221395" w:rsidRPr="008F748C" w:rsidRDefault="00221395" w:rsidP="00221395">
      <w:pPr>
        <w:pStyle w:val="BodyText"/>
        <w:numPr>
          <w:ilvl w:val="0"/>
          <w:numId w:val="21"/>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IFC</w:t>
      </w:r>
    </w:p>
    <w:p w14:paraId="1FD11794" w14:textId="77777777" w:rsidR="00221395" w:rsidRPr="008F748C" w:rsidRDefault="00221395" w:rsidP="00221395">
      <w:pPr>
        <w:pStyle w:val="BodyText"/>
        <w:numPr>
          <w:ilvl w:val="0"/>
          <w:numId w:val="21"/>
        </w:numPr>
        <w:rPr>
          <w:rFonts w:ascii="Arial" w:hAnsi="Arial" w:cs="Arial"/>
          <w:color w:val="auto"/>
          <w:sz w:val="20"/>
          <w:szCs w:val="20"/>
        </w:rPr>
      </w:pPr>
      <w:r w:rsidRPr="008F748C">
        <w:rPr>
          <w:rFonts w:ascii="Arial" w:hAnsi="Arial" w:cs="Arial"/>
          <w:color w:val="auto"/>
          <w:sz w:val="20"/>
          <w:szCs w:val="20"/>
        </w:rPr>
        <w:t xml:space="preserve">Select </w:t>
      </w:r>
      <w:r w:rsidRPr="008F748C">
        <w:rPr>
          <w:rFonts w:ascii="Arial" w:hAnsi="Arial" w:cs="Arial"/>
          <w:b/>
          <w:bCs/>
          <w:color w:val="auto"/>
          <w:sz w:val="20"/>
          <w:szCs w:val="20"/>
        </w:rPr>
        <w:t>Modify setup</w:t>
      </w:r>
    </w:p>
    <w:p w14:paraId="33823E1E" w14:textId="77777777" w:rsidR="00221395" w:rsidRPr="000F1618" w:rsidRDefault="00221395" w:rsidP="00221395">
      <w:pPr>
        <w:pStyle w:val="BodyText"/>
        <w:rPr>
          <w:rFonts w:ascii="Arial" w:hAnsi="Arial" w:cs="Arial"/>
        </w:rPr>
      </w:pPr>
    </w:p>
    <w:p w14:paraId="2695C4F7" w14:textId="77777777" w:rsidR="00221395" w:rsidRDefault="00221395" w:rsidP="00221395">
      <w:pPr>
        <w:pStyle w:val="BodyText"/>
        <w:keepNext/>
        <w:jc w:val="center"/>
      </w:pPr>
      <w:r w:rsidRPr="000F1618">
        <w:rPr>
          <w:rFonts w:ascii="Arial" w:hAnsi="Arial" w:cs="Arial"/>
          <w:noProof/>
          <w14:numSpacing w14:val="default"/>
        </w:rPr>
        <w:drawing>
          <wp:inline distT="0" distB="0" distL="0" distR="0" wp14:anchorId="493B7C57" wp14:editId="38EF66E6">
            <wp:extent cx="4309976" cy="2829668"/>
            <wp:effectExtent l="0" t="0" r="0" b="8890"/>
            <wp:docPr id="604983307" name="Picture 60498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3307" name="Picture 604983307"/>
                    <pic:cNvPicPr/>
                  </pic:nvPicPr>
                  <pic:blipFill>
                    <a:blip r:embed="rId21"/>
                    <a:stretch>
                      <a:fillRect/>
                    </a:stretch>
                  </pic:blipFill>
                  <pic:spPr>
                    <a:xfrm>
                      <a:off x="0" y="0"/>
                      <a:ext cx="4309976" cy="2829668"/>
                    </a:xfrm>
                    <a:prstGeom prst="rect">
                      <a:avLst/>
                    </a:prstGeom>
                  </pic:spPr>
                </pic:pic>
              </a:graphicData>
            </a:graphic>
          </wp:inline>
        </w:drawing>
      </w:r>
    </w:p>
    <w:p w14:paraId="5AB1F6D2" w14:textId="73691C56" w:rsidR="00221395" w:rsidRPr="000F1618" w:rsidRDefault="00221395" w:rsidP="00221395">
      <w:pPr>
        <w:pStyle w:val="Caption"/>
        <w:jc w:val="center"/>
        <w:rPr>
          <w:rFonts w:ascii="Arial" w:hAnsi="Arial" w:cs="Arial"/>
        </w:rPr>
      </w:pPr>
      <w:bookmarkStart w:id="239" w:name="_Ref151477008"/>
      <w:r>
        <w:t xml:space="preserve">Figure </w:t>
      </w:r>
      <w:r>
        <w:fldChar w:fldCharType="begin"/>
      </w:r>
      <w:r>
        <w:instrText xml:space="preserve"> SEQ Figure \* ARABIC </w:instrText>
      </w:r>
      <w:r>
        <w:fldChar w:fldCharType="separate"/>
      </w:r>
      <w:r w:rsidR="00D945EF">
        <w:rPr>
          <w:noProof/>
        </w:rPr>
        <w:t>3</w:t>
      </w:r>
      <w:r>
        <w:rPr>
          <w:noProof/>
        </w:rPr>
        <w:fldChar w:fldCharType="end"/>
      </w:r>
      <w:bookmarkEnd w:id="239"/>
      <w:r>
        <w:t xml:space="preserve">: </w:t>
      </w:r>
      <w:r w:rsidRPr="008A7F90">
        <w:t>Step 2 - Exporting IFC from Revit</w:t>
      </w:r>
    </w:p>
    <w:p w14:paraId="7856ADE1" w14:textId="23A12771" w:rsidR="00221395" w:rsidRPr="008F748C" w:rsidRDefault="00221395" w:rsidP="00221395">
      <w:pPr>
        <w:pStyle w:val="BodyText"/>
        <w:rPr>
          <w:rFonts w:ascii="Arial" w:hAnsi="Arial" w:cs="Arial"/>
          <w:color w:val="auto"/>
          <w:sz w:val="20"/>
          <w:szCs w:val="20"/>
        </w:rPr>
      </w:pPr>
      <w:r w:rsidRPr="008F748C">
        <w:rPr>
          <w:rFonts w:ascii="Arial" w:hAnsi="Arial" w:cs="Arial"/>
          <w:color w:val="auto"/>
          <w:sz w:val="20"/>
          <w:szCs w:val="20"/>
        </w:rPr>
        <w:t xml:space="preserve">In the Modify Setup dialogue box (refer to </w:t>
      </w:r>
      <w:r>
        <w:rPr>
          <w:rFonts w:ascii="Arial" w:hAnsi="Arial" w:cs="Arial"/>
          <w:color w:val="auto"/>
          <w:sz w:val="20"/>
          <w:szCs w:val="20"/>
        </w:rPr>
        <w:fldChar w:fldCharType="begin"/>
      </w:r>
      <w:r>
        <w:rPr>
          <w:rFonts w:ascii="Arial" w:hAnsi="Arial" w:cs="Arial"/>
          <w:color w:val="auto"/>
          <w:sz w:val="20"/>
          <w:szCs w:val="20"/>
        </w:rPr>
        <w:instrText xml:space="preserve"> REF _Ref151477008 \h  \* MERGEFORMAT </w:instrText>
      </w:r>
      <w:r>
        <w:rPr>
          <w:rFonts w:ascii="Arial" w:hAnsi="Arial" w:cs="Arial"/>
          <w:color w:val="auto"/>
          <w:sz w:val="20"/>
          <w:szCs w:val="20"/>
        </w:rPr>
      </w:r>
      <w:r>
        <w:rPr>
          <w:rFonts w:ascii="Arial" w:hAnsi="Arial" w:cs="Arial"/>
          <w:color w:val="auto"/>
          <w:sz w:val="20"/>
          <w:szCs w:val="20"/>
        </w:rPr>
        <w:fldChar w:fldCharType="separate"/>
      </w:r>
      <w:r w:rsidR="00D945EF" w:rsidRPr="00D945EF">
        <w:rPr>
          <w:rFonts w:ascii="Arial" w:hAnsi="Arial" w:cs="Arial"/>
          <w:color w:val="auto"/>
          <w:sz w:val="20"/>
          <w:szCs w:val="20"/>
        </w:rPr>
        <w:t>Figure 3</w:t>
      </w:r>
      <w:r>
        <w:rPr>
          <w:rFonts w:ascii="Arial" w:hAnsi="Arial" w:cs="Arial"/>
          <w:color w:val="auto"/>
          <w:sz w:val="20"/>
          <w:szCs w:val="20"/>
        </w:rPr>
        <w:fldChar w:fldCharType="end"/>
      </w:r>
      <w:r w:rsidRPr="008F748C">
        <w:rPr>
          <w:rFonts w:ascii="Arial" w:hAnsi="Arial" w:cs="Arial"/>
          <w:color w:val="auto"/>
          <w:sz w:val="20"/>
          <w:szCs w:val="20"/>
        </w:rPr>
        <w:t>):</w:t>
      </w:r>
    </w:p>
    <w:p w14:paraId="3059778B" w14:textId="77777777" w:rsidR="00221395" w:rsidRPr="008F748C" w:rsidRDefault="00221395" w:rsidP="00221395">
      <w:pPr>
        <w:pStyle w:val="BodyText"/>
        <w:numPr>
          <w:ilvl w:val="0"/>
          <w:numId w:val="21"/>
        </w:numPr>
        <w:rPr>
          <w:rFonts w:ascii="Arial" w:hAnsi="Arial" w:cs="Arial"/>
          <w:color w:val="auto"/>
          <w:sz w:val="20"/>
          <w:szCs w:val="20"/>
        </w:rPr>
      </w:pPr>
      <w:r w:rsidRPr="008F748C">
        <w:rPr>
          <w:rFonts w:ascii="Arial" w:hAnsi="Arial" w:cs="Arial"/>
          <w:color w:val="auto"/>
          <w:sz w:val="20"/>
          <w:szCs w:val="20"/>
        </w:rPr>
        <w:t xml:space="preserve">Select the </w:t>
      </w:r>
      <w:r w:rsidRPr="008F748C">
        <w:rPr>
          <w:rFonts w:ascii="Arial" w:hAnsi="Arial" w:cs="Arial"/>
          <w:b/>
          <w:bCs/>
          <w:color w:val="auto"/>
          <w:sz w:val="20"/>
          <w:szCs w:val="20"/>
        </w:rPr>
        <w:t>Property Sets</w:t>
      </w:r>
      <w:r w:rsidRPr="008F748C">
        <w:rPr>
          <w:rFonts w:ascii="Arial" w:hAnsi="Arial" w:cs="Arial"/>
          <w:color w:val="auto"/>
          <w:sz w:val="20"/>
          <w:szCs w:val="20"/>
        </w:rPr>
        <w:t xml:space="preserve"> tab, ensure relevant tick boxes are checked</w:t>
      </w:r>
    </w:p>
    <w:p w14:paraId="734BCB10" w14:textId="77777777" w:rsidR="00221395" w:rsidRPr="008F748C" w:rsidRDefault="00221395" w:rsidP="00221395">
      <w:pPr>
        <w:pStyle w:val="BodyText"/>
        <w:numPr>
          <w:ilvl w:val="0"/>
          <w:numId w:val="21"/>
        </w:numPr>
        <w:rPr>
          <w:rFonts w:ascii="Arial" w:hAnsi="Arial" w:cs="Arial"/>
          <w:color w:val="auto"/>
          <w:sz w:val="20"/>
          <w:szCs w:val="20"/>
        </w:rPr>
      </w:pPr>
      <w:r w:rsidRPr="008F748C">
        <w:rPr>
          <w:rFonts w:ascii="Arial" w:hAnsi="Arial" w:cs="Arial"/>
          <w:color w:val="auto"/>
          <w:sz w:val="20"/>
          <w:szCs w:val="20"/>
        </w:rPr>
        <w:t xml:space="preserve">Browse to and select the </w:t>
      </w:r>
      <w:r>
        <w:rPr>
          <w:rFonts w:ascii="Arial" w:hAnsi="Arial" w:cs="Arial"/>
          <w:b/>
          <w:bCs/>
          <w:color w:val="auto"/>
          <w:sz w:val="20"/>
          <w:szCs w:val="20"/>
        </w:rPr>
        <w:t>VHBA .ifc</w:t>
      </w:r>
      <w:r w:rsidRPr="008F748C">
        <w:rPr>
          <w:rFonts w:ascii="Arial" w:hAnsi="Arial" w:cs="Arial"/>
          <w:b/>
          <w:bCs/>
          <w:color w:val="auto"/>
          <w:sz w:val="20"/>
          <w:szCs w:val="20"/>
        </w:rPr>
        <w:t xml:space="preserve"> Export Mapping</w:t>
      </w:r>
      <w:r w:rsidRPr="008F748C">
        <w:rPr>
          <w:rFonts w:ascii="Arial" w:hAnsi="Arial" w:cs="Arial"/>
          <w:color w:val="auto"/>
          <w:sz w:val="20"/>
          <w:szCs w:val="20"/>
        </w:rPr>
        <w:t xml:space="preserve"> file</w:t>
      </w:r>
    </w:p>
    <w:p w14:paraId="3DBA0E2A" w14:textId="77777777" w:rsidR="00221395" w:rsidRPr="008F748C" w:rsidRDefault="00221395" w:rsidP="00221395">
      <w:pPr>
        <w:pStyle w:val="BodyText"/>
        <w:numPr>
          <w:ilvl w:val="0"/>
          <w:numId w:val="21"/>
        </w:numPr>
        <w:rPr>
          <w:rFonts w:ascii="Arial" w:hAnsi="Arial" w:cs="Arial"/>
          <w:color w:val="auto"/>
          <w:sz w:val="20"/>
          <w:szCs w:val="20"/>
        </w:rPr>
      </w:pPr>
      <w:r w:rsidRPr="008F748C">
        <w:rPr>
          <w:rFonts w:ascii="Arial" w:hAnsi="Arial" w:cs="Arial"/>
          <w:color w:val="auto"/>
          <w:sz w:val="20"/>
          <w:szCs w:val="20"/>
        </w:rPr>
        <w:t>Click OK and export as usual</w:t>
      </w:r>
    </w:p>
    <w:p w14:paraId="25BE23B9" w14:textId="77777777" w:rsidR="00221395" w:rsidRPr="008F748C" w:rsidRDefault="00221395" w:rsidP="00221395">
      <w:pPr>
        <w:pStyle w:val="BodyText"/>
        <w:rPr>
          <w:rFonts w:ascii="Arial" w:hAnsi="Arial" w:cs="Arial"/>
          <w:color w:val="auto"/>
          <w:sz w:val="20"/>
          <w:szCs w:val="20"/>
        </w:rPr>
      </w:pPr>
      <w:r w:rsidRPr="008F748C">
        <w:rPr>
          <w:rFonts w:ascii="Arial" w:hAnsi="Arial" w:cs="Arial"/>
          <w:color w:val="auto"/>
          <w:sz w:val="20"/>
          <w:szCs w:val="20"/>
        </w:rPr>
        <w:lastRenderedPageBreak/>
        <w:t xml:space="preserve">Other settings may be adjusted as required but the result shall be all </w:t>
      </w:r>
      <w:r>
        <w:rPr>
          <w:rFonts w:ascii="Arial" w:hAnsi="Arial" w:cs="Arial"/>
          <w:color w:val="auto"/>
          <w:sz w:val="20"/>
          <w:szCs w:val="20"/>
        </w:rPr>
        <w:t>VHBA BIM Shared Parameters</w:t>
      </w:r>
      <w:r w:rsidRPr="008F748C">
        <w:rPr>
          <w:rFonts w:ascii="Arial" w:hAnsi="Arial" w:cs="Arial"/>
          <w:color w:val="auto"/>
          <w:sz w:val="20"/>
          <w:szCs w:val="20"/>
        </w:rPr>
        <w:t xml:space="preserve"> being successfully mapped to the </w:t>
      </w:r>
      <w:r w:rsidRPr="005A42C0">
        <w:rPr>
          <w:rFonts w:ascii="Arial" w:hAnsi="Arial" w:cs="Arial"/>
          <w:color w:val="auto"/>
          <w:sz w:val="20"/>
          <w:szCs w:val="20"/>
        </w:rPr>
        <w:t>relevant VHBA custom Property</w:t>
      </w:r>
      <w:r w:rsidRPr="008F748C">
        <w:rPr>
          <w:rFonts w:ascii="Arial" w:hAnsi="Arial" w:cs="Arial"/>
          <w:color w:val="auto"/>
          <w:sz w:val="20"/>
          <w:szCs w:val="20"/>
        </w:rPr>
        <w:t xml:space="preserve"> Set tab in </w:t>
      </w:r>
      <w:r>
        <w:rPr>
          <w:rFonts w:ascii="Arial" w:hAnsi="Arial" w:cs="Arial"/>
          <w:color w:val="auto"/>
          <w:sz w:val="20"/>
          <w:szCs w:val="20"/>
        </w:rPr>
        <w:t>.ifc.</w:t>
      </w:r>
    </w:p>
    <w:p w14:paraId="0A6D281B" w14:textId="77777777" w:rsidR="00221395" w:rsidRDefault="00221395" w:rsidP="00221395">
      <w:pPr>
        <w:pStyle w:val="BodyText"/>
        <w:keepNext/>
        <w:jc w:val="center"/>
      </w:pPr>
      <w:r w:rsidRPr="000F1618">
        <w:rPr>
          <w:rFonts w:ascii="Arial" w:hAnsi="Arial" w:cs="Arial"/>
          <w:noProof/>
          <w14:numSpacing w14:val="default"/>
        </w:rPr>
        <w:drawing>
          <wp:inline distT="0" distB="0" distL="0" distR="0" wp14:anchorId="392CFD73" wp14:editId="034865A6">
            <wp:extent cx="4015740" cy="2248350"/>
            <wp:effectExtent l="0" t="0" r="3810" b="0"/>
            <wp:docPr id="614571287" name="Picture 61457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71287" name="Picture 614571287"/>
                    <pic:cNvPicPr/>
                  </pic:nvPicPr>
                  <pic:blipFill>
                    <a:blip r:embed="rId22"/>
                    <a:stretch>
                      <a:fillRect/>
                    </a:stretch>
                  </pic:blipFill>
                  <pic:spPr>
                    <a:xfrm>
                      <a:off x="0" y="0"/>
                      <a:ext cx="4020231" cy="2250865"/>
                    </a:xfrm>
                    <a:prstGeom prst="rect">
                      <a:avLst/>
                    </a:prstGeom>
                  </pic:spPr>
                </pic:pic>
              </a:graphicData>
            </a:graphic>
          </wp:inline>
        </w:drawing>
      </w:r>
    </w:p>
    <w:p w14:paraId="18A85A9E" w14:textId="40A1407E" w:rsidR="00221395" w:rsidRPr="000F1618" w:rsidRDefault="00221395" w:rsidP="00221395">
      <w:pPr>
        <w:pStyle w:val="Caption"/>
        <w:jc w:val="center"/>
        <w:rPr>
          <w:rFonts w:ascii="Arial" w:hAnsi="Arial" w:cs="Arial"/>
        </w:rPr>
      </w:pPr>
      <w:r>
        <w:t xml:space="preserve">Figure </w:t>
      </w:r>
      <w:r>
        <w:fldChar w:fldCharType="begin"/>
      </w:r>
      <w:r>
        <w:instrText xml:space="preserve"> SEQ Figure \* ARABIC </w:instrText>
      </w:r>
      <w:r>
        <w:fldChar w:fldCharType="separate"/>
      </w:r>
      <w:r w:rsidR="00D945EF">
        <w:rPr>
          <w:noProof/>
        </w:rPr>
        <w:t>4</w:t>
      </w:r>
      <w:r>
        <w:rPr>
          <w:noProof/>
        </w:rPr>
        <w:fldChar w:fldCharType="end"/>
      </w:r>
      <w:r>
        <w:t xml:space="preserve">: </w:t>
      </w:r>
      <w:r w:rsidRPr="001468B5">
        <w:t>Example .ifc showing VHBA_Asset Property Set tab</w:t>
      </w:r>
    </w:p>
    <w:p w14:paraId="37CB2E43" w14:textId="77777777" w:rsidR="006772FB" w:rsidRDefault="006772FB" w:rsidP="006772FB">
      <w:pPr>
        <w:pStyle w:val="NumberedHeading2"/>
      </w:pPr>
      <w:bookmarkStart w:id="240" w:name="_Toc153529890"/>
      <w:bookmarkStart w:id="241" w:name="_Toc179294127"/>
      <w:bookmarkStart w:id="242" w:name="_Ref148029198"/>
      <w:r>
        <w:t>AusHFG</w:t>
      </w:r>
      <w:bookmarkEnd w:id="240"/>
      <w:bookmarkEnd w:id="241"/>
    </w:p>
    <w:p w14:paraId="08BA8F65" w14:textId="40B40591" w:rsidR="006772FB" w:rsidRDefault="006772FB" w:rsidP="006772FB">
      <w:pPr>
        <w:pStyle w:val="VHBAbody"/>
      </w:pPr>
      <w:r>
        <w:t>The Australasian Health Facility Guidelines shall be used to help describe rooms.</w:t>
      </w:r>
    </w:p>
    <w:p w14:paraId="1CE8CD63" w14:textId="77777777" w:rsidR="003F300A" w:rsidRDefault="003F300A" w:rsidP="003F300A">
      <w:pPr>
        <w:pStyle w:val="NumberedHeading3"/>
      </w:pPr>
      <w:r>
        <w:t>AusHFG room coding</w:t>
      </w:r>
    </w:p>
    <w:p w14:paraId="2A1C0A29" w14:textId="77777777" w:rsidR="003F300A" w:rsidRPr="00762FC7" w:rsidRDefault="003F300A" w:rsidP="003F300A">
      <w:pPr>
        <w:pStyle w:val="Instructions"/>
        <w:rPr>
          <w:b/>
          <w:bCs/>
        </w:rPr>
      </w:pPr>
      <w:r w:rsidRPr="00762FC7">
        <w:rPr>
          <w:b/>
        </w:rPr>
        <w:t xml:space="preserve">PIR Section 4.5.2.3. </w:t>
      </w:r>
    </w:p>
    <w:p w14:paraId="10BE8D68" w14:textId="77777777" w:rsidR="003F300A" w:rsidRPr="00576FCA" w:rsidRDefault="003F300A" w:rsidP="003F300A">
      <w:pPr>
        <w:pStyle w:val="Instructions"/>
      </w:pPr>
      <w:r w:rsidRPr="001402EC">
        <w:t xml:space="preserve">Appointed Parties to use </w:t>
      </w:r>
      <w:r>
        <w:t>AusHFG coding for Room data</w:t>
      </w:r>
      <w:r w:rsidRPr="001402EC">
        <w:t>.</w:t>
      </w:r>
    </w:p>
    <w:p w14:paraId="79437F55" w14:textId="33ADA5B6" w:rsidR="003F300A" w:rsidRPr="00732CDD" w:rsidRDefault="003F300A" w:rsidP="003F300A">
      <w:pPr>
        <w:pStyle w:val="BodyText"/>
        <w:rPr>
          <w:rFonts w:asciiTheme="minorHAnsi" w:hAnsiTheme="minorHAnsi" w:cstheme="minorHAnsi"/>
          <w:color w:val="auto"/>
          <w:sz w:val="20"/>
          <w:szCs w:val="20"/>
        </w:rPr>
      </w:pPr>
      <w:r w:rsidRPr="00732CDD">
        <w:rPr>
          <w:rFonts w:asciiTheme="minorHAnsi" w:hAnsiTheme="minorHAnsi" w:cstheme="minorHAnsi"/>
          <w:color w:val="auto"/>
          <w:sz w:val="20"/>
          <w:szCs w:val="20"/>
        </w:rPr>
        <w:t>Along with the nominated room naming and numbering schema</w:t>
      </w:r>
      <w:r>
        <w:rPr>
          <w:rFonts w:asciiTheme="minorHAnsi" w:hAnsiTheme="minorHAnsi" w:cstheme="minorHAnsi"/>
          <w:color w:val="auto"/>
          <w:sz w:val="20"/>
          <w:szCs w:val="20"/>
        </w:rPr>
        <w:t xml:space="preserve"> (refer section </w:t>
      </w:r>
      <w:r>
        <w:rPr>
          <w:rFonts w:asciiTheme="minorHAnsi" w:hAnsiTheme="minorHAnsi" w:cstheme="minorHAnsi"/>
          <w:color w:val="auto"/>
          <w:sz w:val="20"/>
          <w:szCs w:val="20"/>
        </w:rPr>
        <w:fldChar w:fldCharType="begin"/>
      </w:r>
      <w:r>
        <w:rPr>
          <w:rFonts w:asciiTheme="minorHAnsi" w:hAnsiTheme="minorHAnsi" w:cstheme="minorHAnsi"/>
          <w:color w:val="auto"/>
          <w:sz w:val="20"/>
          <w:szCs w:val="20"/>
        </w:rPr>
        <w:instrText xml:space="preserve"> REF _Ref151038513 \r \h </w:instrText>
      </w:r>
      <w:r>
        <w:rPr>
          <w:rFonts w:asciiTheme="minorHAnsi" w:hAnsiTheme="minorHAnsi" w:cstheme="minorHAnsi"/>
          <w:color w:val="auto"/>
          <w:sz w:val="20"/>
          <w:szCs w:val="20"/>
        </w:rPr>
      </w:r>
      <w:r>
        <w:rPr>
          <w:rFonts w:asciiTheme="minorHAnsi" w:hAnsiTheme="minorHAnsi" w:cstheme="minorHAnsi"/>
          <w:color w:val="auto"/>
          <w:sz w:val="20"/>
          <w:szCs w:val="20"/>
        </w:rPr>
        <w:fldChar w:fldCharType="separate"/>
      </w:r>
      <w:r w:rsidR="00D945EF">
        <w:rPr>
          <w:rFonts w:asciiTheme="minorHAnsi" w:hAnsiTheme="minorHAnsi" w:cstheme="minorHAnsi"/>
          <w:color w:val="auto"/>
          <w:sz w:val="20"/>
          <w:szCs w:val="20"/>
        </w:rPr>
        <w:t>9.5</w:t>
      </w:r>
      <w:r>
        <w:rPr>
          <w:rFonts w:asciiTheme="minorHAnsi" w:hAnsiTheme="minorHAnsi" w:cstheme="minorHAnsi"/>
          <w:color w:val="auto"/>
          <w:sz w:val="20"/>
          <w:szCs w:val="20"/>
        </w:rPr>
        <w:fldChar w:fldCharType="end"/>
      </w:r>
      <w:r>
        <w:rPr>
          <w:rFonts w:asciiTheme="minorHAnsi" w:hAnsiTheme="minorHAnsi" w:cstheme="minorHAnsi"/>
          <w:color w:val="auto"/>
          <w:sz w:val="20"/>
          <w:szCs w:val="20"/>
        </w:rPr>
        <w:t>)</w:t>
      </w:r>
      <w:r w:rsidRPr="00732CDD">
        <w:rPr>
          <w:rFonts w:asciiTheme="minorHAnsi" w:hAnsiTheme="minorHAnsi" w:cstheme="minorHAnsi"/>
          <w:color w:val="auto"/>
          <w:sz w:val="20"/>
          <w:szCs w:val="20"/>
        </w:rPr>
        <w:t xml:space="preserve">, the AusHFG coding of rooms in BIM shall be used. This includes Room Code, Room Description, etc. Refer to </w:t>
      </w:r>
      <w:r>
        <w:rPr>
          <w:rFonts w:asciiTheme="minorHAnsi" w:hAnsiTheme="minorHAnsi" w:cstheme="minorHAnsi"/>
          <w:color w:val="auto"/>
          <w:sz w:val="20"/>
          <w:szCs w:val="20"/>
        </w:rPr>
        <w:t>section 4.5.2.3 of the PIR</w:t>
      </w:r>
      <w:r w:rsidRPr="00732CDD">
        <w:rPr>
          <w:rFonts w:asciiTheme="minorHAnsi" w:hAnsiTheme="minorHAnsi" w:cstheme="minorHAnsi"/>
          <w:color w:val="auto"/>
          <w:sz w:val="20"/>
          <w:szCs w:val="20"/>
        </w:rPr>
        <w:t xml:space="preserve"> for required parameters and the Australasian Health Facilities Guidelines</w:t>
      </w:r>
      <w:r w:rsidRPr="00732CDD">
        <w:rPr>
          <w:rStyle w:val="FootnoteReference"/>
          <w:rFonts w:asciiTheme="minorHAnsi" w:hAnsiTheme="minorHAnsi" w:cstheme="minorHAnsi"/>
          <w:color w:val="auto"/>
          <w:sz w:val="20"/>
          <w:szCs w:val="20"/>
        </w:rPr>
        <w:footnoteReference w:id="2"/>
      </w:r>
      <w:r w:rsidRPr="00732CDD">
        <w:rPr>
          <w:rFonts w:asciiTheme="minorHAnsi" w:hAnsiTheme="minorHAnsi" w:cstheme="minorHAnsi"/>
          <w:color w:val="auto"/>
          <w:sz w:val="20"/>
          <w:szCs w:val="20"/>
        </w:rPr>
        <w:t xml:space="preserve"> for further details. </w:t>
      </w:r>
    </w:p>
    <w:p w14:paraId="2D78D4B2" w14:textId="4E021EA0" w:rsidR="003F300A" w:rsidRDefault="003F300A" w:rsidP="003F300A">
      <w:pPr>
        <w:pStyle w:val="BodyText"/>
        <w:rPr>
          <w:rFonts w:asciiTheme="minorHAnsi" w:hAnsiTheme="minorHAnsi" w:cstheme="minorHAnsi"/>
          <w:color w:val="auto"/>
          <w:sz w:val="20"/>
          <w:szCs w:val="20"/>
        </w:rPr>
      </w:pPr>
      <w:r>
        <w:rPr>
          <w:rFonts w:asciiTheme="minorHAnsi" w:hAnsiTheme="minorHAnsi" w:cstheme="minorHAnsi"/>
          <w:color w:val="auto"/>
          <w:sz w:val="20"/>
          <w:szCs w:val="20"/>
        </w:rPr>
        <w:t xml:space="preserve">Refer to section </w:t>
      </w:r>
      <w:r>
        <w:rPr>
          <w:rFonts w:asciiTheme="minorHAnsi" w:hAnsiTheme="minorHAnsi" w:cstheme="minorHAnsi"/>
          <w:color w:val="auto"/>
          <w:sz w:val="20"/>
          <w:szCs w:val="20"/>
        </w:rPr>
        <w:fldChar w:fldCharType="begin"/>
      </w:r>
      <w:r>
        <w:rPr>
          <w:rFonts w:asciiTheme="minorHAnsi" w:hAnsiTheme="minorHAnsi" w:cstheme="minorHAnsi"/>
          <w:color w:val="auto"/>
          <w:sz w:val="20"/>
          <w:szCs w:val="20"/>
        </w:rPr>
        <w:instrText xml:space="preserve"> REF _Ref153027128 \r \h </w:instrText>
      </w:r>
      <w:r>
        <w:rPr>
          <w:rFonts w:asciiTheme="minorHAnsi" w:hAnsiTheme="minorHAnsi" w:cstheme="minorHAnsi"/>
          <w:color w:val="auto"/>
          <w:sz w:val="20"/>
          <w:szCs w:val="20"/>
        </w:rPr>
      </w:r>
      <w:r>
        <w:rPr>
          <w:rFonts w:asciiTheme="minorHAnsi" w:hAnsiTheme="minorHAnsi" w:cstheme="minorHAnsi"/>
          <w:color w:val="auto"/>
          <w:sz w:val="20"/>
          <w:szCs w:val="20"/>
        </w:rPr>
        <w:fldChar w:fldCharType="separate"/>
      </w:r>
      <w:r w:rsidR="00D945EF">
        <w:rPr>
          <w:rFonts w:asciiTheme="minorHAnsi" w:hAnsiTheme="minorHAnsi" w:cstheme="minorHAnsi"/>
          <w:color w:val="auto"/>
          <w:sz w:val="20"/>
          <w:szCs w:val="20"/>
        </w:rPr>
        <w:t>7.2</w:t>
      </w:r>
      <w:r>
        <w:rPr>
          <w:rFonts w:asciiTheme="minorHAnsi" w:hAnsiTheme="minorHAnsi" w:cstheme="minorHAnsi"/>
          <w:color w:val="auto"/>
          <w:sz w:val="20"/>
          <w:szCs w:val="20"/>
        </w:rPr>
        <w:fldChar w:fldCharType="end"/>
      </w:r>
      <w:r>
        <w:rPr>
          <w:rFonts w:asciiTheme="minorHAnsi" w:hAnsiTheme="minorHAnsi" w:cstheme="minorHAnsi"/>
          <w:color w:val="auto"/>
          <w:sz w:val="20"/>
          <w:szCs w:val="20"/>
        </w:rPr>
        <w:t xml:space="preserve"> for AusHFG room attribute population workflow.</w:t>
      </w:r>
    </w:p>
    <w:p w14:paraId="0FDD530A" w14:textId="77777777" w:rsidR="000D06D3" w:rsidRDefault="000D06D3" w:rsidP="000D06D3">
      <w:pPr>
        <w:pStyle w:val="NumberedHeading2"/>
      </w:pPr>
      <w:bookmarkStart w:id="243" w:name="_Toc174955262"/>
      <w:bookmarkStart w:id="244" w:name="_Toc174955263"/>
      <w:bookmarkStart w:id="245" w:name="_Toc174955264"/>
      <w:bookmarkStart w:id="246" w:name="_Toc174955265"/>
      <w:bookmarkStart w:id="247" w:name="_Toc174955266"/>
      <w:bookmarkStart w:id="248" w:name="_Toc174955267"/>
      <w:bookmarkStart w:id="249" w:name="_Toc174955268"/>
      <w:bookmarkStart w:id="250" w:name="_Toc179294128"/>
      <w:bookmarkEnd w:id="243"/>
      <w:bookmarkEnd w:id="244"/>
      <w:bookmarkEnd w:id="245"/>
      <w:bookmarkEnd w:id="246"/>
      <w:bookmarkEnd w:id="247"/>
      <w:bookmarkEnd w:id="248"/>
      <w:bookmarkEnd w:id="249"/>
      <w:r>
        <w:t>Documentation</w:t>
      </w:r>
      <w:bookmarkEnd w:id="242"/>
      <w:bookmarkEnd w:id="250"/>
    </w:p>
    <w:p w14:paraId="38C74EB8" w14:textId="77777777" w:rsidR="000D06D3" w:rsidRDefault="000D06D3" w:rsidP="000D06D3">
      <w:pPr>
        <w:pStyle w:val="NumberedHeading3"/>
      </w:pPr>
      <w:r>
        <w:t>Documentation Templates</w:t>
      </w:r>
    </w:p>
    <w:p w14:paraId="5123C980" w14:textId="6A44E49F" w:rsidR="000D06D3" w:rsidRPr="00C60C1B" w:rsidRDefault="000D06D3" w:rsidP="000D06D3">
      <w:pPr>
        <w:pStyle w:val="Instructions"/>
        <w:rPr>
          <w:b/>
          <w:bCs/>
        </w:rPr>
      </w:pPr>
      <w:r w:rsidRPr="00C60C1B">
        <w:rPr>
          <w:b/>
          <w:bCs/>
        </w:rPr>
        <w:t>PIR Section</w:t>
      </w:r>
      <w:r w:rsidR="00745182">
        <w:rPr>
          <w:b/>
          <w:bCs/>
        </w:rPr>
        <w:t>s 4.1. (k) and</w:t>
      </w:r>
      <w:r w:rsidRPr="00C60C1B">
        <w:rPr>
          <w:b/>
          <w:bCs/>
        </w:rPr>
        <w:t xml:space="preserve"> 4.</w:t>
      </w:r>
      <w:r>
        <w:rPr>
          <w:b/>
          <w:bCs/>
        </w:rPr>
        <w:t>4.3</w:t>
      </w:r>
    </w:p>
    <w:p w14:paraId="64F6197A" w14:textId="77777777" w:rsidR="000D06D3" w:rsidRPr="001402EC" w:rsidRDefault="000D06D3" w:rsidP="000D06D3">
      <w:pPr>
        <w:pStyle w:val="Instructions"/>
      </w:pPr>
      <w:r w:rsidRPr="001402EC">
        <w:t xml:space="preserve">Appointed Parties to </w:t>
      </w:r>
      <w:r>
        <w:t>reference required templates or title blocks</w:t>
      </w:r>
      <w:r w:rsidRPr="001402EC">
        <w:t>.</w:t>
      </w:r>
      <w:r>
        <w:t xml:space="preserve"> This must build on what has been previously agreed in the Design DEMP.</w:t>
      </w:r>
    </w:p>
    <w:p w14:paraId="503C3F53" w14:textId="77777777" w:rsidR="000D06D3" w:rsidRPr="00D563BF" w:rsidRDefault="000D06D3" w:rsidP="000D06D3">
      <w:pPr>
        <w:pStyle w:val="BodyText"/>
        <w:rPr>
          <w:rFonts w:ascii="Arial" w:hAnsi="Arial" w:cs="Arial"/>
          <w:color w:val="auto"/>
          <w:sz w:val="20"/>
          <w:szCs w:val="20"/>
        </w:rPr>
      </w:pPr>
      <w:r>
        <w:rPr>
          <w:rFonts w:ascii="Arial" w:hAnsi="Arial" w:cs="Arial"/>
          <w:color w:val="auto"/>
          <w:sz w:val="20"/>
          <w:szCs w:val="20"/>
        </w:rPr>
        <w:t>[List</w:t>
      </w:r>
      <w:r w:rsidRPr="007C5B14">
        <w:rPr>
          <w:rFonts w:ascii="Arial" w:hAnsi="Arial" w:cs="Arial"/>
          <w:color w:val="auto"/>
          <w:sz w:val="20"/>
          <w:szCs w:val="20"/>
        </w:rPr>
        <w:t xml:space="preserve"> </w:t>
      </w:r>
      <w:r>
        <w:rPr>
          <w:rFonts w:ascii="Arial" w:hAnsi="Arial" w:cs="Arial"/>
          <w:color w:val="auto"/>
          <w:sz w:val="20"/>
          <w:szCs w:val="20"/>
        </w:rPr>
        <w:t xml:space="preserve">Documentation Template references </w:t>
      </w:r>
      <w:r w:rsidRPr="007C5B14">
        <w:rPr>
          <w:rFonts w:ascii="Arial" w:hAnsi="Arial" w:cs="Arial"/>
          <w:color w:val="auto"/>
          <w:sz w:val="20"/>
          <w:szCs w:val="20"/>
        </w:rPr>
        <w:t xml:space="preserve">and detail the approach to coordinating these </w:t>
      </w:r>
      <w:r>
        <w:rPr>
          <w:rFonts w:ascii="Arial" w:hAnsi="Arial" w:cs="Arial"/>
          <w:color w:val="auto"/>
          <w:sz w:val="20"/>
          <w:szCs w:val="20"/>
        </w:rPr>
        <w:t>templates</w:t>
      </w:r>
      <w:r w:rsidRPr="007C5B14">
        <w:rPr>
          <w:rFonts w:ascii="Arial" w:hAnsi="Arial" w:cs="Arial"/>
          <w:color w:val="auto"/>
          <w:sz w:val="20"/>
          <w:szCs w:val="20"/>
        </w:rPr>
        <w:t xml:space="preserve"> with BIM here]</w:t>
      </w:r>
    </w:p>
    <w:p w14:paraId="32564379" w14:textId="77777777" w:rsidR="000D06D3" w:rsidRPr="008C60F7" w:rsidRDefault="000D06D3" w:rsidP="000D06D3">
      <w:pPr>
        <w:pStyle w:val="NumberedHeading3"/>
      </w:pPr>
      <w:r>
        <w:t>2D Documentation</w:t>
      </w:r>
    </w:p>
    <w:p w14:paraId="32673726" w14:textId="24BBABEA" w:rsidR="000D06D3" w:rsidRDefault="000D06D3" w:rsidP="000D06D3">
      <w:pPr>
        <w:pStyle w:val="Instructions"/>
      </w:pPr>
      <w:r w:rsidRPr="00A90035">
        <w:rPr>
          <w:b/>
        </w:rPr>
        <w:t>PIR Section 4.1(</w:t>
      </w:r>
      <w:r w:rsidR="00D51A9F">
        <w:rPr>
          <w:b/>
        </w:rPr>
        <w:t>b</w:t>
      </w:r>
      <w:r w:rsidRPr="00A90035">
        <w:rPr>
          <w:b/>
        </w:rPr>
        <w:t>).</w:t>
      </w:r>
      <w:r w:rsidRPr="007C768E">
        <w:t xml:space="preserve"> </w:t>
      </w:r>
    </w:p>
    <w:p w14:paraId="3CBB7D81" w14:textId="77777777" w:rsidR="000D06D3" w:rsidRPr="001402EC" w:rsidRDefault="000D06D3" w:rsidP="000D06D3">
      <w:pPr>
        <w:pStyle w:val="Instructions"/>
      </w:pPr>
      <w:r w:rsidRPr="007C768E">
        <w:t>Appointed</w:t>
      </w:r>
      <w:r w:rsidRPr="001402EC">
        <w:t xml:space="preserve"> Parties to document any 2D documentation not derived from BIM </w:t>
      </w:r>
      <w:r>
        <w:t>e.g.,</w:t>
      </w:r>
      <w:r w:rsidRPr="001402EC">
        <w:t xml:space="preserve"> typical details.</w:t>
      </w:r>
    </w:p>
    <w:p w14:paraId="7FCA8963" w14:textId="77777777" w:rsidR="000D06D3" w:rsidRPr="00EB7327" w:rsidRDefault="000D06D3" w:rsidP="000D06D3">
      <w:pPr>
        <w:spacing w:line="360" w:lineRule="auto"/>
        <w:rPr>
          <w:rFonts w:ascii="Arial" w:hAnsi="Arial" w:cs="Arial"/>
        </w:rPr>
      </w:pPr>
      <w:r w:rsidRPr="000F1618">
        <w:rPr>
          <w:rFonts w:ascii="Arial" w:hAnsi="Arial" w:cs="Arial"/>
        </w:rPr>
        <w:t xml:space="preserve">The following 2D documentation is not derived from BIM. </w:t>
      </w:r>
      <w:r w:rsidRPr="007C768E">
        <w:t xml:space="preserve"> </w:t>
      </w:r>
    </w:p>
    <w:p w14:paraId="18059EC4" w14:textId="5F3E79BF" w:rsidR="000D06D3" w:rsidRDefault="000D06D3" w:rsidP="000D06D3">
      <w:pPr>
        <w:pStyle w:val="VHBAtablecaption"/>
      </w:pPr>
      <w:r>
        <w:lastRenderedPageBreak/>
        <w:t xml:space="preserve">Table </w:t>
      </w:r>
      <w:r>
        <w:fldChar w:fldCharType="begin"/>
      </w:r>
      <w:r>
        <w:instrText xml:space="preserve"> SEQ Table \* ARABIC </w:instrText>
      </w:r>
      <w:r>
        <w:fldChar w:fldCharType="separate"/>
      </w:r>
      <w:r w:rsidR="00467988">
        <w:rPr>
          <w:noProof/>
        </w:rPr>
        <w:t>15</w:t>
      </w:r>
      <w:r>
        <w:rPr>
          <w:noProof/>
        </w:rPr>
        <w:fldChar w:fldCharType="end"/>
      </w:r>
      <w:r>
        <w:t xml:space="preserve">: </w:t>
      </w:r>
      <w:r w:rsidRPr="000E628A">
        <w:t>2D documentation external to BIM</w:t>
      </w:r>
    </w:p>
    <w:tbl>
      <w:tblPr>
        <w:tblStyle w:val="TableGrid"/>
        <w:tblW w:w="8952" w:type="dxa"/>
        <w:tblLook w:val="06A0" w:firstRow="1" w:lastRow="0" w:firstColumn="1" w:lastColumn="0" w:noHBand="1" w:noVBand="1"/>
      </w:tblPr>
      <w:tblGrid>
        <w:gridCol w:w="1891"/>
        <w:gridCol w:w="3728"/>
        <w:gridCol w:w="3333"/>
      </w:tblGrid>
      <w:tr w:rsidR="000D06D3" w:rsidRPr="003072C6" w14:paraId="42AAFBB8" w14:textId="77777777" w:rsidTr="00FC29B1">
        <w:trPr>
          <w:cnfStyle w:val="100000000000" w:firstRow="1" w:lastRow="0" w:firstColumn="0" w:lastColumn="0" w:oddVBand="0" w:evenVBand="0" w:oddHBand="0" w:evenHBand="0" w:firstRowFirstColumn="0" w:firstRowLastColumn="0" w:lastRowFirstColumn="0" w:lastRowLastColumn="0"/>
          <w:cantSplit/>
          <w:trHeight w:val="423"/>
          <w:tblHeader/>
        </w:trPr>
        <w:tc>
          <w:tcPr>
            <w:tcW w:w="1891" w:type="dxa"/>
          </w:tcPr>
          <w:p w14:paraId="2AA88C29" w14:textId="77777777" w:rsidR="000D06D3" w:rsidRPr="009F6C58" w:rsidRDefault="000D06D3" w:rsidP="00FC29B1">
            <w:pPr>
              <w:pStyle w:val="VHBAtablecolhead"/>
              <w:rPr>
                <w:rFonts w:cstheme="minorHAnsi"/>
                <w:b w:val="0"/>
                <w:bCs/>
                <w:color w:val="auto"/>
              </w:rPr>
            </w:pPr>
            <w:r w:rsidRPr="009F6C58">
              <w:rPr>
                <w:rStyle w:val="Strong"/>
                <w:rFonts w:ascii="Arial" w:hAnsi="Arial" w:cs="Arial"/>
                <w:b/>
                <w:bCs w:val="0"/>
                <w:color w:val="auto"/>
              </w:rPr>
              <w:t>Discipline</w:t>
            </w:r>
          </w:p>
        </w:tc>
        <w:tc>
          <w:tcPr>
            <w:tcW w:w="3728" w:type="dxa"/>
          </w:tcPr>
          <w:p w14:paraId="1F15DB43" w14:textId="77777777" w:rsidR="000D06D3" w:rsidRPr="009F6C58" w:rsidRDefault="000D06D3" w:rsidP="00FC29B1">
            <w:pPr>
              <w:pStyle w:val="VHBAtablecolhead"/>
              <w:rPr>
                <w:rFonts w:cstheme="minorHAnsi"/>
                <w:b w:val="0"/>
                <w:bCs/>
                <w:color w:val="auto"/>
              </w:rPr>
            </w:pPr>
            <w:r w:rsidRPr="009F6C58">
              <w:rPr>
                <w:rStyle w:val="Strong"/>
                <w:rFonts w:ascii="Arial" w:hAnsi="Arial" w:cs="Arial"/>
                <w:b/>
                <w:bCs w:val="0"/>
                <w:color w:val="auto"/>
              </w:rPr>
              <w:t>Documentation type</w:t>
            </w:r>
          </w:p>
        </w:tc>
        <w:tc>
          <w:tcPr>
            <w:tcW w:w="3333" w:type="dxa"/>
          </w:tcPr>
          <w:p w14:paraId="24894F11" w14:textId="77777777" w:rsidR="000D06D3" w:rsidRPr="009F6C58" w:rsidRDefault="000D06D3" w:rsidP="00FC29B1">
            <w:pPr>
              <w:pStyle w:val="VHBAtablecolhead"/>
              <w:rPr>
                <w:rFonts w:ascii="Arial" w:hAnsi="Arial" w:cs="Arial"/>
                <w:b w:val="0"/>
                <w:bCs/>
                <w:color w:val="auto"/>
              </w:rPr>
            </w:pPr>
            <w:r w:rsidRPr="009F6C58">
              <w:rPr>
                <w:rStyle w:val="Strong"/>
                <w:rFonts w:ascii="Arial" w:hAnsi="Arial" w:cs="Arial"/>
                <w:b/>
                <w:bCs w:val="0"/>
                <w:color w:val="auto"/>
              </w:rPr>
              <w:t>Comments</w:t>
            </w:r>
          </w:p>
        </w:tc>
      </w:tr>
      <w:tr w:rsidR="000D06D3" w:rsidRPr="003072C6" w14:paraId="47EB65B0" w14:textId="77777777" w:rsidTr="00FC29B1">
        <w:trPr>
          <w:cantSplit/>
        </w:trPr>
        <w:tc>
          <w:tcPr>
            <w:tcW w:w="1891" w:type="dxa"/>
            <w:vAlign w:val="center"/>
          </w:tcPr>
          <w:p w14:paraId="348792B1" w14:textId="77777777" w:rsidR="000D06D3" w:rsidRPr="00D55445" w:rsidRDefault="000D06D3" w:rsidP="00FC29B1">
            <w:pPr>
              <w:pStyle w:val="VHBAtabletext"/>
            </w:pPr>
            <w:r w:rsidRPr="00D55445">
              <w:t>Structure</w:t>
            </w:r>
          </w:p>
        </w:tc>
        <w:tc>
          <w:tcPr>
            <w:tcW w:w="3728" w:type="dxa"/>
            <w:vAlign w:val="center"/>
          </w:tcPr>
          <w:p w14:paraId="501369C4" w14:textId="77777777" w:rsidR="000D06D3" w:rsidRPr="00D55445" w:rsidRDefault="000D06D3" w:rsidP="00FC29B1">
            <w:pPr>
              <w:pStyle w:val="VHBAtabletext"/>
            </w:pPr>
            <w:r w:rsidRPr="00D55445">
              <w:t>Typical reo details</w:t>
            </w:r>
          </w:p>
        </w:tc>
        <w:tc>
          <w:tcPr>
            <w:tcW w:w="3333" w:type="dxa"/>
            <w:vAlign w:val="center"/>
          </w:tcPr>
          <w:p w14:paraId="13CD5966" w14:textId="77777777" w:rsidR="000D06D3" w:rsidRPr="00D55445" w:rsidRDefault="000D06D3" w:rsidP="00FC29B1">
            <w:pPr>
              <w:pStyle w:val="VHBAtabletext"/>
            </w:pPr>
            <w:r>
              <w:t xml:space="preserve">e.g., </w:t>
            </w:r>
            <w:r w:rsidRPr="00D55445">
              <w:t>Typical reinforcement details are documented in CAD</w:t>
            </w:r>
          </w:p>
        </w:tc>
      </w:tr>
      <w:tr w:rsidR="000D06D3" w:rsidRPr="003072C6" w14:paraId="3141E4FD" w14:textId="77777777" w:rsidTr="00FC29B1">
        <w:trPr>
          <w:cantSplit/>
        </w:trPr>
        <w:tc>
          <w:tcPr>
            <w:tcW w:w="1891" w:type="dxa"/>
            <w:vAlign w:val="center"/>
          </w:tcPr>
          <w:p w14:paraId="2CA8DD4A" w14:textId="77777777" w:rsidR="000D06D3" w:rsidRPr="00D55445" w:rsidRDefault="000D06D3" w:rsidP="00FC29B1">
            <w:pPr>
              <w:pStyle w:val="VHBAtabletext"/>
            </w:pPr>
            <w:r w:rsidRPr="00D55445">
              <w:rPr>
                <w:rStyle w:val="IntenseEmphasis"/>
                <w:i w:val="0"/>
                <w:iCs w:val="0"/>
                <w:color w:val="auto"/>
              </w:rPr>
              <w:t>Architecture</w:t>
            </w:r>
          </w:p>
        </w:tc>
        <w:tc>
          <w:tcPr>
            <w:tcW w:w="3728" w:type="dxa"/>
            <w:vAlign w:val="center"/>
          </w:tcPr>
          <w:p w14:paraId="653E3D3E" w14:textId="77777777" w:rsidR="000D06D3" w:rsidRPr="00D55445" w:rsidRDefault="000D06D3" w:rsidP="00FC29B1">
            <w:pPr>
              <w:pStyle w:val="VHBAtabletext"/>
            </w:pPr>
            <w:r w:rsidRPr="00D55445">
              <w:rPr>
                <w:rStyle w:val="IntenseEmphasis"/>
                <w:i w:val="0"/>
                <w:iCs w:val="0"/>
                <w:color w:val="auto"/>
              </w:rPr>
              <w:t xml:space="preserve">Railing details </w:t>
            </w:r>
          </w:p>
        </w:tc>
        <w:tc>
          <w:tcPr>
            <w:tcW w:w="3333" w:type="dxa"/>
            <w:vAlign w:val="center"/>
          </w:tcPr>
          <w:p w14:paraId="1FC059CE" w14:textId="77777777" w:rsidR="000D06D3" w:rsidRPr="00D55445" w:rsidRDefault="000D06D3" w:rsidP="00FC29B1">
            <w:pPr>
              <w:pStyle w:val="VHBAtabletext"/>
            </w:pPr>
            <w:r>
              <w:t xml:space="preserve">e.g., </w:t>
            </w:r>
            <w:r w:rsidRPr="00D55445">
              <w:rPr>
                <w:rStyle w:val="IntenseEmphasis"/>
                <w:i w:val="0"/>
                <w:iCs w:val="0"/>
                <w:color w:val="auto"/>
              </w:rPr>
              <w:t xml:space="preserve">1:5 Railing details </w:t>
            </w:r>
          </w:p>
        </w:tc>
      </w:tr>
      <w:tr w:rsidR="000D06D3" w:rsidRPr="003072C6" w14:paraId="1FB942A6" w14:textId="77777777" w:rsidTr="00FC29B1">
        <w:trPr>
          <w:cantSplit/>
        </w:trPr>
        <w:tc>
          <w:tcPr>
            <w:tcW w:w="1891" w:type="dxa"/>
            <w:vAlign w:val="center"/>
          </w:tcPr>
          <w:p w14:paraId="47FA9DBE" w14:textId="77777777" w:rsidR="000D06D3" w:rsidRPr="00D55445" w:rsidRDefault="000D06D3" w:rsidP="00FC29B1">
            <w:pPr>
              <w:pStyle w:val="VHBAtabletext"/>
            </w:pPr>
            <w:r w:rsidRPr="00D55445">
              <w:rPr>
                <w:rStyle w:val="IntenseEmphasis"/>
                <w:i w:val="0"/>
                <w:iCs w:val="0"/>
                <w:color w:val="auto"/>
              </w:rPr>
              <w:t>-</w:t>
            </w:r>
          </w:p>
        </w:tc>
        <w:tc>
          <w:tcPr>
            <w:tcW w:w="3728" w:type="dxa"/>
            <w:vAlign w:val="center"/>
          </w:tcPr>
          <w:p w14:paraId="74826813" w14:textId="77777777" w:rsidR="000D06D3" w:rsidRPr="00D55445" w:rsidRDefault="000D06D3" w:rsidP="00FC29B1">
            <w:pPr>
              <w:pStyle w:val="VHBAtabletext"/>
            </w:pPr>
            <w:r w:rsidRPr="00D55445">
              <w:rPr>
                <w:rStyle w:val="IntenseEmphasis"/>
                <w:i w:val="0"/>
                <w:iCs w:val="0"/>
                <w:color w:val="auto"/>
              </w:rPr>
              <w:t>Specifications</w:t>
            </w:r>
          </w:p>
        </w:tc>
        <w:tc>
          <w:tcPr>
            <w:tcW w:w="3333" w:type="dxa"/>
            <w:vAlign w:val="center"/>
          </w:tcPr>
          <w:p w14:paraId="49DF89E0" w14:textId="77777777" w:rsidR="000D06D3" w:rsidRPr="00D55445" w:rsidRDefault="000D06D3" w:rsidP="00FC29B1">
            <w:pPr>
              <w:pStyle w:val="VHBAtabletext"/>
            </w:pPr>
            <w:r w:rsidRPr="00D55445">
              <w:rPr>
                <w:rStyle w:val="IntenseEmphasis"/>
                <w:i w:val="0"/>
                <w:iCs w:val="0"/>
                <w:color w:val="auto"/>
              </w:rPr>
              <w:t>[Enter]</w:t>
            </w:r>
          </w:p>
        </w:tc>
      </w:tr>
    </w:tbl>
    <w:p w14:paraId="213E9FD7" w14:textId="77777777" w:rsidR="000D06D3" w:rsidRDefault="000D06D3" w:rsidP="000D06D3">
      <w:pPr>
        <w:spacing w:line="360" w:lineRule="auto"/>
        <w:rPr>
          <w:rFonts w:ascii="Arial" w:hAnsi="Arial" w:cs="Arial"/>
        </w:rPr>
      </w:pPr>
    </w:p>
    <w:p w14:paraId="7AB1E0FA" w14:textId="77777777" w:rsidR="00956AE0" w:rsidRPr="00711B0C" w:rsidRDefault="00956AE0" w:rsidP="00956AE0">
      <w:pPr>
        <w:pStyle w:val="NumberedHeading2"/>
      </w:pPr>
      <w:bookmarkStart w:id="251" w:name="_Ref148029241"/>
      <w:bookmarkStart w:id="252" w:name="_Toc179294129"/>
      <w:r>
        <w:t>Schedules</w:t>
      </w:r>
      <w:bookmarkEnd w:id="251"/>
      <w:bookmarkEnd w:id="252"/>
    </w:p>
    <w:p w14:paraId="1510C21F" w14:textId="4EBEF1A5" w:rsidR="00956AE0" w:rsidRPr="00031D4A" w:rsidRDefault="00956AE0" w:rsidP="00956AE0">
      <w:pPr>
        <w:pStyle w:val="Instructions"/>
        <w:rPr>
          <w:b/>
          <w:bCs/>
        </w:rPr>
      </w:pPr>
      <w:r w:rsidRPr="00031D4A">
        <w:rPr>
          <w:b/>
        </w:rPr>
        <w:t>PIR Section 4.1 (</w:t>
      </w:r>
      <w:r w:rsidR="00D51A9F">
        <w:rPr>
          <w:b/>
        </w:rPr>
        <w:t xml:space="preserve">b &amp; </w:t>
      </w:r>
      <w:r w:rsidR="00ED5264">
        <w:rPr>
          <w:b/>
        </w:rPr>
        <w:t>i</w:t>
      </w:r>
      <w:r w:rsidRPr="00031D4A">
        <w:rPr>
          <w:b/>
        </w:rPr>
        <w:t xml:space="preserve">). </w:t>
      </w:r>
    </w:p>
    <w:p w14:paraId="3EF3D6EF" w14:textId="77777777" w:rsidR="00956AE0" w:rsidRPr="001402EC" w:rsidRDefault="00956AE0" w:rsidP="00956AE0">
      <w:pPr>
        <w:pStyle w:val="Instructions"/>
      </w:pPr>
      <w:r w:rsidRPr="005F40D9">
        <w:t>Appointed</w:t>
      </w:r>
      <w:r w:rsidRPr="001402EC">
        <w:t xml:space="preserve"> Parties are to generate all schedules as extractions from the discipline/trade BIM/s and/or space planning tool. Any schedule not produced by these means must be documented here. The approach for coordinating these detached schedules with other information containers (BIM, space planning database etc) must be documented and approved by the </w:t>
      </w:r>
      <w:r>
        <w:t>VHBA</w:t>
      </w:r>
      <w:r w:rsidRPr="001402EC">
        <w:t xml:space="preserve"> representative prior to undertaking this work.</w:t>
      </w:r>
    </w:p>
    <w:p w14:paraId="2B896717" w14:textId="77777777" w:rsidR="00956AE0" w:rsidRPr="007C5B14" w:rsidRDefault="00956AE0" w:rsidP="00956AE0">
      <w:pPr>
        <w:pStyle w:val="BodyText"/>
        <w:rPr>
          <w:rFonts w:ascii="Arial" w:hAnsi="Arial" w:cs="Arial"/>
          <w:color w:val="auto"/>
          <w:sz w:val="20"/>
          <w:szCs w:val="20"/>
        </w:rPr>
      </w:pPr>
      <w:r>
        <w:rPr>
          <w:rFonts w:ascii="Arial" w:hAnsi="Arial" w:cs="Arial"/>
          <w:color w:val="auto"/>
          <w:sz w:val="20"/>
          <w:szCs w:val="20"/>
        </w:rPr>
        <w:t>[List</w:t>
      </w:r>
      <w:r w:rsidRPr="007C5B14">
        <w:rPr>
          <w:rFonts w:ascii="Arial" w:hAnsi="Arial" w:cs="Arial"/>
          <w:color w:val="auto"/>
          <w:sz w:val="20"/>
          <w:szCs w:val="20"/>
        </w:rPr>
        <w:t xml:space="preserve"> schedules not from BIM and detail the approach to coordinating these schedules with BIM here]</w:t>
      </w:r>
    </w:p>
    <w:p w14:paraId="23E17121" w14:textId="77777777" w:rsidR="00184C1F" w:rsidRDefault="00184C1F" w:rsidP="00184C1F">
      <w:pPr>
        <w:pStyle w:val="NumberedHeading1"/>
      </w:pPr>
      <w:bookmarkStart w:id="253" w:name="_Ref153549702"/>
      <w:bookmarkStart w:id="254" w:name="_Toc179294130"/>
      <w:bookmarkStart w:id="255" w:name="_Toc153380800"/>
      <w:r>
        <w:t>Asset Information Requirements</w:t>
      </w:r>
      <w:bookmarkEnd w:id="253"/>
      <w:bookmarkEnd w:id="254"/>
    </w:p>
    <w:p w14:paraId="1ABDB204" w14:textId="77777777" w:rsidR="00184C1F" w:rsidRPr="00565A4A" w:rsidRDefault="00184C1F" w:rsidP="00184C1F">
      <w:pPr>
        <w:pStyle w:val="Instructions"/>
        <w:rPr>
          <w:b/>
          <w:bCs/>
        </w:rPr>
      </w:pPr>
      <w:r w:rsidRPr="00565A4A">
        <w:rPr>
          <w:b/>
        </w:rPr>
        <w:t xml:space="preserve">PIR Section </w:t>
      </w:r>
      <w:r>
        <w:rPr>
          <w:b/>
        </w:rPr>
        <w:t xml:space="preserve">2.2 &amp; </w:t>
      </w:r>
      <w:r w:rsidRPr="00565A4A">
        <w:rPr>
          <w:b/>
        </w:rPr>
        <w:t xml:space="preserve">4.5. </w:t>
      </w:r>
    </w:p>
    <w:p w14:paraId="7A6311AD" w14:textId="77777777" w:rsidR="00184C1F" w:rsidRPr="007C2800" w:rsidRDefault="00184C1F" w:rsidP="00184C1F">
      <w:pPr>
        <w:pStyle w:val="Instructions"/>
      </w:pPr>
      <w:r w:rsidRPr="00D86216">
        <w:t xml:space="preserve">The Project Team, in consultation with the VHBA Project Manager, HS Facility Manager, and the VDAS Champion and/or DE Project champion shall, before </w:t>
      </w:r>
      <w:r>
        <w:t>Build and Commission commences</w:t>
      </w:r>
      <w:r w:rsidRPr="00D86216">
        <w:t>, determine and agree on the extent of any additional AIR</w:t>
      </w:r>
      <w:r>
        <w:t>. This may already be documented in the Design DEMP.</w:t>
      </w:r>
    </w:p>
    <w:p w14:paraId="2799CEC9" w14:textId="77777777" w:rsidR="00184C1F" w:rsidRDefault="00184C1F" w:rsidP="00184C1F">
      <w:pPr>
        <w:pStyle w:val="NumberedHeading2"/>
      </w:pPr>
      <w:bookmarkStart w:id="256" w:name="_Toc153381060"/>
      <w:bookmarkStart w:id="257" w:name="_Toc179294131"/>
      <w:r>
        <w:t>Health Services Asset Information Requirements</w:t>
      </w:r>
      <w:bookmarkEnd w:id="256"/>
      <w:bookmarkEnd w:id="257"/>
    </w:p>
    <w:p w14:paraId="529EB682" w14:textId="77777777" w:rsidR="00184C1F" w:rsidRDefault="00184C1F" w:rsidP="00184C1F">
      <w:pPr>
        <w:pStyle w:val="VHBAbody"/>
      </w:pPr>
      <w:r w:rsidRPr="00C11579">
        <w:t xml:space="preserve">The minimum </w:t>
      </w:r>
      <w:r>
        <w:t>Asset Information Requirements</w:t>
      </w:r>
      <w:r w:rsidRPr="00C11579">
        <w:t xml:space="preserve"> required by </w:t>
      </w:r>
      <w:r>
        <w:t>VHBA</w:t>
      </w:r>
      <w:r w:rsidRPr="00C11579">
        <w:t xml:space="preserve"> </w:t>
      </w:r>
      <w:r>
        <w:t>is</w:t>
      </w:r>
      <w:r w:rsidRPr="00C11579">
        <w:t xml:space="preserve"> documented</w:t>
      </w:r>
      <w:r>
        <w:t xml:space="preserve"> in section 4.5 of the PIR,</w:t>
      </w:r>
      <w:r w:rsidRPr="00C11579">
        <w:t xml:space="preserve"> however, various Computerised Maintenance Management Systems (CMMS) may be used by each </w:t>
      </w:r>
      <w:r>
        <w:t>Health Services agency</w:t>
      </w:r>
      <w:r w:rsidRPr="00C11579">
        <w:t xml:space="preserve">, and their asset needs may vary. </w:t>
      </w:r>
    </w:p>
    <w:p w14:paraId="2DCC69A0" w14:textId="77777777" w:rsidR="00184C1F" w:rsidRDefault="00184C1F" w:rsidP="00184C1F">
      <w:pPr>
        <w:pStyle w:val="VHBAbody"/>
        <w:rPr>
          <w:rFonts w:ascii="Arial" w:hAnsi="Arial" w:cs="Arial"/>
        </w:rPr>
      </w:pPr>
      <w:r>
        <w:rPr>
          <w:rFonts w:ascii="Arial" w:hAnsi="Arial" w:cs="Arial"/>
        </w:rPr>
        <w:t>The additional Health Services asset information requirements and references are noted below.</w:t>
      </w:r>
    </w:p>
    <w:p w14:paraId="15FCF525" w14:textId="77777777" w:rsidR="00184C1F" w:rsidRDefault="00184C1F" w:rsidP="00184C1F">
      <w:pPr>
        <w:pStyle w:val="VHBAbody"/>
        <w:rPr>
          <w:rFonts w:ascii="Arial" w:hAnsi="Arial" w:cs="Arial"/>
        </w:rPr>
      </w:pPr>
      <w:r>
        <w:rPr>
          <w:rFonts w:ascii="Arial" w:hAnsi="Arial" w:cs="Arial"/>
        </w:rPr>
        <w:t>[Enter additional Health Service Agency’s asset information requirements or reference here]</w:t>
      </w:r>
    </w:p>
    <w:p w14:paraId="24555400" w14:textId="77777777" w:rsidR="00184C1F" w:rsidRDefault="00184C1F" w:rsidP="00184C1F">
      <w:pPr>
        <w:pStyle w:val="NumberedHeading2"/>
      </w:pPr>
      <w:bookmarkStart w:id="258" w:name="_Toc179294132"/>
      <w:r>
        <w:t>VHBA Asset Grouping</w:t>
      </w:r>
      <w:bookmarkEnd w:id="258"/>
    </w:p>
    <w:p w14:paraId="78844961" w14:textId="77777777" w:rsidR="00184C1F" w:rsidRDefault="00184C1F" w:rsidP="00184C1F">
      <w:pPr>
        <w:pStyle w:val="Instructions"/>
        <w:rPr>
          <w:b/>
          <w:bCs/>
        </w:rPr>
      </w:pPr>
      <w:r w:rsidRPr="005443ED">
        <w:rPr>
          <w:b/>
          <w:bCs/>
        </w:rPr>
        <w:t>PIR Section 4.5</w:t>
      </w:r>
      <w:r>
        <w:rPr>
          <w:b/>
          <w:bCs/>
        </w:rPr>
        <w:t>.1</w:t>
      </w:r>
      <w:r w:rsidRPr="005443ED">
        <w:rPr>
          <w:b/>
          <w:bCs/>
        </w:rPr>
        <w:t xml:space="preserve"> </w:t>
      </w:r>
    </w:p>
    <w:p w14:paraId="06001616" w14:textId="0E492548" w:rsidR="00184C1F" w:rsidRPr="005443ED" w:rsidRDefault="00184C1F" w:rsidP="00184C1F">
      <w:pPr>
        <w:pStyle w:val="Instructions"/>
        <w:rPr>
          <w:b/>
          <w:bCs/>
        </w:rPr>
      </w:pPr>
      <w:r>
        <w:t>Developed from the AIM Asset Framework f</w:t>
      </w:r>
      <w:r w:rsidRPr="00C870B3">
        <w:t xml:space="preserve">or ease of specification and documentation, </w:t>
      </w:r>
      <w:r>
        <w:t>VHBA</w:t>
      </w:r>
      <w:r w:rsidRPr="00C870B3">
        <w:t xml:space="preserve"> has </w:t>
      </w:r>
      <w:r w:rsidR="00912C18">
        <w:t xml:space="preserve">five </w:t>
      </w:r>
      <w:r w:rsidRPr="00C870B3">
        <w:t>asset groups</w:t>
      </w:r>
      <w:r>
        <w:t xml:space="preserve"> – Building, Spaces, </w:t>
      </w:r>
      <w:r w:rsidR="00AD4F9B">
        <w:t xml:space="preserve">Building </w:t>
      </w:r>
      <w:r>
        <w:t>Services Assets</w:t>
      </w:r>
      <w:r w:rsidR="00BC6C64">
        <w:t xml:space="preserve">, Systems and </w:t>
      </w:r>
      <w:r w:rsidR="00AA4592">
        <w:t xml:space="preserve">Miscellaneous </w:t>
      </w:r>
      <w:r w:rsidR="00355DAA">
        <w:t>Assets.</w:t>
      </w:r>
    </w:p>
    <w:p w14:paraId="01E96152" w14:textId="05D35175" w:rsidR="00184C1F" w:rsidRPr="00DD5C1F" w:rsidRDefault="00184C1F" w:rsidP="00DD5C1F">
      <w:pPr>
        <w:pStyle w:val="VHBAbody"/>
      </w:pPr>
      <w:r>
        <w:t>The Asset Grouping is determined based on the specified VHBA Asset Groups. Refer to section 4.5.1 of the PIR for more information.</w:t>
      </w:r>
    </w:p>
    <w:p w14:paraId="71472A61" w14:textId="69F1EBAC" w:rsidR="00184C1F" w:rsidRDefault="00184C1F" w:rsidP="00184C1F">
      <w:pPr>
        <w:pStyle w:val="NumberedHeading2"/>
      </w:pPr>
      <w:bookmarkStart w:id="259" w:name="_Toc179294133"/>
      <w:r>
        <w:t xml:space="preserve">VHBA </w:t>
      </w:r>
      <w:r w:rsidR="00191C5A">
        <w:t>Asset Equipment List</w:t>
      </w:r>
      <w:bookmarkEnd w:id="259"/>
    </w:p>
    <w:p w14:paraId="5231AFCB" w14:textId="00EB041F" w:rsidR="00184C1F" w:rsidRPr="00047FC3" w:rsidRDefault="00184C1F" w:rsidP="00184C1F">
      <w:pPr>
        <w:pStyle w:val="Instructions"/>
        <w:rPr>
          <w:b/>
          <w:bCs/>
        </w:rPr>
      </w:pPr>
      <w:r w:rsidRPr="00047FC3">
        <w:rPr>
          <w:b/>
        </w:rPr>
        <w:t>PIR Section 4.5.</w:t>
      </w:r>
      <w:r w:rsidR="00CD025A">
        <w:rPr>
          <w:b/>
        </w:rPr>
        <w:t>2</w:t>
      </w:r>
      <w:r w:rsidRPr="00047FC3">
        <w:rPr>
          <w:b/>
        </w:rPr>
        <w:t xml:space="preserve">. </w:t>
      </w:r>
    </w:p>
    <w:p w14:paraId="5731E685" w14:textId="3A246056" w:rsidR="00184C1F" w:rsidRPr="007024B5" w:rsidRDefault="00184C1F" w:rsidP="00184C1F">
      <w:pPr>
        <w:pStyle w:val="Instructions"/>
      </w:pPr>
      <w:r w:rsidRPr="007024B5">
        <w:t>The Project Team, in consultation with the VHBA Project Manager, HS Facility Manager, and the VDAS Champion and/or DE Project champion shall</w:t>
      </w:r>
      <w:r w:rsidR="00D91867">
        <w:t xml:space="preserve"> use </w:t>
      </w:r>
      <w:r w:rsidR="00386B0F">
        <w:t xml:space="preserve">the VHBA </w:t>
      </w:r>
      <w:r w:rsidR="00D91867">
        <w:t xml:space="preserve">Asset </w:t>
      </w:r>
      <w:r w:rsidR="00386B0F">
        <w:t>Equipment List</w:t>
      </w:r>
      <w:r w:rsidR="00D91867">
        <w:t xml:space="preserve"> in section 4.5.</w:t>
      </w:r>
      <w:r w:rsidR="0054192D">
        <w:t>2</w:t>
      </w:r>
      <w:r w:rsidR="00D91867">
        <w:t xml:space="preserve"> of the PIR for asset information population guidance. </w:t>
      </w:r>
    </w:p>
    <w:p w14:paraId="3DF14850" w14:textId="64BC3942" w:rsidR="00184C1F" w:rsidRPr="00244995" w:rsidRDefault="00184C1F" w:rsidP="00184C1F">
      <w:pPr>
        <w:pStyle w:val="VHBAbody"/>
        <w:keepNext/>
      </w:pPr>
      <w:r>
        <w:lastRenderedPageBreak/>
        <w:t xml:space="preserve">The </w:t>
      </w:r>
      <w:r w:rsidR="00E55248">
        <w:t>VHBA Asset Equipment List</w:t>
      </w:r>
      <w:r>
        <w:t xml:space="preserve"> defines whether an item is treated as an asset - the Model Elements requiring VHBA Services Assets information. Refer to section 4.5.</w:t>
      </w:r>
      <w:r w:rsidR="00C04D72">
        <w:t>2</w:t>
      </w:r>
      <w:r>
        <w:t xml:space="preserve"> of the PIR for more information.</w:t>
      </w:r>
      <w:r w:rsidRPr="000F59F5">
        <w:t xml:space="preserve"> </w:t>
      </w:r>
    </w:p>
    <w:p w14:paraId="6C6FEC3E" w14:textId="3AC65CA7" w:rsidR="00184C1F" w:rsidRDefault="00184C1F" w:rsidP="00184C1F">
      <w:pPr>
        <w:pStyle w:val="NumberedHeading2"/>
      </w:pPr>
      <w:bookmarkStart w:id="260" w:name="_Toc179294134"/>
      <w:r>
        <w:t xml:space="preserve">VHBA </w:t>
      </w:r>
      <w:r w:rsidR="00AA4062">
        <w:t>Asset Data Uploader</w:t>
      </w:r>
      <w:r w:rsidR="00E906E4">
        <w:t xml:space="preserve"> &amp;</w:t>
      </w:r>
      <w:r>
        <w:t xml:space="preserve"> </w:t>
      </w:r>
      <w:r w:rsidR="00912C18">
        <w:t>A</w:t>
      </w:r>
      <w:r>
        <w:t>ttribut</w:t>
      </w:r>
      <w:r w:rsidR="00E906E4">
        <w:t>ion</w:t>
      </w:r>
      <w:bookmarkEnd w:id="260"/>
    </w:p>
    <w:p w14:paraId="1CC6F5CB" w14:textId="66DD513A" w:rsidR="00184C1F" w:rsidRPr="005F3733" w:rsidRDefault="00184C1F" w:rsidP="00184C1F">
      <w:pPr>
        <w:pStyle w:val="Instructions"/>
        <w:rPr>
          <w:b/>
          <w:bCs/>
        </w:rPr>
      </w:pPr>
      <w:r w:rsidRPr="005F3733">
        <w:rPr>
          <w:b/>
        </w:rPr>
        <w:t>PIR Section 4.5.</w:t>
      </w:r>
      <w:r w:rsidR="00CD025A">
        <w:rPr>
          <w:b/>
        </w:rPr>
        <w:t>5</w:t>
      </w:r>
      <w:r w:rsidRPr="005F3733">
        <w:rPr>
          <w:b/>
        </w:rPr>
        <w:t xml:space="preserve">. </w:t>
      </w:r>
    </w:p>
    <w:p w14:paraId="17D03C8C" w14:textId="3D63A80E" w:rsidR="00184C1F" w:rsidRDefault="00184C1F" w:rsidP="00184C1F">
      <w:pPr>
        <w:pStyle w:val="Instructions"/>
      </w:pPr>
      <w:r>
        <w:t>Appointed Parties to use Asset Attribute Tables in section 4.5.</w:t>
      </w:r>
      <w:r w:rsidR="00912C18">
        <w:t xml:space="preserve">5 </w:t>
      </w:r>
      <w:r>
        <w:t>of the PIR for asset information population guidance. U</w:t>
      </w:r>
      <w:r w:rsidRPr="00D359E7">
        <w:t xml:space="preserve">se the </w:t>
      </w:r>
      <w:r>
        <w:t>Tables in section 4.5.</w:t>
      </w:r>
      <w:r w:rsidR="00912C18">
        <w:t xml:space="preserve">5 </w:t>
      </w:r>
      <w:r>
        <w:t>of the PIR</w:t>
      </w:r>
      <w:r w:rsidRPr="00D359E7">
        <w:t xml:space="preserve"> to configure the parameters</w:t>
      </w:r>
      <w:r>
        <w:t xml:space="preserve"> if no template is made available</w:t>
      </w:r>
      <w:r w:rsidRPr="00D359E7">
        <w:t>. Contact the VHBA DE Project Champion to access the most current supporting files.</w:t>
      </w:r>
    </w:p>
    <w:p w14:paraId="2AAF8B7F" w14:textId="479D1314" w:rsidR="00184C1F" w:rsidRDefault="006267BD" w:rsidP="00184C1F">
      <w:pPr>
        <w:pStyle w:val="VHBAbody"/>
      </w:pPr>
      <w:r>
        <w:t xml:space="preserve">Each Asset Group contains a series of asset information attributes for Model Elements in the </w:t>
      </w:r>
      <w:r w:rsidR="00E55248">
        <w:t>VHBA Asset Equipment List</w:t>
      </w:r>
      <w:r>
        <w:t xml:space="preserve"> to be populated at specific project information delivery milestones. </w:t>
      </w:r>
      <w:r w:rsidR="0043739D">
        <w:t xml:space="preserve">These attributes shall be populated within the VHBA Asset Data Uploader to be submitted at specific project information delivery milestones. </w:t>
      </w:r>
      <w:r>
        <w:t>Refer to section 4.5.</w:t>
      </w:r>
      <w:r w:rsidR="00912C18">
        <w:t xml:space="preserve">5 </w:t>
      </w:r>
      <w:r>
        <w:t>of the PIR for more information.</w:t>
      </w:r>
    </w:p>
    <w:p w14:paraId="2B87494D" w14:textId="77777777" w:rsidR="00184C1F" w:rsidRPr="00711B0C" w:rsidRDefault="00184C1F" w:rsidP="00184C1F">
      <w:pPr>
        <w:pStyle w:val="NumberedHeading2"/>
      </w:pPr>
      <w:bookmarkStart w:id="261" w:name="_Toc179294135"/>
      <w:r>
        <w:t>Classifications</w:t>
      </w:r>
      <w:bookmarkEnd w:id="261"/>
    </w:p>
    <w:p w14:paraId="0013D15D" w14:textId="208F203A" w:rsidR="00184C1F" w:rsidRPr="001513CE" w:rsidRDefault="00184C1F" w:rsidP="00184C1F">
      <w:pPr>
        <w:pStyle w:val="Instructions"/>
        <w:rPr>
          <w:b/>
          <w:bCs/>
        </w:rPr>
      </w:pPr>
      <w:r w:rsidRPr="001513CE">
        <w:rPr>
          <w:b/>
          <w:bCs/>
        </w:rPr>
        <w:t>PIR Section 4.5.</w:t>
      </w:r>
      <w:r w:rsidR="00207DD5">
        <w:rPr>
          <w:b/>
          <w:bCs/>
        </w:rPr>
        <w:t>4</w:t>
      </w:r>
    </w:p>
    <w:p w14:paraId="13538DB7" w14:textId="77777777" w:rsidR="00184C1F" w:rsidRPr="001402EC" w:rsidRDefault="00184C1F" w:rsidP="00184C1F">
      <w:pPr>
        <w:pStyle w:val="Instructions"/>
      </w:pPr>
      <w:r w:rsidRPr="00ED6D0F">
        <w:t>Appointed</w:t>
      </w:r>
      <w:r w:rsidRPr="001402EC">
        <w:t xml:space="preserve"> Parties to document the </w:t>
      </w:r>
      <w:r>
        <w:t xml:space="preserve">process for how the </w:t>
      </w:r>
      <w:r w:rsidRPr="001402EC">
        <w:t xml:space="preserve">asset </w:t>
      </w:r>
      <w:r>
        <w:t>classification</w:t>
      </w:r>
      <w:r w:rsidRPr="001402EC">
        <w:t xml:space="preserve"> standards </w:t>
      </w:r>
      <w:r>
        <w:t>will</w:t>
      </w:r>
      <w:r w:rsidRPr="001402EC">
        <w:t xml:space="preserve"> be </w:t>
      </w:r>
      <w:r>
        <w:t>incorporated.</w:t>
      </w:r>
      <w:r w:rsidRPr="001402EC">
        <w:t xml:space="preserve"> </w:t>
      </w:r>
      <w:r>
        <w:t xml:space="preserve">Enter details for reference to AIMS Asset Framework, VBIS, AusHFG and how the data will be populated in section </w:t>
      </w:r>
      <w:r>
        <w:fldChar w:fldCharType="begin"/>
      </w:r>
      <w:r>
        <w:instrText xml:space="preserve"> REF _Ref153447039 \r \h </w:instrText>
      </w:r>
      <w:r>
        <w:fldChar w:fldCharType="separate"/>
      </w:r>
      <w:r>
        <w:t>7.2.2</w:t>
      </w:r>
      <w:r>
        <w:fldChar w:fldCharType="end"/>
      </w:r>
      <w:r>
        <w:t>, e.g.,</w:t>
      </w:r>
      <w:r w:rsidRPr="001402EC">
        <w:t xml:space="preserve"> </w:t>
      </w:r>
      <w:r>
        <w:t>linked spreadsheet management, add-in software used</w:t>
      </w:r>
    </w:p>
    <w:p w14:paraId="0770706A" w14:textId="3DC7321B" w:rsidR="00184C1F" w:rsidRPr="00EF6F56" w:rsidRDefault="00AC76AE" w:rsidP="00184C1F">
      <w:pPr>
        <w:pStyle w:val="BodyText"/>
        <w:rPr>
          <w:rFonts w:ascii="Arial" w:hAnsi="Arial" w:cs="Arial"/>
          <w:color w:val="auto"/>
          <w:sz w:val="20"/>
          <w:szCs w:val="20"/>
        </w:rPr>
      </w:pPr>
      <w:r>
        <w:rPr>
          <w:rFonts w:ascii="Arial" w:hAnsi="Arial" w:cs="Arial"/>
          <w:color w:val="auto"/>
          <w:sz w:val="20"/>
          <w:szCs w:val="20"/>
        </w:rPr>
        <w:t xml:space="preserve">The VHBA AIMS Asset Classification attributes, </w:t>
      </w:r>
      <w:r w:rsidRPr="00321DBF">
        <w:rPr>
          <w:rFonts w:ascii="Arial" w:hAnsi="Arial" w:cs="Arial"/>
          <w:color w:val="auto"/>
          <w:sz w:val="20"/>
          <w:szCs w:val="20"/>
        </w:rPr>
        <w:t>Virtual Building Information System (VBIS)</w:t>
      </w:r>
      <w:r>
        <w:rPr>
          <w:rFonts w:ascii="Arial" w:hAnsi="Arial" w:cs="Arial"/>
          <w:color w:val="auto"/>
          <w:sz w:val="20"/>
          <w:szCs w:val="20"/>
        </w:rPr>
        <w:t xml:space="preserve"> attribute, and AusHFG attributes (section 4.5.</w:t>
      </w:r>
      <w:r w:rsidR="00207DD5">
        <w:rPr>
          <w:rFonts w:ascii="Arial" w:hAnsi="Arial" w:cs="Arial"/>
          <w:color w:val="auto"/>
          <w:sz w:val="20"/>
          <w:szCs w:val="20"/>
        </w:rPr>
        <w:t xml:space="preserve">5 </w:t>
      </w:r>
      <w:r>
        <w:rPr>
          <w:rFonts w:ascii="Arial" w:hAnsi="Arial" w:cs="Arial"/>
          <w:color w:val="auto"/>
          <w:sz w:val="20"/>
          <w:szCs w:val="20"/>
        </w:rPr>
        <w:t>of PIR) form the classification systems on VHBA projects. Refer to section 4.5.</w:t>
      </w:r>
      <w:r w:rsidR="00207DD5">
        <w:rPr>
          <w:rFonts w:ascii="Arial" w:hAnsi="Arial" w:cs="Arial"/>
          <w:color w:val="auto"/>
          <w:sz w:val="20"/>
          <w:szCs w:val="20"/>
        </w:rPr>
        <w:t xml:space="preserve">4 </w:t>
      </w:r>
      <w:r>
        <w:rPr>
          <w:rFonts w:ascii="Arial" w:hAnsi="Arial" w:cs="Arial"/>
          <w:color w:val="auto"/>
          <w:sz w:val="20"/>
          <w:szCs w:val="20"/>
        </w:rPr>
        <w:t>of the PIR for more information.</w:t>
      </w:r>
    </w:p>
    <w:p w14:paraId="7F9545D9" w14:textId="30F51E14" w:rsidR="00184C1F" w:rsidRDefault="00184C1F" w:rsidP="00DD5C1F">
      <w:pPr>
        <w:pStyle w:val="NumberedHeading3"/>
      </w:pPr>
      <w:r>
        <w:t xml:space="preserve">VHBA </w:t>
      </w:r>
      <w:r w:rsidRPr="00F802E6">
        <w:t xml:space="preserve">AIMS Asset </w:t>
      </w:r>
      <w:r>
        <w:t>Classification</w:t>
      </w:r>
    </w:p>
    <w:p w14:paraId="1CA59E73" w14:textId="1DD9F98C" w:rsidR="00184C1F" w:rsidRPr="00E93878" w:rsidRDefault="00184C1F" w:rsidP="00184C1F">
      <w:pPr>
        <w:pStyle w:val="Instructions"/>
        <w:rPr>
          <w:b/>
          <w:bCs/>
        </w:rPr>
      </w:pPr>
      <w:r w:rsidRPr="00E93878">
        <w:rPr>
          <w:b/>
        </w:rPr>
        <w:t>PIR Section 4.5.</w:t>
      </w:r>
      <w:r w:rsidR="00207DD5">
        <w:rPr>
          <w:b/>
        </w:rPr>
        <w:t>4 (a)</w:t>
      </w:r>
    </w:p>
    <w:p w14:paraId="18BC528F" w14:textId="026CDBC0" w:rsidR="00184C1F" w:rsidRPr="001402EC" w:rsidRDefault="00184C1F" w:rsidP="00184C1F">
      <w:pPr>
        <w:pStyle w:val="Instructions"/>
      </w:pPr>
      <w:r w:rsidRPr="001402EC">
        <w:t xml:space="preserve">Appointed Parties to use </w:t>
      </w:r>
      <w:r>
        <w:t>AIMS classification</w:t>
      </w:r>
      <w:r w:rsidRPr="001402EC">
        <w:t>.</w:t>
      </w:r>
    </w:p>
    <w:p w14:paraId="357EB159" w14:textId="1B4E5E77" w:rsidR="003134F0" w:rsidRDefault="003134F0" w:rsidP="003134F0">
      <w:pPr>
        <w:pStyle w:val="BodyText"/>
        <w:rPr>
          <w:rFonts w:asciiTheme="minorHAnsi" w:hAnsiTheme="minorHAnsi" w:cstheme="minorHAnsi"/>
          <w:color w:val="auto"/>
          <w:sz w:val="20"/>
          <w:szCs w:val="20"/>
        </w:rPr>
      </w:pPr>
      <w:r>
        <w:rPr>
          <w:rFonts w:asciiTheme="minorHAnsi" w:hAnsiTheme="minorHAnsi" w:cstheme="minorHAnsi"/>
          <w:color w:val="auto"/>
          <w:sz w:val="20"/>
          <w:szCs w:val="20"/>
        </w:rPr>
        <w:t xml:space="preserve">Each Model Element defined in the </w:t>
      </w:r>
      <w:r w:rsidR="00191C5A">
        <w:rPr>
          <w:rFonts w:asciiTheme="minorHAnsi" w:hAnsiTheme="minorHAnsi" w:cstheme="minorHAnsi"/>
          <w:color w:val="auto"/>
          <w:sz w:val="20"/>
          <w:szCs w:val="20"/>
        </w:rPr>
        <w:t>VHBA Asset Equipment List</w:t>
      </w:r>
      <w:r>
        <w:rPr>
          <w:rFonts w:asciiTheme="minorHAnsi" w:hAnsiTheme="minorHAnsi" w:cstheme="minorHAnsi"/>
          <w:color w:val="auto"/>
          <w:sz w:val="20"/>
          <w:szCs w:val="20"/>
        </w:rPr>
        <w:t xml:space="preserve"> shall be classified under the VHBA AIMS Asset Classification system. Refer to section 4.5.</w:t>
      </w:r>
      <w:r w:rsidR="00511DD7">
        <w:rPr>
          <w:rFonts w:asciiTheme="minorHAnsi" w:hAnsiTheme="minorHAnsi" w:cstheme="minorHAnsi"/>
          <w:color w:val="auto"/>
          <w:sz w:val="20"/>
          <w:szCs w:val="20"/>
        </w:rPr>
        <w:t>4 (a)</w:t>
      </w:r>
      <w:r>
        <w:rPr>
          <w:rFonts w:asciiTheme="minorHAnsi" w:hAnsiTheme="minorHAnsi" w:cstheme="minorHAnsi"/>
          <w:color w:val="auto"/>
          <w:sz w:val="20"/>
          <w:szCs w:val="20"/>
        </w:rPr>
        <w:t xml:space="preserve"> of the PIR for more information.</w:t>
      </w:r>
    </w:p>
    <w:p w14:paraId="14F447ED" w14:textId="288ACE07" w:rsidR="00CF2647" w:rsidRDefault="00F82A7E" w:rsidP="003134F0">
      <w:pPr>
        <w:pStyle w:val="BodyText"/>
        <w:rPr>
          <w:rFonts w:asciiTheme="minorHAnsi" w:hAnsiTheme="minorHAnsi" w:cstheme="minorHAnsi"/>
          <w:color w:val="auto"/>
          <w:sz w:val="20"/>
          <w:szCs w:val="20"/>
        </w:rPr>
      </w:pPr>
      <w:r>
        <w:rPr>
          <w:rFonts w:asciiTheme="minorHAnsi" w:hAnsiTheme="minorHAnsi" w:cstheme="minorHAnsi"/>
          <w:color w:val="auto"/>
          <w:sz w:val="20"/>
          <w:szCs w:val="20"/>
        </w:rPr>
        <w:t>[Enter approach to populating the VHBA Asset Data Uploader from the BIM/s here]</w:t>
      </w:r>
    </w:p>
    <w:p w14:paraId="00902966" w14:textId="77777777" w:rsidR="00CF2647" w:rsidRDefault="00CF2647" w:rsidP="00CF2647">
      <w:pPr>
        <w:pStyle w:val="NumberedHeading3"/>
      </w:pPr>
      <w:r>
        <w:t>Virtual Building Information System (VBIS)</w:t>
      </w:r>
    </w:p>
    <w:p w14:paraId="3590CC8D" w14:textId="700EB15D" w:rsidR="00CF2647" w:rsidRPr="001513CE" w:rsidRDefault="00CF2647" w:rsidP="00CF2647">
      <w:pPr>
        <w:pStyle w:val="Instructions"/>
        <w:rPr>
          <w:b/>
          <w:bCs/>
        </w:rPr>
      </w:pPr>
      <w:r w:rsidRPr="001513CE">
        <w:rPr>
          <w:b/>
          <w:bCs/>
        </w:rPr>
        <w:t>PIR Section 4.5.</w:t>
      </w:r>
      <w:r w:rsidR="00D40D9E">
        <w:rPr>
          <w:b/>
          <w:bCs/>
        </w:rPr>
        <w:t>4 (a)</w:t>
      </w:r>
    </w:p>
    <w:p w14:paraId="0F04144B" w14:textId="77777777" w:rsidR="00CF2647" w:rsidRPr="001402EC" w:rsidRDefault="00CF2647" w:rsidP="00CF2647">
      <w:pPr>
        <w:pStyle w:val="Instructions"/>
      </w:pPr>
      <w:r w:rsidRPr="001402EC">
        <w:t xml:space="preserve">Appointed Parties to use </w:t>
      </w:r>
      <w:r>
        <w:t>VBIS classification</w:t>
      </w:r>
      <w:r w:rsidRPr="001402EC">
        <w:t>.</w:t>
      </w:r>
    </w:p>
    <w:p w14:paraId="2A8B42BC" w14:textId="572A01F7" w:rsidR="00CF2647" w:rsidRDefault="00CF2647" w:rsidP="00CF2647">
      <w:pPr>
        <w:pStyle w:val="BodyText"/>
        <w:rPr>
          <w:rFonts w:asciiTheme="minorHAnsi" w:hAnsiTheme="minorHAnsi" w:cstheme="minorHAnsi"/>
          <w:color w:val="auto"/>
          <w:sz w:val="20"/>
          <w:szCs w:val="20"/>
        </w:rPr>
      </w:pPr>
      <w:r>
        <w:rPr>
          <w:rFonts w:asciiTheme="minorHAnsi" w:hAnsiTheme="minorHAnsi" w:cstheme="minorHAnsi"/>
          <w:color w:val="auto"/>
          <w:sz w:val="20"/>
          <w:szCs w:val="20"/>
        </w:rPr>
        <w:t xml:space="preserve">Each Model Element defined in the </w:t>
      </w:r>
      <w:r w:rsidR="00191C5A">
        <w:rPr>
          <w:rFonts w:asciiTheme="minorHAnsi" w:hAnsiTheme="minorHAnsi" w:cstheme="minorHAnsi"/>
          <w:color w:val="auto"/>
          <w:sz w:val="20"/>
          <w:szCs w:val="20"/>
        </w:rPr>
        <w:t>VHBA Asset Equipment List</w:t>
      </w:r>
      <w:r>
        <w:rPr>
          <w:rFonts w:asciiTheme="minorHAnsi" w:hAnsiTheme="minorHAnsi" w:cstheme="minorHAnsi"/>
          <w:color w:val="auto"/>
          <w:sz w:val="20"/>
          <w:szCs w:val="20"/>
        </w:rPr>
        <w:t xml:space="preserve"> shall be classified under the Virtual Building Information System (VBIS). Refer to section 4.5.</w:t>
      </w:r>
      <w:r w:rsidR="00511DD7">
        <w:rPr>
          <w:rFonts w:asciiTheme="minorHAnsi" w:hAnsiTheme="minorHAnsi" w:cstheme="minorHAnsi"/>
          <w:color w:val="auto"/>
          <w:sz w:val="20"/>
          <w:szCs w:val="20"/>
        </w:rPr>
        <w:t>4 (b)</w:t>
      </w:r>
      <w:r>
        <w:rPr>
          <w:rFonts w:asciiTheme="minorHAnsi" w:hAnsiTheme="minorHAnsi" w:cstheme="minorHAnsi"/>
          <w:color w:val="auto"/>
          <w:sz w:val="20"/>
          <w:szCs w:val="20"/>
        </w:rPr>
        <w:t xml:space="preserve"> of the PIR for more information. </w:t>
      </w:r>
    </w:p>
    <w:p w14:paraId="16520B93" w14:textId="4E98FD8C" w:rsidR="00CF2647" w:rsidRPr="00F1428A" w:rsidRDefault="001A3BC0" w:rsidP="003134F0">
      <w:pPr>
        <w:pStyle w:val="BodyText"/>
        <w:rPr>
          <w:rFonts w:asciiTheme="minorHAnsi" w:hAnsiTheme="minorHAnsi" w:cstheme="minorHAnsi"/>
          <w:color w:val="auto"/>
          <w:sz w:val="20"/>
          <w:szCs w:val="20"/>
        </w:rPr>
      </w:pPr>
      <w:r>
        <w:rPr>
          <w:rFonts w:asciiTheme="minorHAnsi" w:hAnsiTheme="minorHAnsi" w:cstheme="minorHAnsi"/>
          <w:color w:val="auto"/>
          <w:sz w:val="20"/>
          <w:szCs w:val="20"/>
        </w:rPr>
        <w:t>[Enter approach to populating VBIS data here]</w:t>
      </w:r>
    </w:p>
    <w:p w14:paraId="7150D2F4" w14:textId="30646007" w:rsidR="00715291" w:rsidRDefault="00715291" w:rsidP="00715291">
      <w:pPr>
        <w:pStyle w:val="NumberedHeading1"/>
      </w:pPr>
      <w:bookmarkStart w:id="262" w:name="_Toc179294136"/>
      <w:r>
        <w:t>Model Management</w:t>
      </w:r>
      <w:bookmarkEnd w:id="255"/>
      <w:bookmarkEnd w:id="262"/>
    </w:p>
    <w:p w14:paraId="7F6C9E5E" w14:textId="6E527199" w:rsidR="00760DA8" w:rsidRDefault="00F65B6F" w:rsidP="00760DA8">
      <w:pPr>
        <w:pStyle w:val="NumberedHeading2"/>
      </w:pPr>
      <w:bookmarkStart w:id="263" w:name="_Toc179294137"/>
      <w:r>
        <w:t xml:space="preserve">Scope of </w:t>
      </w:r>
      <w:r w:rsidR="00760DA8">
        <w:t>Existing Conditions Modelling</w:t>
      </w:r>
      <w:bookmarkEnd w:id="263"/>
    </w:p>
    <w:p w14:paraId="05047D54" w14:textId="77777777" w:rsidR="00760DA8" w:rsidRPr="005F7445" w:rsidRDefault="00760DA8" w:rsidP="00760DA8">
      <w:pPr>
        <w:pStyle w:val="NumberedHeading3"/>
      </w:pPr>
      <w:r>
        <w:t>Existing Conditions references</w:t>
      </w:r>
    </w:p>
    <w:p w14:paraId="1848B8B0" w14:textId="019A4BA8" w:rsidR="00760DA8" w:rsidRPr="008734B6" w:rsidRDefault="00760DA8" w:rsidP="00760DA8">
      <w:pPr>
        <w:pStyle w:val="Instructions"/>
        <w:rPr>
          <w:b/>
          <w:bCs/>
        </w:rPr>
      </w:pPr>
      <w:r w:rsidRPr="008734B6">
        <w:rPr>
          <w:b/>
          <w:bCs/>
        </w:rPr>
        <w:t>PIR Section 3.</w:t>
      </w:r>
      <w:r w:rsidR="00CD4D7C">
        <w:rPr>
          <w:b/>
          <w:bCs/>
        </w:rPr>
        <w:t>5.</w:t>
      </w:r>
    </w:p>
    <w:p w14:paraId="38E2021E" w14:textId="77777777" w:rsidR="00760DA8" w:rsidRPr="00DB00A7" w:rsidRDefault="00760DA8" w:rsidP="00760DA8">
      <w:pPr>
        <w:pStyle w:val="Instructions"/>
        <w:rPr>
          <w:rFonts w:eastAsiaTheme="majorEastAsia"/>
        </w:rPr>
      </w:pPr>
      <w:r w:rsidRPr="0088633A">
        <w:t xml:space="preserve">All Appointed Parties shall verify with VHBA the availability of any previous As-Built BIM/s and/or drawings prior to undertaking any work in any of the </w:t>
      </w:r>
      <w:r>
        <w:t>construction</w:t>
      </w:r>
      <w:r w:rsidRPr="0088633A">
        <w:t xml:space="preserve"> phases.</w:t>
      </w:r>
      <w:r>
        <w:t xml:space="preserve"> This may already be documented in the Design DEMP.</w:t>
      </w:r>
    </w:p>
    <w:p w14:paraId="51780BFE" w14:textId="77777777" w:rsidR="00760DA8" w:rsidRDefault="00760DA8" w:rsidP="00760DA8">
      <w:pPr>
        <w:pStyle w:val="VHBAbody"/>
        <w:rPr>
          <w:rFonts w:ascii="Arial" w:hAnsi="Arial" w:cs="Arial"/>
        </w:rPr>
      </w:pPr>
      <w:r>
        <w:rPr>
          <w:rFonts w:ascii="Arial" w:hAnsi="Arial" w:cs="Arial"/>
        </w:rPr>
        <w:t>[List here Existing Conditions references]</w:t>
      </w:r>
    </w:p>
    <w:p w14:paraId="0570F9FA" w14:textId="77777777" w:rsidR="00760DA8" w:rsidRPr="005F7445" w:rsidRDefault="00760DA8" w:rsidP="00760DA8">
      <w:pPr>
        <w:pStyle w:val="NumberedHeading3"/>
      </w:pPr>
      <w:r>
        <w:lastRenderedPageBreak/>
        <w:t>Existing Conditions Capture and Modelling</w:t>
      </w:r>
    </w:p>
    <w:p w14:paraId="5A32921B" w14:textId="1755273A" w:rsidR="00760DA8" w:rsidRPr="008734B6" w:rsidRDefault="00760DA8" w:rsidP="00760DA8">
      <w:pPr>
        <w:pStyle w:val="Instructions"/>
        <w:rPr>
          <w:b/>
          <w:bCs/>
        </w:rPr>
      </w:pPr>
      <w:r w:rsidRPr="008734B6">
        <w:rPr>
          <w:b/>
          <w:bCs/>
        </w:rPr>
        <w:t>PIR Section 3.</w:t>
      </w:r>
      <w:r w:rsidR="00CD4D7C">
        <w:rPr>
          <w:b/>
          <w:bCs/>
        </w:rPr>
        <w:t>5.</w:t>
      </w:r>
    </w:p>
    <w:p w14:paraId="611C0F0A" w14:textId="77777777" w:rsidR="00760DA8" w:rsidRDefault="00760DA8" w:rsidP="00760DA8">
      <w:pPr>
        <w:pStyle w:val="Instructions"/>
      </w:pPr>
      <w:r w:rsidRPr="00A31C21">
        <w:t xml:space="preserve">Existing drawings, surveys, and any BIM/s (if available) shall be </w:t>
      </w:r>
      <w:r w:rsidRPr="00485172">
        <w:t xml:space="preserve">obtained, and site checked for accuracy by the </w:t>
      </w:r>
      <w:r>
        <w:t>Project Team</w:t>
      </w:r>
      <w:r w:rsidRPr="00485172">
        <w:t>. Existing critical assets shall be modelled and incorporated into the Federated Model. These asset locations shall be agreed prior to modelling and verified by means of traditional survey or laser scanning</w:t>
      </w:r>
      <w:r w:rsidRPr="00BF2C41">
        <w:t xml:space="preserve">. </w:t>
      </w:r>
      <w:r>
        <w:t>This may already be documented in the Design DEMP.</w:t>
      </w:r>
    </w:p>
    <w:p w14:paraId="0C79EECB" w14:textId="77777777" w:rsidR="00760DA8" w:rsidRDefault="00760DA8" w:rsidP="00760DA8">
      <w:pPr>
        <w:pStyle w:val="VHBAbody"/>
        <w:rPr>
          <w:rFonts w:ascii="Arial" w:hAnsi="Arial" w:cs="Arial"/>
        </w:rPr>
      </w:pPr>
      <w:r>
        <w:rPr>
          <w:rFonts w:ascii="Arial" w:hAnsi="Arial" w:cs="Arial"/>
        </w:rPr>
        <w:t>[Detail here the Existing Conditions Model Element capture and modelling process]</w:t>
      </w:r>
    </w:p>
    <w:p w14:paraId="362D76DE" w14:textId="699F83B8" w:rsidR="002B264D" w:rsidRDefault="00F65B6F" w:rsidP="002B264D">
      <w:pPr>
        <w:pStyle w:val="NumberedHeading2"/>
      </w:pPr>
      <w:bookmarkStart w:id="264" w:name="_Ref151124013"/>
      <w:bookmarkStart w:id="265" w:name="_Toc179294138"/>
      <w:r>
        <w:t xml:space="preserve">Model </w:t>
      </w:r>
      <w:r w:rsidR="002B264D">
        <w:t>Phasing</w:t>
      </w:r>
      <w:bookmarkEnd w:id="264"/>
      <w:bookmarkEnd w:id="265"/>
    </w:p>
    <w:p w14:paraId="75F92687" w14:textId="316B6B02" w:rsidR="002B264D" w:rsidRDefault="002B264D" w:rsidP="002B264D">
      <w:pPr>
        <w:pStyle w:val="Instructions"/>
      </w:pPr>
      <w:r>
        <w:t>All general Model Elements are to be assigned an appropriate phase by using the authoring software’s phasing attribute. This must build on what has been previously agreed in the Design DEMP.</w:t>
      </w:r>
    </w:p>
    <w:p w14:paraId="72480F63" w14:textId="77777777" w:rsidR="002B264D" w:rsidRDefault="002B264D" w:rsidP="002B264D">
      <w:pPr>
        <w:pStyle w:val="VHBAbody"/>
      </w:pPr>
      <w:r>
        <w:t>The BIM/s shall incorporate the intended phasing for which the project will follow. As a minimum, the following phasing shall apply to all Model Elements within the BIM/s:</w:t>
      </w:r>
    </w:p>
    <w:p w14:paraId="51833D07" w14:textId="77777777" w:rsidR="002B264D" w:rsidRDefault="002B264D" w:rsidP="002B264D">
      <w:pPr>
        <w:pStyle w:val="VHBAnumberloweralpha"/>
        <w:numPr>
          <w:ilvl w:val="0"/>
          <w:numId w:val="50"/>
        </w:numPr>
      </w:pPr>
      <w:r>
        <w:t>Existing</w:t>
      </w:r>
    </w:p>
    <w:p w14:paraId="32C91D52" w14:textId="77777777" w:rsidR="002B264D" w:rsidRDefault="002B264D" w:rsidP="002B264D">
      <w:pPr>
        <w:pStyle w:val="VHBAnumberloweralpha"/>
        <w:numPr>
          <w:ilvl w:val="0"/>
          <w:numId w:val="27"/>
        </w:numPr>
      </w:pPr>
      <w:r>
        <w:t>Temporary Works</w:t>
      </w:r>
    </w:p>
    <w:p w14:paraId="68769C37" w14:textId="77777777" w:rsidR="002B264D" w:rsidRDefault="002B264D" w:rsidP="002B264D">
      <w:pPr>
        <w:pStyle w:val="VHBAnumberloweralpha"/>
        <w:numPr>
          <w:ilvl w:val="0"/>
          <w:numId w:val="27"/>
        </w:numPr>
      </w:pPr>
      <w:r>
        <w:t>New Construction</w:t>
      </w:r>
    </w:p>
    <w:p w14:paraId="2953EA7C" w14:textId="77777777" w:rsidR="002B264D" w:rsidRDefault="002B264D" w:rsidP="002B264D">
      <w:pPr>
        <w:pStyle w:val="VHBAnumberloweralpha"/>
        <w:numPr>
          <w:ilvl w:val="0"/>
          <w:numId w:val="27"/>
        </w:numPr>
      </w:pPr>
      <w:r>
        <w:t>Future</w:t>
      </w:r>
    </w:p>
    <w:p w14:paraId="13575E3B" w14:textId="77777777" w:rsidR="002B264D" w:rsidRDefault="002B264D" w:rsidP="002B264D">
      <w:pPr>
        <w:pStyle w:val="VHBAnumberloweralpha"/>
        <w:numPr>
          <w:ilvl w:val="0"/>
          <w:numId w:val="27"/>
        </w:numPr>
      </w:pPr>
      <w:r>
        <w:t>[Enter here additional phases]</w:t>
      </w:r>
    </w:p>
    <w:p w14:paraId="19C6C657" w14:textId="77777777" w:rsidR="002B264D" w:rsidRDefault="002B264D" w:rsidP="002B264D">
      <w:pPr>
        <w:pStyle w:val="VHBAbody"/>
        <w:rPr>
          <w:rFonts w:ascii="Arial" w:hAnsi="Arial" w:cs="Arial"/>
        </w:rPr>
      </w:pPr>
      <w:r>
        <w:rPr>
          <w:rFonts w:ascii="Arial" w:hAnsi="Arial" w:cs="Arial"/>
        </w:rPr>
        <w:t>The process to apply the phasing requirements is detailed below:</w:t>
      </w:r>
    </w:p>
    <w:p w14:paraId="79B3C753" w14:textId="77777777" w:rsidR="002B264D" w:rsidRDefault="002B264D" w:rsidP="002B264D">
      <w:pPr>
        <w:pStyle w:val="VHBAbody"/>
        <w:rPr>
          <w:rFonts w:ascii="Arial" w:hAnsi="Arial" w:cs="Arial"/>
        </w:rPr>
      </w:pPr>
      <w:r>
        <w:rPr>
          <w:rFonts w:ascii="Arial" w:hAnsi="Arial" w:cs="Arial"/>
        </w:rPr>
        <w:t>[Define Model Element phasing process here]</w:t>
      </w:r>
    </w:p>
    <w:p w14:paraId="13DB07D3" w14:textId="77777777" w:rsidR="00EB77F6" w:rsidRDefault="00EB77F6" w:rsidP="00EB77F6">
      <w:pPr>
        <w:pStyle w:val="NumberedHeading2"/>
      </w:pPr>
      <w:bookmarkStart w:id="266" w:name="_Toc153357938"/>
      <w:bookmarkStart w:id="267" w:name="_Toc153359799"/>
      <w:bookmarkStart w:id="268" w:name="_Toc153363568"/>
      <w:bookmarkStart w:id="269" w:name="_Toc153377082"/>
      <w:bookmarkStart w:id="270" w:name="_Toc153379056"/>
      <w:bookmarkStart w:id="271" w:name="_Toc153381031"/>
      <w:bookmarkStart w:id="272" w:name="_Toc153357939"/>
      <w:bookmarkStart w:id="273" w:name="_Toc153359800"/>
      <w:bookmarkStart w:id="274" w:name="_Toc153363569"/>
      <w:bookmarkStart w:id="275" w:name="_Toc153377083"/>
      <w:bookmarkStart w:id="276" w:name="_Toc153379057"/>
      <w:bookmarkStart w:id="277" w:name="_Toc153381032"/>
      <w:bookmarkStart w:id="278" w:name="_Toc179294139"/>
      <w:bookmarkStart w:id="279" w:name="_Toc153381033"/>
      <w:bookmarkEnd w:id="266"/>
      <w:bookmarkEnd w:id="267"/>
      <w:bookmarkEnd w:id="268"/>
      <w:bookmarkEnd w:id="269"/>
      <w:bookmarkEnd w:id="270"/>
      <w:bookmarkEnd w:id="271"/>
      <w:bookmarkEnd w:id="272"/>
      <w:bookmarkEnd w:id="273"/>
      <w:bookmarkEnd w:id="274"/>
      <w:bookmarkEnd w:id="275"/>
      <w:bookmarkEnd w:id="276"/>
      <w:bookmarkEnd w:id="277"/>
      <w:r>
        <w:t>Model Federation Strategy</w:t>
      </w:r>
      <w:bookmarkEnd w:id="278"/>
      <w:r w:rsidRPr="00D9090A">
        <w:t xml:space="preserve"> </w:t>
      </w:r>
      <w:r>
        <w:t xml:space="preserve"> </w:t>
      </w:r>
      <w:bookmarkEnd w:id="279"/>
    </w:p>
    <w:p w14:paraId="54C7D483" w14:textId="77777777" w:rsidR="00EB77F6" w:rsidRDefault="00EB77F6" w:rsidP="00EB77F6">
      <w:pPr>
        <w:pStyle w:val="VHBAbody"/>
      </w:pPr>
      <w:r>
        <w:t>[Enter Model federation processes and topology diagrams here]</w:t>
      </w:r>
    </w:p>
    <w:p w14:paraId="543461A0" w14:textId="77777777" w:rsidR="00D31178" w:rsidRDefault="00D31178" w:rsidP="00DD5C1F">
      <w:pPr>
        <w:pStyle w:val="NumberedHeading3"/>
      </w:pPr>
      <w:bookmarkStart w:id="280" w:name="_Toc153381463"/>
      <w:bookmarkStart w:id="281" w:name="_Toc153381034"/>
      <w:r>
        <w:t>Federated Model Colours</w:t>
      </w:r>
      <w:bookmarkEnd w:id="280"/>
    </w:p>
    <w:p w14:paraId="7892153B" w14:textId="77777777" w:rsidR="00D31178" w:rsidRPr="003E00FB" w:rsidRDefault="00D31178" w:rsidP="00D31178">
      <w:pPr>
        <w:pStyle w:val="VHBAbody"/>
      </w:pPr>
      <w:r>
        <w:t>Refer to the table below for the Federated Model colour breakdown.</w:t>
      </w:r>
    </w:p>
    <w:p w14:paraId="17457E09" w14:textId="3FBB9ED3" w:rsidR="00D31178" w:rsidRDefault="00D31178" w:rsidP="00D31178">
      <w:pPr>
        <w:pStyle w:val="VHBAtablecaption"/>
      </w:pPr>
      <w:r>
        <w:t xml:space="preserve">Table </w:t>
      </w:r>
      <w:r>
        <w:fldChar w:fldCharType="begin"/>
      </w:r>
      <w:r>
        <w:instrText xml:space="preserve"> SEQ Table \* ARABIC </w:instrText>
      </w:r>
      <w:r>
        <w:fldChar w:fldCharType="separate"/>
      </w:r>
      <w:r w:rsidR="00467988">
        <w:rPr>
          <w:noProof/>
        </w:rPr>
        <w:t>16</w:t>
      </w:r>
      <w:r>
        <w:rPr>
          <w:noProof/>
        </w:rPr>
        <w:fldChar w:fldCharType="end"/>
      </w:r>
      <w:r>
        <w:t>: Federated Model Colours</w:t>
      </w:r>
    </w:p>
    <w:tbl>
      <w:tblPr>
        <w:tblStyle w:val="TableGrid"/>
        <w:tblW w:w="8952" w:type="dxa"/>
        <w:tblLook w:val="04A0" w:firstRow="1" w:lastRow="0" w:firstColumn="1" w:lastColumn="0" w:noHBand="0" w:noVBand="1"/>
      </w:tblPr>
      <w:tblGrid>
        <w:gridCol w:w="2297"/>
        <w:gridCol w:w="2835"/>
        <w:gridCol w:w="3820"/>
      </w:tblGrid>
      <w:tr w:rsidR="00D31178" w:rsidRPr="001A52C8" w14:paraId="21FE438B" w14:textId="77777777" w:rsidTr="009C7E06">
        <w:trPr>
          <w:cnfStyle w:val="100000000000" w:firstRow="1" w:lastRow="0" w:firstColumn="0" w:lastColumn="0" w:oddVBand="0" w:evenVBand="0" w:oddHBand="0" w:evenHBand="0" w:firstRowFirstColumn="0" w:firstRowLastColumn="0" w:lastRowFirstColumn="0" w:lastRowLastColumn="0"/>
          <w:cantSplit/>
        </w:trPr>
        <w:tc>
          <w:tcPr>
            <w:tcW w:w="2297" w:type="dxa"/>
          </w:tcPr>
          <w:p w14:paraId="6000CDA6" w14:textId="77777777" w:rsidR="00D31178" w:rsidRPr="009B0BFA" w:rsidRDefault="00D31178" w:rsidP="009C7E06">
            <w:pPr>
              <w:pStyle w:val="VHBAtablecolhead"/>
            </w:pPr>
            <w:r w:rsidRPr="009B0BFA">
              <w:t>M</w:t>
            </w:r>
            <w:r>
              <w:t>odel</w:t>
            </w:r>
          </w:p>
        </w:tc>
        <w:tc>
          <w:tcPr>
            <w:tcW w:w="2835" w:type="dxa"/>
          </w:tcPr>
          <w:p w14:paraId="19DE43DB" w14:textId="77777777" w:rsidR="00D31178" w:rsidRPr="009B0BFA" w:rsidRDefault="00D31178" w:rsidP="009C7E06">
            <w:pPr>
              <w:pStyle w:val="VHBAtablecolhead"/>
            </w:pPr>
            <w:r>
              <w:t>Colour</w:t>
            </w:r>
          </w:p>
        </w:tc>
        <w:tc>
          <w:tcPr>
            <w:tcW w:w="3820" w:type="dxa"/>
          </w:tcPr>
          <w:p w14:paraId="7EDDE745" w14:textId="77777777" w:rsidR="00D31178" w:rsidRPr="009B0BFA" w:rsidRDefault="00D31178" w:rsidP="009C7E06">
            <w:pPr>
              <w:pStyle w:val="VHBAtablecolhead"/>
            </w:pPr>
            <w:r>
              <w:t>RGB</w:t>
            </w:r>
          </w:p>
        </w:tc>
      </w:tr>
      <w:tr w:rsidR="00D31178" w:rsidRPr="001A52C8" w14:paraId="0160794F" w14:textId="77777777" w:rsidTr="009C7E06">
        <w:trPr>
          <w:cnfStyle w:val="000000100000" w:firstRow="0" w:lastRow="0" w:firstColumn="0" w:lastColumn="0" w:oddVBand="0" w:evenVBand="0" w:oddHBand="1" w:evenHBand="0" w:firstRowFirstColumn="0" w:firstRowLastColumn="0" w:lastRowFirstColumn="0" w:lastRowLastColumn="0"/>
          <w:cantSplit/>
        </w:trPr>
        <w:tc>
          <w:tcPr>
            <w:tcW w:w="2297" w:type="dxa"/>
            <w:vAlign w:val="center"/>
          </w:tcPr>
          <w:p w14:paraId="3272008A" w14:textId="77777777" w:rsidR="00D31178" w:rsidRPr="004A4319" w:rsidRDefault="00D31178" w:rsidP="009C7E06">
            <w:pPr>
              <w:pStyle w:val="VHBAbody"/>
              <w:rPr>
                <w:rStyle w:val="IntenseEmphasis"/>
                <w:i w:val="0"/>
                <w:iCs w:val="0"/>
              </w:rPr>
            </w:pPr>
            <w:r>
              <w:t xml:space="preserve">[Enter </w:t>
            </w:r>
            <w:r w:rsidRPr="00F7304B">
              <w:t>Model</w:t>
            </w:r>
            <w:r>
              <w:t xml:space="preserve"> here]</w:t>
            </w:r>
          </w:p>
        </w:tc>
        <w:tc>
          <w:tcPr>
            <w:tcW w:w="2835" w:type="dxa"/>
            <w:vAlign w:val="center"/>
          </w:tcPr>
          <w:p w14:paraId="5A8B8E31" w14:textId="77777777" w:rsidR="00D31178" w:rsidRPr="001E3E35" w:rsidRDefault="00D31178" w:rsidP="009C7E06">
            <w:pPr>
              <w:pStyle w:val="VHBAbody"/>
            </w:pPr>
            <w:r>
              <w:t>[Fill Cell with relevant colour]</w:t>
            </w:r>
          </w:p>
        </w:tc>
        <w:tc>
          <w:tcPr>
            <w:tcW w:w="3820" w:type="dxa"/>
            <w:vAlign w:val="center"/>
          </w:tcPr>
          <w:p w14:paraId="36DAC265" w14:textId="77777777" w:rsidR="00D31178" w:rsidRPr="00025B95" w:rsidRDefault="00D31178" w:rsidP="009C7E06">
            <w:pPr>
              <w:pStyle w:val="VHBAbody"/>
            </w:pPr>
            <w:r w:rsidRPr="00AD36EA">
              <w:rPr>
                <w:rFonts w:ascii="Arial" w:hAnsi="Arial" w:cs="Arial"/>
                <w:szCs w:val="22"/>
              </w:rPr>
              <w:t xml:space="preserve">[Enter </w:t>
            </w:r>
            <w:r>
              <w:rPr>
                <w:rFonts w:ascii="Arial" w:hAnsi="Arial" w:cs="Arial"/>
                <w:szCs w:val="22"/>
              </w:rPr>
              <w:t>RGB</w:t>
            </w:r>
            <w:r w:rsidRPr="00AD36EA">
              <w:rPr>
                <w:rFonts w:ascii="Arial" w:hAnsi="Arial" w:cs="Arial"/>
                <w:szCs w:val="22"/>
              </w:rPr>
              <w:t>]</w:t>
            </w:r>
          </w:p>
        </w:tc>
      </w:tr>
      <w:tr w:rsidR="00D31178" w:rsidRPr="001A52C8" w14:paraId="5BBF9877" w14:textId="77777777" w:rsidTr="009C7E06">
        <w:trPr>
          <w:cantSplit/>
        </w:trPr>
        <w:tc>
          <w:tcPr>
            <w:tcW w:w="2297" w:type="dxa"/>
            <w:vAlign w:val="center"/>
          </w:tcPr>
          <w:p w14:paraId="6D1A6C4A" w14:textId="77777777" w:rsidR="00D31178" w:rsidRPr="001E3E35" w:rsidRDefault="00D31178" w:rsidP="009C7E06">
            <w:pPr>
              <w:pStyle w:val="VHBAbody"/>
              <w:rPr>
                <w:rStyle w:val="IntenseEmphasis"/>
                <w:i w:val="0"/>
                <w:iCs w:val="0"/>
              </w:rPr>
            </w:pPr>
            <w:r>
              <w:t xml:space="preserve">[Enter </w:t>
            </w:r>
            <w:r w:rsidRPr="001333BB">
              <w:t>Model</w:t>
            </w:r>
            <w:r>
              <w:t xml:space="preserve"> here]</w:t>
            </w:r>
          </w:p>
        </w:tc>
        <w:tc>
          <w:tcPr>
            <w:tcW w:w="2835" w:type="dxa"/>
            <w:vAlign w:val="center"/>
          </w:tcPr>
          <w:p w14:paraId="29B9539D" w14:textId="77777777" w:rsidR="00D31178" w:rsidRPr="001E3E35" w:rsidRDefault="00D31178" w:rsidP="009C7E06">
            <w:pPr>
              <w:pStyle w:val="VHBAbody"/>
            </w:pPr>
            <w:r>
              <w:t>[Fill Cell with relevant colour]</w:t>
            </w:r>
          </w:p>
        </w:tc>
        <w:tc>
          <w:tcPr>
            <w:tcW w:w="3820" w:type="dxa"/>
            <w:vAlign w:val="center"/>
          </w:tcPr>
          <w:p w14:paraId="45C96F4C" w14:textId="77777777" w:rsidR="00D31178" w:rsidRPr="00025B95" w:rsidRDefault="00D31178" w:rsidP="009C7E06">
            <w:pPr>
              <w:pStyle w:val="VHBAbody"/>
            </w:pPr>
            <w:r w:rsidRPr="00AD36EA">
              <w:rPr>
                <w:rFonts w:ascii="Arial" w:hAnsi="Arial" w:cs="Arial"/>
                <w:szCs w:val="22"/>
              </w:rPr>
              <w:t xml:space="preserve">[Enter </w:t>
            </w:r>
            <w:r>
              <w:rPr>
                <w:rFonts w:ascii="Arial" w:hAnsi="Arial" w:cs="Arial"/>
                <w:szCs w:val="22"/>
              </w:rPr>
              <w:t>RGB</w:t>
            </w:r>
            <w:r w:rsidRPr="00AD36EA">
              <w:rPr>
                <w:rFonts w:ascii="Arial" w:hAnsi="Arial" w:cs="Arial"/>
                <w:szCs w:val="22"/>
              </w:rPr>
              <w:t>]</w:t>
            </w:r>
          </w:p>
        </w:tc>
      </w:tr>
    </w:tbl>
    <w:p w14:paraId="6048EF9C" w14:textId="77777777" w:rsidR="00D31178" w:rsidRPr="00E57103" w:rsidRDefault="00D31178" w:rsidP="00D31178">
      <w:pPr>
        <w:pStyle w:val="VHBAbody"/>
      </w:pPr>
    </w:p>
    <w:p w14:paraId="66434E8E" w14:textId="1A722F7A" w:rsidR="00F543EB" w:rsidRDefault="00F543EB" w:rsidP="00F543EB">
      <w:pPr>
        <w:pStyle w:val="NumberedHeading2"/>
      </w:pPr>
      <w:bookmarkStart w:id="282" w:name="_Toc179294140"/>
      <w:bookmarkStart w:id="283" w:name="_Toc153381041"/>
      <w:r>
        <w:t>C</w:t>
      </w:r>
      <w:r w:rsidR="00A06A16">
        <w:t>ross-Discipline</w:t>
      </w:r>
      <w:r>
        <w:t xml:space="preserve"> Linked Views</w:t>
      </w:r>
      <w:bookmarkEnd w:id="282"/>
      <w:r w:rsidRPr="006072E1">
        <w:t xml:space="preserve"> </w:t>
      </w:r>
      <w:r>
        <w:t xml:space="preserve"> </w:t>
      </w:r>
      <w:bookmarkEnd w:id="283"/>
    </w:p>
    <w:p w14:paraId="5B41F5F3" w14:textId="789327DE" w:rsidR="001F02AC" w:rsidRDefault="001F02AC" w:rsidP="00F543EB">
      <w:pPr>
        <w:pStyle w:val="Instructions"/>
      </w:pPr>
      <w:r>
        <w:t>If desired, use the Linked View table below to describe how models and views shall be configured for linking across disciplines. Include by discipline or by model settings if needed.</w:t>
      </w:r>
    </w:p>
    <w:p w14:paraId="7EF89364" w14:textId="3EE3953F" w:rsidR="006454FC" w:rsidRDefault="006454FC" w:rsidP="00DD5C1F">
      <w:pPr>
        <w:pStyle w:val="VHBAbody"/>
      </w:pPr>
      <w:r>
        <w:t>[Enter approach to linking views here]</w:t>
      </w:r>
    </w:p>
    <w:p w14:paraId="6EAC4B8B" w14:textId="52B7FF3B" w:rsidR="00F543EB" w:rsidRDefault="00F543EB" w:rsidP="00F543EB">
      <w:pPr>
        <w:pStyle w:val="VHBAtablecaption"/>
      </w:pPr>
      <w:r>
        <w:t xml:space="preserve">Table </w:t>
      </w:r>
      <w:r>
        <w:fldChar w:fldCharType="begin"/>
      </w:r>
      <w:r>
        <w:instrText xml:space="preserve"> SEQ Table \* ARABIC </w:instrText>
      </w:r>
      <w:r>
        <w:fldChar w:fldCharType="separate"/>
      </w:r>
      <w:r w:rsidR="00467988">
        <w:rPr>
          <w:noProof/>
        </w:rPr>
        <w:t>17</w:t>
      </w:r>
      <w:r>
        <w:rPr>
          <w:noProof/>
        </w:rPr>
        <w:fldChar w:fldCharType="end"/>
      </w:r>
      <w:r>
        <w:t>: Linked View Requirements example</w:t>
      </w:r>
    </w:p>
    <w:tbl>
      <w:tblPr>
        <w:tblStyle w:val="TableGrid"/>
        <w:tblW w:w="8952" w:type="dxa"/>
        <w:tblLook w:val="04A0" w:firstRow="1" w:lastRow="0" w:firstColumn="1" w:lastColumn="0" w:noHBand="0" w:noVBand="1"/>
      </w:tblPr>
      <w:tblGrid>
        <w:gridCol w:w="1891"/>
        <w:gridCol w:w="2816"/>
        <w:gridCol w:w="4245"/>
      </w:tblGrid>
      <w:tr w:rsidR="00F543EB" w:rsidRPr="003072C6" w14:paraId="15359A46" w14:textId="77777777" w:rsidTr="004B4DE8">
        <w:trPr>
          <w:cnfStyle w:val="100000000000" w:firstRow="1" w:lastRow="0" w:firstColumn="0" w:lastColumn="0" w:oddVBand="0" w:evenVBand="0" w:oddHBand="0" w:evenHBand="0" w:firstRowFirstColumn="0" w:firstRowLastColumn="0" w:lastRowFirstColumn="0" w:lastRowLastColumn="0"/>
          <w:cantSplit/>
          <w:trHeight w:val="423"/>
          <w:tblHeader/>
        </w:trPr>
        <w:tc>
          <w:tcPr>
            <w:tcW w:w="1891" w:type="dxa"/>
          </w:tcPr>
          <w:p w14:paraId="62DB05C3" w14:textId="77777777" w:rsidR="00F543EB" w:rsidRPr="009F6C58" w:rsidRDefault="00F543EB" w:rsidP="009B19C1">
            <w:pPr>
              <w:pStyle w:val="VHBAtablecolhead"/>
              <w:rPr>
                <w:rFonts w:cstheme="minorHAnsi"/>
                <w:b w:val="0"/>
                <w:bCs/>
                <w:color w:val="auto"/>
              </w:rPr>
            </w:pPr>
            <w:r>
              <w:rPr>
                <w:rStyle w:val="Strong"/>
                <w:rFonts w:ascii="Arial" w:hAnsi="Arial" w:cs="Arial"/>
                <w:b/>
                <w:bCs w:val="0"/>
              </w:rPr>
              <w:t>V</w:t>
            </w:r>
            <w:r>
              <w:rPr>
                <w:rStyle w:val="Strong"/>
                <w:rFonts w:ascii="Arial" w:hAnsi="Arial" w:cs="Arial"/>
                <w:b/>
              </w:rPr>
              <w:t>iew Type</w:t>
            </w:r>
          </w:p>
        </w:tc>
        <w:tc>
          <w:tcPr>
            <w:tcW w:w="2816" w:type="dxa"/>
          </w:tcPr>
          <w:p w14:paraId="0778E3D5" w14:textId="77777777" w:rsidR="00F543EB" w:rsidRPr="009F6C58" w:rsidRDefault="00F543EB" w:rsidP="009B19C1">
            <w:pPr>
              <w:pStyle w:val="VHBAtablecolhead"/>
              <w:rPr>
                <w:rFonts w:cstheme="minorHAnsi"/>
                <w:b w:val="0"/>
                <w:bCs/>
                <w:color w:val="auto"/>
              </w:rPr>
            </w:pPr>
            <w:r w:rsidRPr="009F6C58">
              <w:rPr>
                <w:rStyle w:val="Strong"/>
                <w:rFonts w:ascii="Arial" w:hAnsi="Arial" w:cs="Arial"/>
                <w:b/>
                <w:bCs w:val="0"/>
                <w:color w:val="auto"/>
              </w:rPr>
              <w:t>D</w:t>
            </w:r>
            <w:r>
              <w:rPr>
                <w:rStyle w:val="Strong"/>
                <w:rFonts w:ascii="Arial" w:hAnsi="Arial" w:cs="Arial"/>
                <w:b/>
                <w:bCs w:val="0"/>
                <w:color w:val="auto"/>
              </w:rPr>
              <w:t>i</w:t>
            </w:r>
            <w:r>
              <w:rPr>
                <w:rStyle w:val="Strong"/>
                <w:rFonts w:ascii="Arial" w:hAnsi="Arial" w:cs="Arial"/>
                <w:b/>
              </w:rPr>
              <w:t>scipline For</w:t>
            </w:r>
          </w:p>
        </w:tc>
        <w:tc>
          <w:tcPr>
            <w:tcW w:w="4245" w:type="dxa"/>
          </w:tcPr>
          <w:p w14:paraId="43C91BA0" w14:textId="77777777" w:rsidR="00F543EB" w:rsidRPr="009F6C58" w:rsidRDefault="00F543EB" w:rsidP="009B19C1">
            <w:pPr>
              <w:pStyle w:val="VHBAtablecolhead"/>
              <w:rPr>
                <w:rFonts w:ascii="Arial" w:hAnsi="Arial" w:cs="Arial"/>
                <w:b w:val="0"/>
                <w:bCs/>
                <w:color w:val="auto"/>
              </w:rPr>
            </w:pPr>
            <w:r>
              <w:rPr>
                <w:rStyle w:val="Strong"/>
                <w:b/>
                <w:bCs w:val="0"/>
              </w:rPr>
              <w:t>V</w:t>
            </w:r>
            <w:r>
              <w:rPr>
                <w:rStyle w:val="Strong"/>
                <w:b/>
              </w:rPr>
              <w:t>iew Requirements</w:t>
            </w:r>
          </w:p>
        </w:tc>
      </w:tr>
      <w:tr w:rsidR="004B4DE8" w:rsidRPr="003072C6" w14:paraId="59651CDC" w14:textId="77777777" w:rsidTr="004B4DE8">
        <w:trPr>
          <w:cnfStyle w:val="000000100000" w:firstRow="0" w:lastRow="0" w:firstColumn="0" w:lastColumn="0" w:oddVBand="0" w:evenVBand="0" w:oddHBand="1" w:evenHBand="0" w:firstRowFirstColumn="0" w:firstRowLastColumn="0" w:lastRowFirstColumn="0" w:lastRowLastColumn="0"/>
          <w:cantSplit/>
        </w:trPr>
        <w:tc>
          <w:tcPr>
            <w:tcW w:w="1891" w:type="dxa"/>
            <w:vAlign w:val="center"/>
          </w:tcPr>
          <w:p w14:paraId="446C3E67" w14:textId="129A0769" w:rsidR="004B4DE8" w:rsidRPr="004B4DE8" w:rsidRDefault="004B4DE8" w:rsidP="004B4DE8">
            <w:pPr>
              <w:pStyle w:val="VHBAtabletext"/>
              <w:spacing w:before="40"/>
              <w:rPr>
                <w:b/>
                <w:bCs/>
              </w:rPr>
            </w:pPr>
            <w:r w:rsidRPr="004B4DE8">
              <w:t>[Enter view type, e.g. GA or RCP]</w:t>
            </w:r>
          </w:p>
        </w:tc>
        <w:tc>
          <w:tcPr>
            <w:tcW w:w="2816" w:type="dxa"/>
            <w:vAlign w:val="center"/>
          </w:tcPr>
          <w:p w14:paraId="07A2E07F" w14:textId="3B467251" w:rsidR="004B4DE8" w:rsidRPr="004B4DE8" w:rsidRDefault="004B4DE8" w:rsidP="004B4DE8">
            <w:pPr>
              <w:pStyle w:val="VHBAtabletext"/>
              <w:spacing w:before="40"/>
            </w:pPr>
            <w:r w:rsidRPr="004B4DE8">
              <w:t>[Enter discipline or trade using this view]</w:t>
            </w:r>
          </w:p>
        </w:tc>
        <w:tc>
          <w:tcPr>
            <w:tcW w:w="4245" w:type="dxa"/>
            <w:vAlign w:val="center"/>
          </w:tcPr>
          <w:p w14:paraId="7E77EA51" w14:textId="2DFAD728" w:rsidR="004B4DE8" w:rsidRPr="004B4DE8" w:rsidRDefault="004B4DE8" w:rsidP="004B4DE8">
            <w:pPr>
              <w:pStyle w:val="VHBAtabletext"/>
              <w:spacing w:before="40"/>
            </w:pPr>
            <w:r w:rsidRPr="004B4DE8">
              <w:t>[Enter any software specific settings]</w:t>
            </w:r>
          </w:p>
        </w:tc>
      </w:tr>
      <w:tr w:rsidR="004B4DE8" w:rsidRPr="003072C6" w14:paraId="5FC9A443" w14:textId="77777777" w:rsidTr="004B4DE8">
        <w:trPr>
          <w:cantSplit/>
        </w:trPr>
        <w:tc>
          <w:tcPr>
            <w:tcW w:w="1891" w:type="dxa"/>
            <w:vAlign w:val="center"/>
          </w:tcPr>
          <w:p w14:paraId="17111272" w14:textId="6F330662" w:rsidR="004B4DE8" w:rsidRPr="00DD5C1F" w:rsidRDefault="004B4DE8" w:rsidP="004B4DE8">
            <w:pPr>
              <w:pStyle w:val="VHBAtabletext"/>
              <w:spacing w:before="40"/>
              <w:rPr>
                <w:b/>
                <w:bCs/>
                <w:i/>
              </w:rPr>
            </w:pPr>
            <w:r w:rsidRPr="00DD5C1F">
              <w:rPr>
                <w:rStyle w:val="IntenseEmphasis"/>
                <w:i w:val="0"/>
                <w:iCs w:val="0"/>
                <w:color w:val="auto"/>
              </w:rPr>
              <w:lastRenderedPageBreak/>
              <w:t>[Enter additional views here]</w:t>
            </w:r>
          </w:p>
        </w:tc>
        <w:tc>
          <w:tcPr>
            <w:tcW w:w="2816" w:type="dxa"/>
            <w:vAlign w:val="center"/>
          </w:tcPr>
          <w:p w14:paraId="04FD4FD2" w14:textId="0087897E" w:rsidR="004B4DE8" w:rsidRPr="00DD5C1F" w:rsidRDefault="004B4DE8" w:rsidP="004B4DE8">
            <w:pPr>
              <w:pStyle w:val="VHBAtabletext"/>
              <w:spacing w:before="40"/>
              <w:rPr>
                <w:i/>
              </w:rPr>
            </w:pPr>
            <w:r w:rsidRPr="00DD5C1F">
              <w:rPr>
                <w:rStyle w:val="IntenseEmphasis"/>
                <w:i w:val="0"/>
                <w:iCs w:val="0"/>
                <w:color w:val="auto"/>
              </w:rPr>
              <w:t>[Enter discipline/s here]</w:t>
            </w:r>
          </w:p>
        </w:tc>
        <w:tc>
          <w:tcPr>
            <w:tcW w:w="4245" w:type="dxa"/>
            <w:vAlign w:val="center"/>
          </w:tcPr>
          <w:p w14:paraId="060A9A2F" w14:textId="09939A93" w:rsidR="004B4DE8" w:rsidRPr="00DD5C1F" w:rsidRDefault="004B4DE8" w:rsidP="004B4DE8">
            <w:pPr>
              <w:pStyle w:val="VHBAtabletext"/>
              <w:spacing w:before="40"/>
              <w:rPr>
                <w:i/>
              </w:rPr>
            </w:pPr>
            <w:r w:rsidRPr="00DD5C1F">
              <w:rPr>
                <w:rStyle w:val="IntenseEmphasis"/>
                <w:i w:val="0"/>
                <w:iCs w:val="0"/>
                <w:color w:val="auto"/>
              </w:rPr>
              <w:t>[Enter View Requirements here]</w:t>
            </w:r>
          </w:p>
        </w:tc>
      </w:tr>
    </w:tbl>
    <w:p w14:paraId="5A5D9B82" w14:textId="77777777" w:rsidR="00EB77F6" w:rsidRDefault="00EB77F6" w:rsidP="00EB77F6">
      <w:pPr>
        <w:pStyle w:val="NumberedHeading2"/>
      </w:pPr>
      <w:bookmarkStart w:id="284" w:name="_Ref151038513"/>
      <w:bookmarkStart w:id="285" w:name="_Toc179294141"/>
      <w:bookmarkEnd w:id="281"/>
      <w:r>
        <w:t>Rooms</w:t>
      </w:r>
      <w:bookmarkEnd w:id="284"/>
      <w:r>
        <w:t xml:space="preserve"> and Spaces</w:t>
      </w:r>
      <w:bookmarkEnd w:id="285"/>
    </w:p>
    <w:p w14:paraId="5423C3AF" w14:textId="77777777" w:rsidR="00EB77F6" w:rsidRDefault="00EB77F6" w:rsidP="00EB77F6">
      <w:pPr>
        <w:pStyle w:val="NumberedHeading3"/>
      </w:pPr>
      <w:bookmarkStart w:id="286" w:name="_Ref151477592"/>
      <w:r>
        <w:t>Room Naming and Numbering Standards</w:t>
      </w:r>
      <w:bookmarkEnd w:id="286"/>
    </w:p>
    <w:p w14:paraId="7B16FB45" w14:textId="77777777" w:rsidR="00EB77F6" w:rsidRPr="00CE4C79" w:rsidRDefault="00EB77F6" w:rsidP="00EB77F6">
      <w:pPr>
        <w:pStyle w:val="Instructions"/>
        <w:rPr>
          <w:b/>
          <w:bCs/>
        </w:rPr>
      </w:pPr>
      <w:r w:rsidRPr="00CE4C79">
        <w:rPr>
          <w:b/>
        </w:rPr>
        <w:t xml:space="preserve">PIR Table 14 Spaces Asset Information Requirements. </w:t>
      </w:r>
    </w:p>
    <w:p w14:paraId="3BB27915" w14:textId="77777777" w:rsidR="00EB77F6" w:rsidRDefault="00EB77F6" w:rsidP="00EB77F6">
      <w:pPr>
        <w:pStyle w:val="Instructions"/>
      </w:pPr>
      <w:r w:rsidRPr="000A5ECD">
        <w:t>VHBA_RoomName</w:t>
      </w:r>
      <w:r>
        <w:t xml:space="preserve"> to follow AusHFG Standards where applicable and VHBA_RoomNumber field to be agreed to with VHBA DE Project Champion. This must build on what has been previously agreed in the Design DEMP.</w:t>
      </w:r>
    </w:p>
    <w:p w14:paraId="48DBED93" w14:textId="77777777" w:rsidR="00EB77F6" w:rsidRDefault="00EB77F6" w:rsidP="00EB77F6">
      <w:pPr>
        <w:pStyle w:val="VHBAbody"/>
      </w:pPr>
      <w:r>
        <w:t xml:space="preserve">The Room Name and Numbering system shall follow the system defined in the Design DEMP. The trade contractors and any appointed parties commencing works in construction shall inherit the room name and numbering convention defined in the Design DEMP. </w:t>
      </w:r>
    </w:p>
    <w:p w14:paraId="3835FD2A" w14:textId="77777777" w:rsidR="00EB77F6" w:rsidRPr="00E57103" w:rsidRDefault="00EB77F6" w:rsidP="00EB77F6">
      <w:pPr>
        <w:pStyle w:val="VHBAbody"/>
      </w:pPr>
      <w:r>
        <w:t>[Enter Room Naming and Numbering System here]</w:t>
      </w:r>
    </w:p>
    <w:p w14:paraId="0A3E0928" w14:textId="77777777" w:rsidR="00EB77F6" w:rsidRPr="00711B0C" w:rsidRDefault="00EB77F6" w:rsidP="00EB77F6">
      <w:pPr>
        <w:pStyle w:val="NumberedHeading3"/>
      </w:pPr>
      <w:r>
        <w:t>Room Layout Sheets (RLS)</w:t>
      </w:r>
    </w:p>
    <w:p w14:paraId="08F1EF4B" w14:textId="0AED65E7" w:rsidR="00EB77F6" w:rsidRPr="00C865C6" w:rsidRDefault="00EB77F6" w:rsidP="00EB77F6">
      <w:pPr>
        <w:pStyle w:val="Instructions"/>
        <w:rPr>
          <w:b/>
          <w:bCs/>
        </w:rPr>
      </w:pPr>
      <w:r w:rsidRPr="00C865C6">
        <w:rPr>
          <w:b/>
        </w:rPr>
        <w:t>PIR Section</w:t>
      </w:r>
      <w:r w:rsidR="00C915D9">
        <w:rPr>
          <w:b/>
        </w:rPr>
        <w:t>s</w:t>
      </w:r>
      <w:r w:rsidRPr="00C865C6">
        <w:rPr>
          <w:b/>
        </w:rPr>
        <w:t xml:space="preserve"> 3.</w:t>
      </w:r>
      <w:r w:rsidR="002A0CD5">
        <w:rPr>
          <w:b/>
        </w:rPr>
        <w:t>8.</w:t>
      </w:r>
      <w:r w:rsidRPr="00C865C6">
        <w:rPr>
          <w:b/>
        </w:rPr>
        <w:t xml:space="preserve"> &amp; 3.</w:t>
      </w:r>
      <w:r w:rsidR="002A0CD5">
        <w:rPr>
          <w:b/>
        </w:rPr>
        <w:t>9</w:t>
      </w:r>
      <w:r w:rsidRPr="00C865C6">
        <w:rPr>
          <w:b/>
        </w:rPr>
        <w:t xml:space="preserve">. </w:t>
      </w:r>
    </w:p>
    <w:p w14:paraId="4475C6B8" w14:textId="1EE8BD57" w:rsidR="00EB77F6" w:rsidRDefault="00EB77F6" w:rsidP="00EB77F6">
      <w:pPr>
        <w:pStyle w:val="Instructions"/>
      </w:pPr>
      <w:r>
        <w:t xml:space="preserve">The Room Layout Sheets (RLS) shall be generated from the BIM/s. Define coordination and collaboration of ownership of linked items referenced in the RLS. Detail the process of transition from Services Consultant models to Trade subcontractor models (e.g., Architect linking services trade subcontractor models for RLS, update process and requirements from services consultant models). </w:t>
      </w:r>
      <w:r w:rsidR="0020241B">
        <w:t xml:space="preserve">Use the MEA Matrix (section </w:t>
      </w:r>
      <w:r w:rsidR="0020241B">
        <w:fldChar w:fldCharType="begin"/>
      </w:r>
      <w:r w:rsidR="0020241B">
        <w:instrText xml:space="preserve"> REF _Ref153537927 \r \h </w:instrText>
      </w:r>
      <w:r w:rsidR="0020241B">
        <w:fldChar w:fldCharType="separate"/>
      </w:r>
      <w:r w:rsidR="00467988">
        <w:t>16.2</w:t>
      </w:r>
      <w:r w:rsidR="0020241B">
        <w:fldChar w:fldCharType="end"/>
      </w:r>
      <w:r w:rsidR="0020241B">
        <w:t xml:space="preserve">) and/or RACI (section </w:t>
      </w:r>
      <w:r w:rsidR="0020241B">
        <w:fldChar w:fldCharType="begin"/>
      </w:r>
      <w:r w:rsidR="0020241B">
        <w:instrText xml:space="preserve"> REF _Ref151054522 \r \h </w:instrText>
      </w:r>
      <w:r w:rsidR="0020241B">
        <w:fldChar w:fldCharType="separate"/>
      </w:r>
      <w:r w:rsidR="00467988">
        <w:t>16.1</w:t>
      </w:r>
      <w:r w:rsidR="0020241B">
        <w:fldChar w:fldCharType="end"/>
      </w:r>
      <w:r w:rsidR="0020241B">
        <w:t>) to describe responsibilities on RLS production.</w:t>
      </w:r>
    </w:p>
    <w:p w14:paraId="75555CB4" w14:textId="77777777" w:rsidR="00EB77F6" w:rsidRPr="007E7B24" w:rsidRDefault="00EB77F6" w:rsidP="00EB77F6">
      <w:pPr>
        <w:pStyle w:val="VHBAbody"/>
      </w:pPr>
      <w:r>
        <w:t>[Enter</w:t>
      </w:r>
      <w:r w:rsidRPr="007C5B14">
        <w:t xml:space="preserve"> approach to generating and coordinating R</w:t>
      </w:r>
      <w:r>
        <w:t>L</w:t>
      </w:r>
      <w:r w:rsidRPr="007C5B14">
        <w:t>S contents here]</w:t>
      </w:r>
    </w:p>
    <w:p w14:paraId="66D259C1" w14:textId="77777777" w:rsidR="00EB77F6" w:rsidRDefault="00EB77F6" w:rsidP="00EB77F6">
      <w:pPr>
        <w:pStyle w:val="NumberedHeading3"/>
      </w:pPr>
      <w:r>
        <w:t>Room Data Sheets (RDS)</w:t>
      </w:r>
    </w:p>
    <w:p w14:paraId="2ECA1E66" w14:textId="34F4269B" w:rsidR="00EB77F6" w:rsidRPr="000575F3" w:rsidRDefault="00EB77F6" w:rsidP="00EB77F6">
      <w:pPr>
        <w:pStyle w:val="Instructions"/>
        <w:rPr>
          <w:b/>
          <w:bCs/>
        </w:rPr>
      </w:pPr>
      <w:r w:rsidRPr="000575F3">
        <w:rPr>
          <w:b/>
        </w:rPr>
        <w:t>PIR Section 3.</w:t>
      </w:r>
      <w:r w:rsidR="002A0CD5">
        <w:rPr>
          <w:b/>
        </w:rPr>
        <w:t>8.</w:t>
      </w:r>
      <w:r w:rsidRPr="000575F3">
        <w:rPr>
          <w:b/>
        </w:rPr>
        <w:t xml:space="preserve"> &amp; 3.</w:t>
      </w:r>
      <w:r w:rsidR="002A0CD5">
        <w:rPr>
          <w:b/>
        </w:rPr>
        <w:t>9</w:t>
      </w:r>
      <w:r w:rsidRPr="000575F3">
        <w:rPr>
          <w:b/>
        </w:rPr>
        <w:t xml:space="preserve">. </w:t>
      </w:r>
    </w:p>
    <w:p w14:paraId="1AFD0E5E" w14:textId="32F20E6C" w:rsidR="00EB77F6" w:rsidRPr="007F1F6D" w:rsidRDefault="00EB77F6" w:rsidP="00EB77F6">
      <w:pPr>
        <w:pStyle w:val="Instructions"/>
      </w:pPr>
      <w:r>
        <w:t xml:space="preserve">The Room Layout Sheets (RDS) shall be generated from the BIM/s, with schedules produced from Model Element Data or a bi-directionally linked database. Define coordination and collaboration of ownership of linked items referenced in the RDS. (e.g., Architect linking trade subcontractor models for RDS, update process and requirements from services consultant models). </w:t>
      </w:r>
    </w:p>
    <w:p w14:paraId="791CE16B" w14:textId="77777777" w:rsidR="00EB77F6" w:rsidRDefault="00EB77F6" w:rsidP="00EB77F6">
      <w:pPr>
        <w:pStyle w:val="VHBAbody"/>
      </w:pPr>
      <w:r>
        <w:t>[Enter</w:t>
      </w:r>
      <w:r w:rsidRPr="007C5B14">
        <w:t xml:space="preserve"> approach to generating and coordinating RDS contents here]</w:t>
      </w:r>
    </w:p>
    <w:p w14:paraId="6400CBB1" w14:textId="77777777" w:rsidR="00EB77F6" w:rsidRDefault="00EB77F6" w:rsidP="00EB77F6">
      <w:pPr>
        <w:pStyle w:val="NumberedHeading3"/>
      </w:pPr>
      <w:r>
        <w:t>Spaces</w:t>
      </w:r>
    </w:p>
    <w:p w14:paraId="0D932F07" w14:textId="1579D09E" w:rsidR="00EB77F6" w:rsidRPr="00F73883" w:rsidRDefault="00EB77F6" w:rsidP="00EB77F6">
      <w:pPr>
        <w:pStyle w:val="Instructions"/>
        <w:rPr>
          <w:b/>
          <w:bCs/>
        </w:rPr>
      </w:pPr>
      <w:r w:rsidRPr="00F73883">
        <w:rPr>
          <w:b/>
          <w:bCs/>
        </w:rPr>
        <w:t>PIR Table 1</w:t>
      </w:r>
      <w:r>
        <w:rPr>
          <w:b/>
          <w:bCs/>
        </w:rPr>
        <w:t>5</w:t>
      </w:r>
      <w:r w:rsidRPr="00F73883">
        <w:rPr>
          <w:b/>
          <w:bCs/>
        </w:rPr>
        <w:t xml:space="preserve"> </w:t>
      </w:r>
      <w:r w:rsidR="00E3303A">
        <w:rPr>
          <w:b/>
          <w:bCs/>
        </w:rPr>
        <w:t>–</w:t>
      </w:r>
      <w:r w:rsidRPr="00F73883">
        <w:rPr>
          <w:b/>
          <w:bCs/>
        </w:rPr>
        <w:t xml:space="preserve"> </w:t>
      </w:r>
      <w:r w:rsidR="00E3303A">
        <w:rPr>
          <w:b/>
          <w:bCs/>
        </w:rPr>
        <w:t xml:space="preserve">Building </w:t>
      </w:r>
      <w:r w:rsidRPr="00F73883">
        <w:rPr>
          <w:b/>
          <w:bCs/>
        </w:rPr>
        <w:t>S</w:t>
      </w:r>
      <w:r>
        <w:rPr>
          <w:b/>
          <w:bCs/>
        </w:rPr>
        <w:t>ervices</w:t>
      </w:r>
      <w:r w:rsidRPr="00F73883">
        <w:rPr>
          <w:b/>
          <w:bCs/>
        </w:rPr>
        <w:t xml:space="preserve"> Asset Information Requirements.</w:t>
      </w:r>
    </w:p>
    <w:p w14:paraId="627FDE55" w14:textId="7D44FBBC" w:rsidR="00EB77F6" w:rsidRDefault="00EB77F6" w:rsidP="00EB77F6">
      <w:pPr>
        <w:pStyle w:val="Instructions"/>
      </w:pPr>
      <w:r w:rsidRPr="000A5ECD">
        <w:t>VHBA_</w:t>
      </w:r>
      <w:r>
        <w:t xml:space="preserve">AssetLocation to inherit VHBA_RoomNumber field from the Spaces Asset Information. This may build on what </w:t>
      </w:r>
      <w:r w:rsidR="00707F18">
        <w:t xml:space="preserve">has </w:t>
      </w:r>
      <w:r>
        <w:t>been previously agreed in the Design DEMP.</w:t>
      </w:r>
    </w:p>
    <w:p w14:paraId="5E8144F5" w14:textId="6A818323" w:rsidR="00EB77F6" w:rsidRDefault="00EB77F6" w:rsidP="00EB77F6">
      <w:pPr>
        <w:pStyle w:val="VHBAbody"/>
      </w:pPr>
      <w:r>
        <w:t xml:space="preserve">During the Build and Commission phase the trade subcontractors and other appointed parties are required to inherit the Room Numbers (as per section </w:t>
      </w:r>
      <w:r>
        <w:fldChar w:fldCharType="begin"/>
      </w:r>
      <w:r>
        <w:instrText xml:space="preserve"> REF _Ref151477592 \r \h </w:instrText>
      </w:r>
      <w:r>
        <w:fldChar w:fldCharType="separate"/>
      </w:r>
      <w:r w:rsidR="003C4112">
        <w:t>9.5.1</w:t>
      </w:r>
      <w:r>
        <w:fldChar w:fldCharType="end"/>
      </w:r>
      <w:r>
        <w:t>) in their respective BIM/s and shall be referenced in Model Elements captured in the VHBA_AssetLocation attribute (</w:t>
      </w:r>
      <w:r w:rsidR="00B273B5">
        <w:t xml:space="preserve">refer section 4.5.3.3 in </w:t>
      </w:r>
      <w:proofErr w:type="gramStart"/>
      <w:r w:rsidR="00B273B5">
        <w:t>PIR</w:t>
      </w:r>
      <w:r w:rsidR="00B273B5" w:rsidDel="00B273B5">
        <w:t xml:space="preserve"> </w:t>
      </w:r>
      <w:r>
        <w:t>)</w:t>
      </w:r>
      <w:proofErr w:type="gramEnd"/>
      <w:r>
        <w:t>.</w:t>
      </w:r>
    </w:p>
    <w:p w14:paraId="203F624B" w14:textId="77777777" w:rsidR="00EB77F6" w:rsidRDefault="00EB77F6" w:rsidP="00EB77F6">
      <w:pPr>
        <w:pStyle w:val="BodyText"/>
        <w:rPr>
          <w:rFonts w:ascii="Arial" w:hAnsi="Arial" w:cs="Arial"/>
          <w:color w:val="auto"/>
          <w:sz w:val="20"/>
          <w:szCs w:val="20"/>
        </w:rPr>
      </w:pPr>
      <w:r>
        <w:rPr>
          <w:rFonts w:ascii="Arial" w:hAnsi="Arial" w:cs="Arial"/>
          <w:color w:val="auto"/>
          <w:sz w:val="20"/>
          <w:szCs w:val="20"/>
        </w:rPr>
        <w:t>[Enter</w:t>
      </w:r>
      <w:r w:rsidRPr="007C5B14">
        <w:rPr>
          <w:rFonts w:ascii="Arial" w:hAnsi="Arial" w:cs="Arial"/>
          <w:color w:val="auto"/>
          <w:sz w:val="20"/>
          <w:szCs w:val="20"/>
        </w:rPr>
        <w:t xml:space="preserve"> approach to </w:t>
      </w:r>
      <w:r>
        <w:rPr>
          <w:rFonts w:ascii="Arial" w:hAnsi="Arial" w:cs="Arial"/>
          <w:color w:val="auto"/>
          <w:sz w:val="20"/>
          <w:szCs w:val="20"/>
        </w:rPr>
        <w:t>space naming coordination</w:t>
      </w:r>
      <w:r w:rsidRPr="007C5B14">
        <w:rPr>
          <w:rFonts w:ascii="Arial" w:hAnsi="Arial" w:cs="Arial"/>
          <w:color w:val="auto"/>
          <w:sz w:val="20"/>
          <w:szCs w:val="20"/>
        </w:rPr>
        <w:t xml:space="preserve"> and </w:t>
      </w:r>
      <w:r>
        <w:rPr>
          <w:rFonts w:ascii="Arial" w:hAnsi="Arial" w:cs="Arial"/>
          <w:color w:val="auto"/>
          <w:sz w:val="20"/>
          <w:szCs w:val="20"/>
        </w:rPr>
        <w:t>Model Element reference</w:t>
      </w:r>
      <w:r w:rsidRPr="007C5B14">
        <w:rPr>
          <w:rFonts w:ascii="Arial" w:hAnsi="Arial" w:cs="Arial"/>
          <w:color w:val="auto"/>
          <w:sz w:val="20"/>
          <w:szCs w:val="20"/>
        </w:rPr>
        <w:t xml:space="preserve"> here]</w:t>
      </w:r>
    </w:p>
    <w:p w14:paraId="688E23BF" w14:textId="77777777" w:rsidR="00E044E2" w:rsidRDefault="00E044E2" w:rsidP="00E044E2">
      <w:pPr>
        <w:pStyle w:val="NumberedHeading2"/>
      </w:pPr>
      <w:bookmarkStart w:id="287" w:name="_Toc179294142"/>
      <w:bookmarkStart w:id="288" w:name="_Ref153369148"/>
      <w:bookmarkStart w:id="289" w:name="_Toc153381049"/>
      <w:r>
        <w:t>Ceiling Zone Strategy</w:t>
      </w:r>
      <w:bookmarkEnd w:id="287"/>
      <w:r w:rsidRPr="001E3325">
        <w:t xml:space="preserve"> </w:t>
      </w:r>
      <w:r>
        <w:t xml:space="preserve"> </w:t>
      </w:r>
    </w:p>
    <w:p w14:paraId="4AF95447" w14:textId="43141373" w:rsidR="00E044E2" w:rsidRDefault="00E044E2" w:rsidP="00E044E2">
      <w:pPr>
        <w:pStyle w:val="VHBAbody"/>
      </w:pPr>
      <w:r>
        <w:t>[Enter Ceiling Zone coordination strategy or typical ceiling zone diagrams here]</w:t>
      </w:r>
    </w:p>
    <w:p w14:paraId="50A6C905" w14:textId="77777777" w:rsidR="00CD7B81" w:rsidRPr="003072C6" w:rsidRDefault="00CD7B81" w:rsidP="00CD7B81">
      <w:pPr>
        <w:pStyle w:val="NumberedHeading2"/>
      </w:pPr>
      <w:bookmarkStart w:id="290" w:name="_Toc179294143"/>
      <w:r>
        <w:lastRenderedPageBreak/>
        <w:t>Penetrations</w:t>
      </w:r>
      <w:bookmarkEnd w:id="290"/>
      <w:r w:rsidRPr="00F26C67">
        <w:t xml:space="preserve"> </w:t>
      </w:r>
      <w:r>
        <w:t xml:space="preserve"> </w:t>
      </w:r>
      <w:bookmarkEnd w:id="288"/>
      <w:bookmarkEnd w:id="289"/>
    </w:p>
    <w:p w14:paraId="504DE6CA" w14:textId="7D1F306F" w:rsidR="00D829C4" w:rsidRDefault="00D829C4" w:rsidP="00DD5C1F">
      <w:pPr>
        <w:pStyle w:val="Instructions"/>
      </w:pPr>
      <w:bookmarkStart w:id="291" w:name="_Toc153381050"/>
      <w:r>
        <w:t>Use this section to describe the approach to modelling, managing, and coordinating penetrations in structural elements. Describe responsibility by discipline, workflow and processes, quality assurance checks. This may include software specific functionality such as worksets.</w:t>
      </w:r>
    </w:p>
    <w:bookmarkEnd w:id="291"/>
    <w:p w14:paraId="1EFC745F" w14:textId="3F30EE1C" w:rsidR="00CD7B81" w:rsidRPr="00DD5C1F" w:rsidRDefault="00CD7B81" w:rsidP="00DD5C1F">
      <w:pPr>
        <w:pStyle w:val="VHBAbody"/>
      </w:pPr>
      <w:r>
        <w:t>[Enter penetration Model Elements to be used and process diagram here]</w:t>
      </w:r>
    </w:p>
    <w:p w14:paraId="650534F5" w14:textId="77777777" w:rsidR="007E1B99" w:rsidRDefault="007E1B99" w:rsidP="007E1B99">
      <w:pPr>
        <w:pStyle w:val="NumberedHeading2"/>
      </w:pPr>
      <w:bookmarkStart w:id="292" w:name="_Toc179294144"/>
      <w:r>
        <w:t>Operational Planning and Staging</w:t>
      </w:r>
      <w:bookmarkEnd w:id="292"/>
    </w:p>
    <w:p w14:paraId="13CD88C7" w14:textId="77777777" w:rsidR="007E1B99" w:rsidRPr="00040439" w:rsidRDefault="007E1B99" w:rsidP="007E1B99">
      <w:pPr>
        <w:pStyle w:val="Instructions"/>
        <w:rPr>
          <w:b/>
          <w:bCs/>
        </w:rPr>
      </w:pPr>
      <w:r w:rsidRPr="00040439">
        <w:rPr>
          <w:b/>
        </w:rPr>
        <w:t xml:space="preserve">PIR Section 4.15. </w:t>
      </w:r>
    </w:p>
    <w:p w14:paraId="4F0508BE" w14:textId="77777777" w:rsidR="007E1B99" w:rsidRPr="001402EC" w:rsidRDefault="007E1B99" w:rsidP="007E1B99">
      <w:pPr>
        <w:pStyle w:val="Instructions"/>
      </w:pPr>
      <w:r>
        <w:t>Lead Appointed Party to document the utilisation of BIM and space management. i.e. Process for producing staging diagrams, staging visualisations derived from the BIM/s</w:t>
      </w:r>
    </w:p>
    <w:p w14:paraId="0F2D41AF" w14:textId="77777777" w:rsidR="007E1B99" w:rsidRPr="00F4083F" w:rsidRDefault="007E1B99" w:rsidP="007E1B99">
      <w:pPr>
        <w:pStyle w:val="VHBAbody"/>
      </w:pPr>
      <w:r w:rsidRPr="00F4083F">
        <w:t>[Enter response here]</w:t>
      </w:r>
    </w:p>
    <w:p w14:paraId="3C605C11" w14:textId="77777777" w:rsidR="00746EDF" w:rsidRDefault="00746EDF" w:rsidP="00746EDF">
      <w:pPr>
        <w:pStyle w:val="NumberedHeading1"/>
      </w:pPr>
      <w:bookmarkStart w:id="293" w:name="_Toc153381447"/>
      <w:bookmarkStart w:id="294" w:name="_Toc179294145"/>
      <w:bookmarkStart w:id="295" w:name="_Ref153454868"/>
      <w:r>
        <w:t>Communication, Collaboration and Processes</w:t>
      </w:r>
      <w:bookmarkEnd w:id="293"/>
      <w:bookmarkEnd w:id="294"/>
    </w:p>
    <w:p w14:paraId="57B8C1C1" w14:textId="38BC476A" w:rsidR="00746EDF" w:rsidRDefault="00746EDF" w:rsidP="00746EDF">
      <w:pPr>
        <w:pStyle w:val="NumberedHeading2"/>
      </w:pPr>
      <w:bookmarkStart w:id="296" w:name="_Toc179294146"/>
      <w:r>
        <w:t xml:space="preserve">Information Exchange </w:t>
      </w:r>
      <w:r w:rsidR="00322E5D">
        <w:t>Schedule</w:t>
      </w:r>
      <w:bookmarkEnd w:id="296"/>
    </w:p>
    <w:p w14:paraId="65EDF130" w14:textId="77777777" w:rsidR="00746EDF" w:rsidRPr="000A4E84" w:rsidRDefault="00746EDF" w:rsidP="00746EDF">
      <w:pPr>
        <w:pStyle w:val="NumberedHeading3"/>
      </w:pPr>
      <w:r>
        <w:t>Model Exchange Frequency</w:t>
      </w:r>
    </w:p>
    <w:p w14:paraId="744AA3BD" w14:textId="77777777" w:rsidR="00746EDF" w:rsidRPr="000E1088" w:rsidRDefault="00746EDF" w:rsidP="00746EDF">
      <w:pPr>
        <w:pStyle w:val="Instructions"/>
        <w:rPr>
          <w:b/>
          <w:bCs/>
        </w:rPr>
      </w:pPr>
      <w:r w:rsidRPr="000E1088">
        <w:rPr>
          <w:b/>
        </w:rPr>
        <w:t xml:space="preserve">PIR Section 4.10. </w:t>
      </w:r>
    </w:p>
    <w:p w14:paraId="6E7879AD" w14:textId="77777777" w:rsidR="00746EDF" w:rsidRPr="001402EC" w:rsidRDefault="00746EDF" w:rsidP="00746EDF">
      <w:pPr>
        <w:pStyle w:val="Instructions"/>
      </w:pPr>
      <w:r w:rsidRPr="001402EC">
        <w:t xml:space="preserve">Use this section to define a table showing Model Element Authors, model formats (native, </w:t>
      </w:r>
      <w:r>
        <w:t>.ifc</w:t>
      </w:r>
      <w:r w:rsidRPr="001402EC">
        <w:t>, etc.), frequency of exchange, (</w:t>
      </w:r>
      <w:r>
        <w:t>e.g.,</w:t>
      </w:r>
      <w:r w:rsidRPr="001402EC">
        <w:t xml:space="preserve"> weekly, milestone, etc.)</w:t>
      </w:r>
    </w:p>
    <w:p w14:paraId="1EE0D0F8" w14:textId="77777777" w:rsidR="00746EDF" w:rsidRDefault="00746EDF" w:rsidP="00746EDF">
      <w:pPr>
        <w:pStyle w:val="VHBAbody"/>
        <w:rPr>
          <w:lang w:eastAsia="en-AU"/>
        </w:rPr>
      </w:pPr>
      <w:r>
        <w:rPr>
          <w:lang w:eastAsia="en-AU"/>
        </w:rPr>
        <w:t>[Enter details here]</w:t>
      </w:r>
    </w:p>
    <w:p w14:paraId="31BD7BF5" w14:textId="77777777" w:rsidR="00746EDF" w:rsidRDefault="00746EDF" w:rsidP="00746EDF">
      <w:pPr>
        <w:pStyle w:val="VHBAbody"/>
        <w:rPr>
          <w:lang w:eastAsia="en-AU"/>
        </w:rPr>
      </w:pPr>
    </w:p>
    <w:p w14:paraId="4D4932E1" w14:textId="5B9F011D" w:rsidR="00746EDF" w:rsidRDefault="00746EDF" w:rsidP="00746EDF">
      <w:pPr>
        <w:pStyle w:val="VHBAtablecaption"/>
      </w:pPr>
      <w:r>
        <w:t xml:space="preserve">Table </w:t>
      </w:r>
      <w:r>
        <w:fldChar w:fldCharType="begin"/>
      </w:r>
      <w:r>
        <w:instrText xml:space="preserve"> SEQ Table \* ARABIC </w:instrText>
      </w:r>
      <w:r>
        <w:fldChar w:fldCharType="separate"/>
      </w:r>
      <w:r w:rsidR="003C4112">
        <w:rPr>
          <w:noProof/>
        </w:rPr>
        <w:t>18</w:t>
      </w:r>
      <w:r>
        <w:rPr>
          <w:noProof/>
        </w:rPr>
        <w:fldChar w:fldCharType="end"/>
      </w:r>
      <w:r>
        <w:t>: Model Exchange Frequency</w:t>
      </w:r>
    </w:p>
    <w:tbl>
      <w:tblPr>
        <w:tblStyle w:val="TableGrid"/>
        <w:tblW w:w="9101" w:type="dxa"/>
        <w:tblLayout w:type="fixed"/>
        <w:tblLook w:val="04A0" w:firstRow="1" w:lastRow="0" w:firstColumn="1" w:lastColumn="0" w:noHBand="0" w:noVBand="1"/>
      </w:tblPr>
      <w:tblGrid>
        <w:gridCol w:w="1163"/>
        <w:gridCol w:w="1134"/>
        <w:gridCol w:w="1418"/>
        <w:gridCol w:w="1275"/>
        <w:gridCol w:w="1134"/>
        <w:gridCol w:w="2977"/>
      </w:tblGrid>
      <w:tr w:rsidR="00746EDF" w:rsidRPr="003072C6" w14:paraId="195A86A2" w14:textId="77777777" w:rsidTr="00946F20">
        <w:trPr>
          <w:cnfStyle w:val="100000000000" w:firstRow="1" w:lastRow="0" w:firstColumn="0" w:lastColumn="0" w:oddVBand="0" w:evenVBand="0" w:oddHBand="0" w:evenHBand="0" w:firstRowFirstColumn="0" w:firstRowLastColumn="0" w:lastRowFirstColumn="0" w:lastRowLastColumn="0"/>
          <w:cantSplit/>
          <w:tblHeader/>
        </w:trPr>
        <w:tc>
          <w:tcPr>
            <w:tcW w:w="0" w:type="dxa"/>
          </w:tcPr>
          <w:p w14:paraId="0C31C984" w14:textId="77777777" w:rsidR="00746EDF" w:rsidRPr="00D4082F" w:rsidRDefault="00746EDF" w:rsidP="00946F20">
            <w:pPr>
              <w:pStyle w:val="VHBAtablecolhead"/>
            </w:pPr>
            <w:r>
              <w:t>CDE Location</w:t>
            </w:r>
          </w:p>
        </w:tc>
        <w:tc>
          <w:tcPr>
            <w:tcW w:w="0" w:type="dxa"/>
          </w:tcPr>
          <w:p w14:paraId="6D0C9661" w14:textId="77777777" w:rsidR="00746EDF" w:rsidRPr="00D4082F" w:rsidRDefault="00746EDF" w:rsidP="00946F20">
            <w:pPr>
              <w:pStyle w:val="VHBAtablecolhead"/>
            </w:pPr>
            <w:r>
              <w:t>File Format</w:t>
            </w:r>
          </w:p>
        </w:tc>
        <w:tc>
          <w:tcPr>
            <w:tcW w:w="1418" w:type="dxa"/>
          </w:tcPr>
          <w:p w14:paraId="16F207BE" w14:textId="77777777" w:rsidR="00746EDF" w:rsidRDefault="00746EDF" w:rsidP="00946F20">
            <w:pPr>
              <w:pStyle w:val="VHBAtablecolhead"/>
            </w:pPr>
            <w:r>
              <w:t>Frequency</w:t>
            </w:r>
          </w:p>
        </w:tc>
        <w:tc>
          <w:tcPr>
            <w:tcW w:w="1275" w:type="dxa"/>
          </w:tcPr>
          <w:p w14:paraId="5E1FCB47" w14:textId="77777777" w:rsidR="00746EDF" w:rsidRDefault="00746EDF" w:rsidP="00946F20">
            <w:pPr>
              <w:pStyle w:val="VHBAtablecolhead"/>
            </w:pPr>
            <w:r>
              <w:t>Cycle</w:t>
            </w:r>
          </w:p>
        </w:tc>
        <w:tc>
          <w:tcPr>
            <w:tcW w:w="1134" w:type="dxa"/>
          </w:tcPr>
          <w:p w14:paraId="04C65909" w14:textId="77777777" w:rsidR="00746EDF" w:rsidRDefault="00746EDF" w:rsidP="00946F20">
            <w:pPr>
              <w:pStyle w:val="VHBAtablecolhead"/>
            </w:pPr>
            <w:r>
              <w:t>Status</w:t>
            </w:r>
          </w:p>
        </w:tc>
        <w:tc>
          <w:tcPr>
            <w:tcW w:w="2977" w:type="dxa"/>
          </w:tcPr>
          <w:p w14:paraId="48525382" w14:textId="77777777" w:rsidR="00746EDF" w:rsidRPr="00D4082F" w:rsidRDefault="00746EDF" w:rsidP="00946F20">
            <w:pPr>
              <w:pStyle w:val="VHBAtablecolhead"/>
            </w:pPr>
            <w:r>
              <w:t>Description</w:t>
            </w:r>
          </w:p>
        </w:tc>
      </w:tr>
      <w:tr w:rsidR="00746EDF" w:rsidRPr="003072C6" w14:paraId="2DEFD5CE" w14:textId="77777777" w:rsidTr="00946F20">
        <w:trPr>
          <w:cnfStyle w:val="100000000000" w:firstRow="1" w:lastRow="0" w:firstColumn="0" w:lastColumn="0" w:oddVBand="0" w:evenVBand="0" w:oddHBand="0" w:evenHBand="0" w:firstRowFirstColumn="0" w:firstRowLastColumn="0" w:lastRowFirstColumn="0" w:lastRowLastColumn="0"/>
          <w:cantSplit/>
          <w:tblHeader/>
        </w:trPr>
        <w:tc>
          <w:tcPr>
            <w:tcW w:w="0" w:type="dxa"/>
            <w:gridSpan w:val="6"/>
          </w:tcPr>
          <w:p w14:paraId="40EBB79D" w14:textId="77777777" w:rsidR="00746EDF" w:rsidDel="00EA29BC" w:rsidRDefault="00746EDF" w:rsidP="00946F20">
            <w:pPr>
              <w:pStyle w:val="VHBAtablecolhead"/>
              <w:jc w:val="center"/>
            </w:pPr>
            <w:r>
              <w:t>Discipline Model/s (by DE Leads/Model Element Authors)</w:t>
            </w:r>
          </w:p>
        </w:tc>
      </w:tr>
      <w:tr w:rsidR="00746EDF" w:rsidRPr="003072C6" w14:paraId="33847FF5"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64EA1C85"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ACC</w:t>
            </w:r>
          </w:p>
        </w:tc>
        <w:tc>
          <w:tcPr>
            <w:tcW w:w="0" w:type="dxa"/>
            <w:vAlign w:val="center"/>
          </w:tcPr>
          <w:p w14:paraId="04550E9C"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[Enter native file format]</w:t>
            </w:r>
          </w:p>
        </w:tc>
        <w:tc>
          <w:tcPr>
            <w:tcW w:w="1418" w:type="dxa"/>
            <w:vAlign w:val="center"/>
          </w:tcPr>
          <w:p w14:paraId="4E1E268D"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Weekly</w:t>
            </w:r>
          </w:p>
        </w:tc>
        <w:tc>
          <w:tcPr>
            <w:tcW w:w="1275" w:type="dxa"/>
            <w:vAlign w:val="center"/>
          </w:tcPr>
          <w:p w14:paraId="75B9CBAE"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[Enter day] COB</w:t>
            </w:r>
          </w:p>
        </w:tc>
        <w:tc>
          <w:tcPr>
            <w:tcW w:w="1134" w:type="dxa"/>
            <w:vAlign w:val="center"/>
          </w:tcPr>
          <w:p w14:paraId="73C7D7F5"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Shared</w:t>
            </w:r>
          </w:p>
        </w:tc>
        <w:tc>
          <w:tcPr>
            <w:tcW w:w="2977" w:type="dxa"/>
            <w:vAlign w:val="center"/>
          </w:tcPr>
          <w:p w14:paraId="54B4B4AF"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Native file published to ACC and ‘Shared’ as a file for ongoing BIM design collaboration workflow</w:t>
            </w:r>
          </w:p>
        </w:tc>
      </w:tr>
      <w:tr w:rsidR="00746EDF" w:rsidRPr="003072C6" w14:paraId="17439335" w14:textId="77777777" w:rsidTr="00946F20">
        <w:trPr>
          <w:cantSplit/>
        </w:trPr>
        <w:tc>
          <w:tcPr>
            <w:tcW w:w="0" w:type="dxa"/>
            <w:vAlign w:val="center"/>
          </w:tcPr>
          <w:p w14:paraId="7D2DA06F"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ACC</w:t>
            </w:r>
          </w:p>
        </w:tc>
        <w:tc>
          <w:tcPr>
            <w:tcW w:w="0" w:type="dxa"/>
            <w:vAlign w:val="center"/>
          </w:tcPr>
          <w:p w14:paraId="5A70B8A2" w14:textId="77777777" w:rsidR="00746EDF" w:rsidRPr="006449E3" w:rsidRDefault="00746EDF" w:rsidP="00946F20">
            <w:pPr>
              <w:pStyle w:val="VHBAtabletext"/>
              <w:rPr>
                <w:rStyle w:val="IntenseEmphasis"/>
                <w:i w:val="0"/>
                <w:iCs w:val="0"/>
                <w:color w:val="auto"/>
                <w:szCs w:val="18"/>
              </w:rPr>
            </w:pPr>
            <w:proofErr w:type="gramStart"/>
            <w:r w:rsidRPr="006449E3">
              <w:rPr>
                <w:rStyle w:val="IntenseEmphasis"/>
                <w:i w:val="0"/>
                <w:iCs w:val="0"/>
                <w:color w:val="auto"/>
                <w:szCs w:val="18"/>
              </w:rPr>
              <w:t>.nwc</w:t>
            </w:r>
            <w:proofErr w:type="gramEnd"/>
          </w:p>
        </w:tc>
        <w:tc>
          <w:tcPr>
            <w:tcW w:w="1418" w:type="dxa"/>
            <w:vAlign w:val="center"/>
          </w:tcPr>
          <w:p w14:paraId="316817DD"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Weekly</w:t>
            </w:r>
          </w:p>
        </w:tc>
        <w:tc>
          <w:tcPr>
            <w:tcW w:w="1275" w:type="dxa"/>
            <w:vAlign w:val="center"/>
          </w:tcPr>
          <w:p w14:paraId="01683A2D"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[Enter day] COB</w:t>
            </w:r>
          </w:p>
        </w:tc>
        <w:tc>
          <w:tcPr>
            <w:tcW w:w="1134" w:type="dxa"/>
            <w:vAlign w:val="center"/>
          </w:tcPr>
          <w:p w14:paraId="168C8F5D"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Shared</w:t>
            </w:r>
          </w:p>
        </w:tc>
        <w:tc>
          <w:tcPr>
            <w:tcW w:w="2977" w:type="dxa"/>
            <w:vAlign w:val="center"/>
          </w:tcPr>
          <w:p w14:paraId="2964B369"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Navisworks export from Model Authoring software for coordination and clash resolution</w:t>
            </w:r>
          </w:p>
        </w:tc>
      </w:tr>
      <w:tr w:rsidR="00746EDF" w:rsidRPr="003072C6" w14:paraId="34CA0383"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1163" w:type="dxa"/>
            <w:vAlign w:val="center"/>
          </w:tcPr>
          <w:p w14:paraId="16732219"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ACC</w:t>
            </w:r>
          </w:p>
        </w:tc>
        <w:tc>
          <w:tcPr>
            <w:tcW w:w="1134" w:type="dxa"/>
            <w:vAlign w:val="center"/>
          </w:tcPr>
          <w:p w14:paraId="59EFE000"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.ifc</w:t>
            </w:r>
          </w:p>
        </w:tc>
        <w:tc>
          <w:tcPr>
            <w:tcW w:w="1418" w:type="dxa"/>
            <w:vAlign w:val="center"/>
          </w:tcPr>
          <w:p w14:paraId="62714A0F"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Monthly</w:t>
            </w:r>
          </w:p>
        </w:tc>
        <w:tc>
          <w:tcPr>
            <w:tcW w:w="1275" w:type="dxa"/>
            <w:vAlign w:val="center"/>
          </w:tcPr>
          <w:p w14:paraId="2F3312BE"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[Enter day] COB</w:t>
            </w:r>
          </w:p>
        </w:tc>
        <w:tc>
          <w:tcPr>
            <w:tcW w:w="1134" w:type="dxa"/>
            <w:vAlign w:val="center"/>
          </w:tcPr>
          <w:p w14:paraId="5562CF13"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Shared</w:t>
            </w:r>
          </w:p>
        </w:tc>
        <w:tc>
          <w:tcPr>
            <w:tcW w:w="2977" w:type="dxa"/>
            <w:vAlign w:val="center"/>
          </w:tcPr>
          <w:p w14:paraId="4AAEF3C1"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OpenBIM file format ‘Shared’ for data and information analysis</w:t>
            </w:r>
          </w:p>
        </w:tc>
      </w:tr>
      <w:tr w:rsidR="00746EDF" w:rsidRPr="003072C6" w14:paraId="24CB6D1D" w14:textId="77777777" w:rsidTr="00946F20">
        <w:trPr>
          <w:cantSplit/>
        </w:trPr>
        <w:tc>
          <w:tcPr>
            <w:tcW w:w="1163" w:type="dxa"/>
            <w:vAlign w:val="center"/>
          </w:tcPr>
          <w:p w14:paraId="44F58E9C"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Model Review Platform</w:t>
            </w:r>
          </w:p>
        </w:tc>
        <w:tc>
          <w:tcPr>
            <w:tcW w:w="1134" w:type="dxa"/>
            <w:vAlign w:val="center"/>
          </w:tcPr>
          <w:p w14:paraId="1B6CBE3B"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[Enter file format]</w:t>
            </w:r>
            <w:r w:rsidRPr="006449E3" w:rsidDel="001839DA">
              <w:rPr>
                <w:rStyle w:val="IntenseEmphasis"/>
                <w:i w:val="0"/>
                <w:iCs w:val="0"/>
                <w:color w:val="auto"/>
                <w:szCs w:val="18"/>
              </w:rPr>
              <w:t xml:space="preserve"> </w:t>
            </w:r>
          </w:p>
        </w:tc>
        <w:tc>
          <w:tcPr>
            <w:tcW w:w="1418" w:type="dxa"/>
            <w:vAlign w:val="center"/>
          </w:tcPr>
          <w:p w14:paraId="35CAA2D1"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Weekly</w:t>
            </w:r>
          </w:p>
        </w:tc>
        <w:tc>
          <w:tcPr>
            <w:tcW w:w="1275" w:type="dxa"/>
            <w:vAlign w:val="center"/>
          </w:tcPr>
          <w:p w14:paraId="39D50D68"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[Enter day] COB</w:t>
            </w:r>
          </w:p>
        </w:tc>
        <w:tc>
          <w:tcPr>
            <w:tcW w:w="1134" w:type="dxa"/>
            <w:vAlign w:val="center"/>
          </w:tcPr>
          <w:p w14:paraId="3D7034AF"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Shared</w:t>
            </w:r>
          </w:p>
        </w:tc>
        <w:tc>
          <w:tcPr>
            <w:tcW w:w="2977" w:type="dxa"/>
            <w:vAlign w:val="center"/>
          </w:tcPr>
          <w:p w14:paraId="14A1F89D"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Navisworks export from Model Authoring software for coordination and clash resolution</w:t>
            </w:r>
          </w:p>
        </w:tc>
      </w:tr>
      <w:tr w:rsidR="00746EDF" w:rsidRPr="003072C6" w14:paraId="70512ADA"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2B25AF5A"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 xml:space="preserve">Aconex </w:t>
            </w:r>
          </w:p>
        </w:tc>
        <w:tc>
          <w:tcPr>
            <w:tcW w:w="0" w:type="dxa"/>
            <w:vAlign w:val="center"/>
          </w:tcPr>
          <w:p w14:paraId="5FC4E3EA"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[Enter native file format]</w:t>
            </w:r>
          </w:p>
        </w:tc>
        <w:tc>
          <w:tcPr>
            <w:tcW w:w="1418" w:type="dxa"/>
            <w:vAlign w:val="center"/>
          </w:tcPr>
          <w:p w14:paraId="1F686825"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Milestones &amp; Handover</w:t>
            </w:r>
          </w:p>
        </w:tc>
        <w:tc>
          <w:tcPr>
            <w:tcW w:w="1275" w:type="dxa"/>
            <w:vAlign w:val="center"/>
          </w:tcPr>
          <w:p w14:paraId="037008A5"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w:t>
            </w:r>
          </w:p>
        </w:tc>
        <w:tc>
          <w:tcPr>
            <w:tcW w:w="1134" w:type="dxa"/>
            <w:vAlign w:val="center"/>
          </w:tcPr>
          <w:p w14:paraId="7C085411"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Published / Archive</w:t>
            </w:r>
          </w:p>
        </w:tc>
        <w:tc>
          <w:tcPr>
            <w:tcW w:w="2977" w:type="dxa"/>
            <w:vAlign w:val="center"/>
          </w:tcPr>
          <w:p w14:paraId="668DFDDE"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Native file as a ‘Published’ record set</w:t>
            </w:r>
          </w:p>
        </w:tc>
      </w:tr>
      <w:tr w:rsidR="00746EDF" w:rsidRPr="003072C6" w14:paraId="2E466254" w14:textId="77777777" w:rsidTr="00946F20">
        <w:trPr>
          <w:cantSplit/>
        </w:trPr>
        <w:tc>
          <w:tcPr>
            <w:tcW w:w="1163" w:type="dxa"/>
            <w:vAlign w:val="center"/>
          </w:tcPr>
          <w:p w14:paraId="74E5DB0A"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lastRenderedPageBreak/>
              <w:t xml:space="preserve">Aconex </w:t>
            </w:r>
          </w:p>
        </w:tc>
        <w:tc>
          <w:tcPr>
            <w:tcW w:w="1134" w:type="dxa"/>
            <w:vAlign w:val="center"/>
          </w:tcPr>
          <w:p w14:paraId="3110F390" w14:textId="77777777" w:rsidR="00746EDF" w:rsidRPr="006449E3" w:rsidRDefault="00746EDF" w:rsidP="00946F20">
            <w:pPr>
              <w:pStyle w:val="VHBAtabletext"/>
              <w:rPr>
                <w:rStyle w:val="IntenseEmphasis"/>
                <w:i w:val="0"/>
                <w:iCs w:val="0"/>
                <w:color w:val="auto"/>
                <w:szCs w:val="18"/>
              </w:rPr>
            </w:pPr>
            <w:proofErr w:type="gramStart"/>
            <w:r w:rsidRPr="006449E3">
              <w:rPr>
                <w:rStyle w:val="IntenseEmphasis"/>
                <w:i w:val="0"/>
                <w:iCs w:val="0"/>
                <w:color w:val="auto"/>
                <w:szCs w:val="18"/>
              </w:rPr>
              <w:t>.nwc</w:t>
            </w:r>
            <w:proofErr w:type="gramEnd"/>
          </w:p>
        </w:tc>
        <w:tc>
          <w:tcPr>
            <w:tcW w:w="1418" w:type="dxa"/>
            <w:vAlign w:val="center"/>
          </w:tcPr>
          <w:p w14:paraId="725CA890"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Milestones &amp; Handover</w:t>
            </w:r>
          </w:p>
        </w:tc>
        <w:tc>
          <w:tcPr>
            <w:tcW w:w="1275" w:type="dxa"/>
            <w:vAlign w:val="center"/>
          </w:tcPr>
          <w:p w14:paraId="67BB8091"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w:t>
            </w:r>
          </w:p>
        </w:tc>
        <w:tc>
          <w:tcPr>
            <w:tcW w:w="1134" w:type="dxa"/>
            <w:vAlign w:val="center"/>
          </w:tcPr>
          <w:p w14:paraId="1F401604"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Published / Archive</w:t>
            </w:r>
          </w:p>
        </w:tc>
        <w:tc>
          <w:tcPr>
            <w:tcW w:w="2977" w:type="dxa"/>
            <w:vAlign w:val="center"/>
          </w:tcPr>
          <w:p w14:paraId="78995B09"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Navisworks export from Model Authoring software ‘Published’ as a record set</w:t>
            </w:r>
          </w:p>
        </w:tc>
      </w:tr>
      <w:tr w:rsidR="00746EDF" w:rsidRPr="003072C6" w14:paraId="6D8372CA"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5D37064F"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 xml:space="preserve">Aconex </w:t>
            </w:r>
          </w:p>
        </w:tc>
        <w:tc>
          <w:tcPr>
            <w:tcW w:w="0" w:type="dxa"/>
            <w:vAlign w:val="center"/>
          </w:tcPr>
          <w:p w14:paraId="22F9DDB7"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.ifc</w:t>
            </w:r>
          </w:p>
        </w:tc>
        <w:tc>
          <w:tcPr>
            <w:tcW w:w="1418" w:type="dxa"/>
            <w:vAlign w:val="center"/>
          </w:tcPr>
          <w:p w14:paraId="66BB873A"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Milestones &amp; Handover</w:t>
            </w:r>
          </w:p>
        </w:tc>
        <w:tc>
          <w:tcPr>
            <w:tcW w:w="1275" w:type="dxa"/>
            <w:vAlign w:val="center"/>
          </w:tcPr>
          <w:p w14:paraId="433F9C6E"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w:t>
            </w:r>
          </w:p>
        </w:tc>
        <w:tc>
          <w:tcPr>
            <w:tcW w:w="1134" w:type="dxa"/>
            <w:vAlign w:val="center"/>
          </w:tcPr>
          <w:p w14:paraId="7A60F210"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Published / Archive</w:t>
            </w:r>
          </w:p>
        </w:tc>
        <w:tc>
          <w:tcPr>
            <w:tcW w:w="2977" w:type="dxa"/>
            <w:vAlign w:val="center"/>
          </w:tcPr>
          <w:p w14:paraId="7433424D"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OpenBIM file format ‘Published’ as a record set</w:t>
            </w:r>
            <w:r w:rsidRPr="006449E3" w:rsidDel="005B4A92">
              <w:rPr>
                <w:rStyle w:val="IntenseEmphasis"/>
                <w:i w:val="0"/>
                <w:iCs w:val="0"/>
                <w:color w:val="auto"/>
                <w:szCs w:val="18"/>
              </w:rPr>
              <w:t xml:space="preserve"> </w:t>
            </w:r>
          </w:p>
        </w:tc>
      </w:tr>
      <w:tr w:rsidR="00746EDF" w:rsidRPr="003072C6" w14:paraId="79727684" w14:textId="77777777" w:rsidTr="00946F20">
        <w:trPr>
          <w:cantSplit/>
        </w:trPr>
        <w:tc>
          <w:tcPr>
            <w:tcW w:w="0" w:type="dxa"/>
            <w:gridSpan w:val="6"/>
            <w:shd w:val="clear" w:color="auto" w:fill="A00024" w:themeFill="text2"/>
            <w:vAlign w:val="center"/>
          </w:tcPr>
          <w:p w14:paraId="66D7A219" w14:textId="77777777" w:rsidR="00746EDF" w:rsidRPr="003266CA" w:rsidRDefault="00746EDF" w:rsidP="00946F20">
            <w:pPr>
              <w:pStyle w:val="VHBA"/>
              <w:jc w:val="center"/>
              <w:rPr>
                <w:rStyle w:val="IntenseEmphasis"/>
                <w:rFonts w:eastAsia="Times" w:cs="Times New Roman"/>
                <w:i w:val="0"/>
                <w:iCs w:val="0"/>
                <w:color w:val="auto"/>
                <w:kern w:val="0"/>
                <w:szCs w:val="18"/>
                <w14:numSpacing w14:val="default"/>
              </w:rPr>
            </w:pPr>
            <w:r w:rsidRPr="00F7304B">
              <w:rPr>
                <w:rStyle w:val="IntenseEmphasis"/>
                <w:b/>
                <w:bCs/>
                <w:i w:val="0"/>
                <w:iCs w:val="0"/>
                <w:color w:val="auto"/>
                <w:szCs w:val="18"/>
              </w:rPr>
              <w:t>Federated Model/s</w:t>
            </w:r>
          </w:p>
        </w:tc>
      </w:tr>
      <w:tr w:rsidR="00746EDF" w:rsidRPr="003072C6" w14:paraId="6F9FA165"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0" w:type="dxa"/>
            <w:vAlign w:val="center"/>
          </w:tcPr>
          <w:p w14:paraId="37399333"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Aconex</w:t>
            </w:r>
          </w:p>
        </w:tc>
        <w:tc>
          <w:tcPr>
            <w:tcW w:w="0" w:type="dxa"/>
            <w:vAlign w:val="center"/>
          </w:tcPr>
          <w:p w14:paraId="36D0DF13" w14:textId="77777777" w:rsidR="00746EDF" w:rsidRPr="006449E3" w:rsidRDefault="00746EDF" w:rsidP="00946F20">
            <w:pPr>
              <w:pStyle w:val="VHBAtabletext"/>
              <w:rPr>
                <w:rStyle w:val="IntenseEmphasis"/>
                <w:i w:val="0"/>
                <w:iCs w:val="0"/>
                <w:color w:val="auto"/>
                <w:szCs w:val="18"/>
              </w:rPr>
            </w:pPr>
            <w:proofErr w:type="gramStart"/>
            <w:r w:rsidRPr="006449E3">
              <w:rPr>
                <w:rStyle w:val="IntenseEmphasis"/>
                <w:i w:val="0"/>
                <w:iCs w:val="0"/>
                <w:color w:val="auto"/>
                <w:szCs w:val="18"/>
              </w:rPr>
              <w:t>.nwd</w:t>
            </w:r>
            <w:proofErr w:type="gramEnd"/>
          </w:p>
          <w:p w14:paraId="060AA3B0"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w:t>
            </w:r>
            <w:proofErr w:type="gramStart"/>
            <w:r w:rsidRPr="006449E3">
              <w:rPr>
                <w:rStyle w:val="IntenseEmphasis"/>
                <w:i w:val="0"/>
                <w:iCs w:val="0"/>
                <w:color w:val="auto"/>
                <w:szCs w:val="18"/>
              </w:rPr>
              <w:t>in .nwc</w:t>
            </w:r>
            <w:proofErr w:type="gramEnd"/>
            <w:r w:rsidRPr="006449E3">
              <w:rPr>
                <w:rStyle w:val="IntenseEmphasis"/>
                <w:i w:val="0"/>
                <w:iCs w:val="0"/>
                <w:color w:val="auto"/>
                <w:szCs w:val="18"/>
              </w:rPr>
              <w:t xml:space="preserve"> formats)</w:t>
            </w:r>
          </w:p>
        </w:tc>
        <w:tc>
          <w:tcPr>
            <w:tcW w:w="1418" w:type="dxa"/>
            <w:vAlign w:val="center"/>
          </w:tcPr>
          <w:p w14:paraId="61364ADC"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 xml:space="preserve">Aligned to DE workshop Programme in section </w:t>
            </w:r>
            <w:r w:rsidRPr="006449E3">
              <w:rPr>
                <w:rStyle w:val="IntenseEmphasis"/>
                <w:i w:val="0"/>
                <w:iCs w:val="0"/>
                <w:color w:val="auto"/>
                <w:szCs w:val="18"/>
              </w:rPr>
              <w:fldChar w:fldCharType="begin"/>
            </w:r>
            <w:r w:rsidRPr="006449E3">
              <w:rPr>
                <w:rStyle w:val="IntenseEmphasis"/>
                <w:i w:val="0"/>
                <w:iCs w:val="0"/>
                <w:color w:val="auto"/>
                <w:szCs w:val="18"/>
              </w:rPr>
              <w:instrText xml:space="preserve"> REF _Ref153034488 \r \h  \* MERGEFORMAT </w:instrText>
            </w:r>
            <w:r w:rsidRPr="006449E3">
              <w:rPr>
                <w:rStyle w:val="IntenseEmphasis"/>
                <w:i w:val="0"/>
                <w:iCs w:val="0"/>
                <w:color w:val="auto"/>
                <w:szCs w:val="18"/>
              </w:rPr>
            </w:r>
            <w:r w:rsidRPr="006449E3">
              <w:rPr>
                <w:rStyle w:val="IntenseEmphasis"/>
                <w:i w:val="0"/>
                <w:iCs w:val="0"/>
                <w:color w:val="auto"/>
                <w:szCs w:val="18"/>
              </w:rPr>
              <w:fldChar w:fldCharType="separate"/>
            </w:r>
            <w:r w:rsidRPr="006449E3">
              <w:rPr>
                <w:rStyle w:val="IntenseEmphasis"/>
                <w:i w:val="0"/>
                <w:iCs w:val="0"/>
                <w:color w:val="auto"/>
                <w:szCs w:val="18"/>
              </w:rPr>
              <w:t>11.9</w:t>
            </w:r>
            <w:r w:rsidRPr="006449E3">
              <w:rPr>
                <w:rStyle w:val="IntenseEmphasis"/>
                <w:i w:val="0"/>
                <w:iCs w:val="0"/>
                <w:color w:val="auto"/>
                <w:szCs w:val="18"/>
              </w:rPr>
              <w:fldChar w:fldCharType="end"/>
            </w:r>
          </w:p>
        </w:tc>
        <w:tc>
          <w:tcPr>
            <w:tcW w:w="1275" w:type="dxa"/>
            <w:vAlign w:val="center"/>
          </w:tcPr>
          <w:p w14:paraId="7AE2D567"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w:t>
            </w:r>
          </w:p>
        </w:tc>
        <w:tc>
          <w:tcPr>
            <w:tcW w:w="1134" w:type="dxa"/>
            <w:vAlign w:val="center"/>
          </w:tcPr>
          <w:p w14:paraId="6B21B771"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Shared</w:t>
            </w:r>
          </w:p>
        </w:tc>
        <w:tc>
          <w:tcPr>
            <w:tcW w:w="2977" w:type="dxa"/>
            <w:vAlign w:val="center"/>
          </w:tcPr>
          <w:p w14:paraId="078760F7"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Export of Federated Model (</w:t>
            </w:r>
            <w:proofErr w:type="gramStart"/>
            <w:r w:rsidRPr="006449E3">
              <w:rPr>
                <w:rStyle w:val="IntenseEmphasis"/>
                <w:i w:val="0"/>
                <w:iCs w:val="0"/>
                <w:color w:val="auto"/>
                <w:szCs w:val="18"/>
              </w:rPr>
              <w:t>in .nwc</w:t>
            </w:r>
            <w:proofErr w:type="gramEnd"/>
            <w:r w:rsidRPr="006449E3">
              <w:rPr>
                <w:rStyle w:val="IntenseEmphasis"/>
                <w:i w:val="0"/>
                <w:iCs w:val="0"/>
                <w:color w:val="auto"/>
                <w:szCs w:val="18"/>
              </w:rPr>
              <w:t xml:space="preserve"> formats) by Project DE Lead ‘Shared’ for coordination</w:t>
            </w:r>
          </w:p>
        </w:tc>
      </w:tr>
      <w:tr w:rsidR="00746EDF" w:rsidRPr="003072C6" w14:paraId="2CEE29B9" w14:textId="77777777" w:rsidTr="00946F20">
        <w:trPr>
          <w:cantSplit/>
        </w:trPr>
        <w:tc>
          <w:tcPr>
            <w:tcW w:w="1163" w:type="dxa"/>
            <w:vAlign w:val="center"/>
          </w:tcPr>
          <w:p w14:paraId="59FF8C56"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Aconex</w:t>
            </w:r>
          </w:p>
        </w:tc>
        <w:tc>
          <w:tcPr>
            <w:tcW w:w="1134" w:type="dxa"/>
            <w:vAlign w:val="center"/>
          </w:tcPr>
          <w:p w14:paraId="3BB7A7C5" w14:textId="77777777" w:rsidR="00746EDF" w:rsidRPr="006449E3" w:rsidRDefault="00746EDF" w:rsidP="00946F20">
            <w:pPr>
              <w:pStyle w:val="VHBAtabletext"/>
              <w:rPr>
                <w:rStyle w:val="IntenseEmphasis"/>
                <w:i w:val="0"/>
                <w:iCs w:val="0"/>
                <w:color w:val="auto"/>
                <w:szCs w:val="18"/>
              </w:rPr>
            </w:pPr>
            <w:proofErr w:type="gramStart"/>
            <w:r w:rsidRPr="006449E3">
              <w:rPr>
                <w:rStyle w:val="IntenseEmphasis"/>
                <w:i w:val="0"/>
                <w:iCs w:val="0"/>
                <w:color w:val="auto"/>
                <w:szCs w:val="18"/>
              </w:rPr>
              <w:t>.nwd</w:t>
            </w:r>
            <w:proofErr w:type="gramEnd"/>
          </w:p>
          <w:p w14:paraId="0FABF2F5" w14:textId="77777777" w:rsidR="00746EDF" w:rsidRPr="006449E3" w:rsidDel="00223D4B" w:rsidRDefault="00746EDF" w:rsidP="00946F20">
            <w:pPr>
              <w:pStyle w:val="VHBAtabletext"/>
              <w:rPr>
                <w:rStyle w:val="IntenseEmphasis"/>
                <w:i w:val="0"/>
                <w:iCs w:val="0"/>
                <w:color w:val="auto"/>
                <w:szCs w:val="18"/>
              </w:rPr>
            </w:pPr>
            <w:r w:rsidRPr="006449E3">
              <w:rPr>
                <w:rStyle w:val="IntenseEmphasis"/>
                <w:i w:val="0"/>
                <w:iCs w:val="0"/>
                <w:color w:val="auto"/>
                <w:szCs w:val="18"/>
              </w:rPr>
              <w:t>(in .ifc formats)</w:t>
            </w:r>
          </w:p>
        </w:tc>
        <w:tc>
          <w:tcPr>
            <w:tcW w:w="1418" w:type="dxa"/>
            <w:vAlign w:val="center"/>
          </w:tcPr>
          <w:p w14:paraId="529451EE"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Monthly</w:t>
            </w:r>
          </w:p>
        </w:tc>
        <w:tc>
          <w:tcPr>
            <w:tcW w:w="1275" w:type="dxa"/>
            <w:vAlign w:val="center"/>
          </w:tcPr>
          <w:p w14:paraId="1F1808C1"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w:t>
            </w:r>
          </w:p>
        </w:tc>
        <w:tc>
          <w:tcPr>
            <w:tcW w:w="1134" w:type="dxa"/>
            <w:vAlign w:val="center"/>
          </w:tcPr>
          <w:p w14:paraId="7814A02A"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Shared</w:t>
            </w:r>
          </w:p>
        </w:tc>
        <w:tc>
          <w:tcPr>
            <w:tcW w:w="2977" w:type="dxa"/>
            <w:vAlign w:val="center"/>
          </w:tcPr>
          <w:p w14:paraId="4A51531C" w14:textId="77777777" w:rsidR="00746EDF" w:rsidRPr="006449E3" w:rsidDel="00223D4B" w:rsidRDefault="00746EDF" w:rsidP="00946F20">
            <w:pPr>
              <w:pStyle w:val="VHBAtabletext"/>
              <w:rPr>
                <w:rStyle w:val="IntenseEmphasis"/>
                <w:i w:val="0"/>
                <w:iCs w:val="0"/>
                <w:color w:val="auto"/>
                <w:szCs w:val="18"/>
              </w:rPr>
            </w:pPr>
            <w:r w:rsidRPr="006449E3">
              <w:rPr>
                <w:rStyle w:val="IntenseEmphasis"/>
                <w:i w:val="0"/>
                <w:iCs w:val="0"/>
                <w:color w:val="auto"/>
                <w:szCs w:val="18"/>
              </w:rPr>
              <w:t>Export of Federated Model (in .ifc formats) by Project DE Lead ‘Shared’ for data review</w:t>
            </w:r>
          </w:p>
        </w:tc>
      </w:tr>
      <w:tr w:rsidR="00746EDF" w:rsidRPr="003072C6" w14:paraId="76EF1261"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1163" w:type="dxa"/>
            <w:vAlign w:val="center"/>
          </w:tcPr>
          <w:p w14:paraId="47C35BCC"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Aconex</w:t>
            </w:r>
          </w:p>
        </w:tc>
        <w:tc>
          <w:tcPr>
            <w:tcW w:w="1134" w:type="dxa"/>
            <w:vAlign w:val="center"/>
          </w:tcPr>
          <w:p w14:paraId="2CA586CA" w14:textId="77777777" w:rsidR="00746EDF" w:rsidRPr="006449E3" w:rsidRDefault="00746EDF" w:rsidP="00946F20">
            <w:pPr>
              <w:pStyle w:val="VHBAtabletext"/>
              <w:rPr>
                <w:rStyle w:val="IntenseEmphasis"/>
                <w:i w:val="0"/>
                <w:iCs w:val="0"/>
                <w:color w:val="auto"/>
                <w:szCs w:val="18"/>
              </w:rPr>
            </w:pPr>
            <w:proofErr w:type="gramStart"/>
            <w:r w:rsidRPr="006449E3">
              <w:rPr>
                <w:rStyle w:val="IntenseEmphasis"/>
                <w:i w:val="0"/>
                <w:iCs w:val="0"/>
                <w:color w:val="auto"/>
                <w:szCs w:val="18"/>
              </w:rPr>
              <w:t>.nwd</w:t>
            </w:r>
            <w:proofErr w:type="gramEnd"/>
            <w:r w:rsidRPr="006449E3">
              <w:rPr>
                <w:rStyle w:val="IntenseEmphasis"/>
                <w:i w:val="0"/>
                <w:iCs w:val="0"/>
                <w:color w:val="auto"/>
                <w:szCs w:val="18"/>
              </w:rPr>
              <w:t xml:space="preserve"> </w:t>
            </w:r>
          </w:p>
          <w:p w14:paraId="6530B984"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w:t>
            </w:r>
            <w:proofErr w:type="gramStart"/>
            <w:r w:rsidRPr="006449E3">
              <w:rPr>
                <w:rStyle w:val="IntenseEmphasis"/>
                <w:i w:val="0"/>
                <w:iCs w:val="0"/>
                <w:color w:val="auto"/>
                <w:szCs w:val="18"/>
              </w:rPr>
              <w:t>in .nwc</w:t>
            </w:r>
            <w:proofErr w:type="gramEnd"/>
            <w:r w:rsidRPr="006449E3">
              <w:rPr>
                <w:rStyle w:val="IntenseEmphasis"/>
                <w:i w:val="0"/>
                <w:iCs w:val="0"/>
                <w:color w:val="auto"/>
                <w:szCs w:val="18"/>
              </w:rPr>
              <w:t xml:space="preserve"> formats)</w:t>
            </w:r>
          </w:p>
        </w:tc>
        <w:tc>
          <w:tcPr>
            <w:tcW w:w="1418" w:type="dxa"/>
            <w:vAlign w:val="center"/>
          </w:tcPr>
          <w:p w14:paraId="1949D765"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Milestones &amp; Handover</w:t>
            </w:r>
          </w:p>
        </w:tc>
        <w:tc>
          <w:tcPr>
            <w:tcW w:w="1275" w:type="dxa"/>
            <w:vAlign w:val="center"/>
          </w:tcPr>
          <w:p w14:paraId="40D8FA62"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w:t>
            </w:r>
          </w:p>
        </w:tc>
        <w:tc>
          <w:tcPr>
            <w:tcW w:w="1134" w:type="dxa"/>
            <w:vAlign w:val="center"/>
          </w:tcPr>
          <w:p w14:paraId="5F0A6062"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Published / Archive</w:t>
            </w:r>
          </w:p>
        </w:tc>
        <w:tc>
          <w:tcPr>
            <w:tcW w:w="2977" w:type="dxa"/>
            <w:vAlign w:val="center"/>
          </w:tcPr>
          <w:p w14:paraId="2C208730"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Export of Federated Model (</w:t>
            </w:r>
            <w:proofErr w:type="gramStart"/>
            <w:r w:rsidRPr="006449E3">
              <w:rPr>
                <w:rStyle w:val="IntenseEmphasis"/>
                <w:i w:val="0"/>
                <w:iCs w:val="0"/>
                <w:color w:val="auto"/>
                <w:szCs w:val="18"/>
              </w:rPr>
              <w:t>in .nwc</w:t>
            </w:r>
            <w:proofErr w:type="gramEnd"/>
            <w:r w:rsidRPr="006449E3">
              <w:rPr>
                <w:rStyle w:val="IntenseEmphasis"/>
                <w:i w:val="0"/>
                <w:iCs w:val="0"/>
                <w:color w:val="auto"/>
                <w:szCs w:val="18"/>
              </w:rPr>
              <w:t xml:space="preserve"> formats) by Project DE Lead ‘Published’ as a record set</w:t>
            </w:r>
          </w:p>
        </w:tc>
      </w:tr>
      <w:tr w:rsidR="00746EDF" w:rsidRPr="003072C6" w14:paraId="5379D21A" w14:textId="77777777" w:rsidTr="00946F20">
        <w:trPr>
          <w:cantSplit/>
        </w:trPr>
        <w:tc>
          <w:tcPr>
            <w:tcW w:w="1163" w:type="dxa"/>
            <w:vAlign w:val="center"/>
          </w:tcPr>
          <w:p w14:paraId="4CA0FA30"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Aconex</w:t>
            </w:r>
          </w:p>
        </w:tc>
        <w:tc>
          <w:tcPr>
            <w:tcW w:w="1134" w:type="dxa"/>
            <w:vAlign w:val="center"/>
          </w:tcPr>
          <w:p w14:paraId="56AAF374" w14:textId="77777777" w:rsidR="00746EDF" w:rsidRPr="006449E3" w:rsidRDefault="00746EDF" w:rsidP="00946F20">
            <w:pPr>
              <w:pStyle w:val="VHBAtabletext"/>
              <w:rPr>
                <w:rStyle w:val="IntenseEmphasis"/>
                <w:i w:val="0"/>
                <w:iCs w:val="0"/>
                <w:color w:val="auto"/>
                <w:szCs w:val="18"/>
              </w:rPr>
            </w:pPr>
            <w:proofErr w:type="gramStart"/>
            <w:r w:rsidRPr="006449E3">
              <w:rPr>
                <w:rStyle w:val="IntenseEmphasis"/>
                <w:i w:val="0"/>
                <w:iCs w:val="0"/>
                <w:color w:val="auto"/>
                <w:szCs w:val="18"/>
              </w:rPr>
              <w:t>.nwd</w:t>
            </w:r>
            <w:proofErr w:type="gramEnd"/>
            <w:r w:rsidRPr="006449E3">
              <w:rPr>
                <w:rStyle w:val="IntenseEmphasis"/>
                <w:i w:val="0"/>
                <w:iCs w:val="0"/>
                <w:color w:val="auto"/>
                <w:szCs w:val="18"/>
              </w:rPr>
              <w:t xml:space="preserve"> </w:t>
            </w:r>
          </w:p>
          <w:p w14:paraId="774A982E"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(in .ifc formats)</w:t>
            </w:r>
          </w:p>
        </w:tc>
        <w:tc>
          <w:tcPr>
            <w:tcW w:w="1418" w:type="dxa"/>
            <w:vAlign w:val="center"/>
          </w:tcPr>
          <w:p w14:paraId="03BD2443"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Milestones &amp; Handover</w:t>
            </w:r>
          </w:p>
        </w:tc>
        <w:tc>
          <w:tcPr>
            <w:tcW w:w="1275" w:type="dxa"/>
            <w:vAlign w:val="center"/>
          </w:tcPr>
          <w:p w14:paraId="0A24C216"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n/a</w:t>
            </w:r>
          </w:p>
        </w:tc>
        <w:tc>
          <w:tcPr>
            <w:tcW w:w="1134" w:type="dxa"/>
            <w:vAlign w:val="center"/>
          </w:tcPr>
          <w:p w14:paraId="3F366BC2"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Published / Archive</w:t>
            </w:r>
          </w:p>
        </w:tc>
        <w:tc>
          <w:tcPr>
            <w:tcW w:w="2977" w:type="dxa"/>
            <w:vAlign w:val="center"/>
          </w:tcPr>
          <w:p w14:paraId="25D0B9EF" w14:textId="77777777" w:rsidR="00746EDF" w:rsidRPr="006449E3" w:rsidRDefault="00746EDF" w:rsidP="00946F20">
            <w:pPr>
              <w:pStyle w:val="VHBAtabletext"/>
              <w:rPr>
                <w:rStyle w:val="IntenseEmphasis"/>
                <w:i w:val="0"/>
                <w:iCs w:val="0"/>
                <w:color w:val="auto"/>
                <w:szCs w:val="18"/>
              </w:rPr>
            </w:pPr>
            <w:r w:rsidRPr="006449E3">
              <w:rPr>
                <w:rStyle w:val="IntenseEmphasis"/>
                <w:i w:val="0"/>
                <w:iCs w:val="0"/>
                <w:color w:val="auto"/>
                <w:szCs w:val="18"/>
              </w:rPr>
              <w:t>Export of Federated Model (in .ifc formats) by Project DE Lead ‘Published’ as a record set</w:t>
            </w:r>
          </w:p>
        </w:tc>
      </w:tr>
    </w:tbl>
    <w:p w14:paraId="037E05D7" w14:textId="77777777" w:rsidR="00746EDF" w:rsidRDefault="00746EDF" w:rsidP="00746EDF">
      <w:pPr>
        <w:pStyle w:val="VHBAbody"/>
        <w:rPr>
          <w:lang w:eastAsia="en-AU"/>
        </w:rPr>
      </w:pPr>
    </w:p>
    <w:p w14:paraId="14B2CD25" w14:textId="77777777" w:rsidR="00746EDF" w:rsidRPr="00EB57EF" w:rsidRDefault="00746EDF" w:rsidP="00746EDF">
      <w:pPr>
        <w:pStyle w:val="VHBAbody"/>
        <w:rPr>
          <w:lang w:eastAsia="en-AU"/>
        </w:rPr>
      </w:pPr>
    </w:p>
    <w:p w14:paraId="2A74B539" w14:textId="7AA67DC1" w:rsidR="00746EDF" w:rsidRPr="00122C4C" w:rsidRDefault="00C11CFF" w:rsidP="00746EDF">
      <w:pPr>
        <w:pStyle w:val="NumberedHeading2"/>
      </w:pPr>
      <w:bookmarkStart w:id="297" w:name="_Ref153549226"/>
      <w:bookmarkStart w:id="298" w:name="_Toc179294147"/>
      <w:r>
        <w:t>Project</w:t>
      </w:r>
      <w:r w:rsidR="00746EDF" w:rsidRPr="00122C4C">
        <w:t xml:space="preserve"> Meetings</w:t>
      </w:r>
      <w:bookmarkEnd w:id="297"/>
      <w:bookmarkEnd w:id="298"/>
    </w:p>
    <w:p w14:paraId="5A5908B3" w14:textId="77777777" w:rsidR="00746EDF" w:rsidRDefault="00746EDF" w:rsidP="00746EDF">
      <w:pPr>
        <w:pStyle w:val="Instructions"/>
      </w:pPr>
      <w:r w:rsidRPr="00234E24">
        <w:rPr>
          <w:b/>
          <w:bCs/>
        </w:rPr>
        <w:t>Refer to PIR Section 3.3.</w:t>
      </w:r>
      <w:r w:rsidRPr="009C3CA8">
        <w:t xml:space="preserve"> </w:t>
      </w:r>
    </w:p>
    <w:p w14:paraId="24AF8F53" w14:textId="77777777" w:rsidR="00746EDF" w:rsidRPr="009C3CA8" w:rsidRDefault="00746EDF" w:rsidP="00746EDF">
      <w:pPr>
        <w:pStyle w:val="Instructions"/>
      </w:pPr>
      <w:r>
        <w:t>This section is t</w:t>
      </w:r>
      <w:r w:rsidRPr="009C3CA8">
        <w:rPr>
          <w:szCs w:val="22"/>
        </w:rPr>
        <w:t>o be updated</w:t>
      </w:r>
      <w:r w:rsidRPr="009C3CA8">
        <w:t xml:space="preserve"> </w:t>
      </w:r>
      <w:r>
        <w:t>with</w:t>
      </w:r>
      <w:r w:rsidRPr="009C3CA8">
        <w:t xml:space="preserve"> the </w:t>
      </w:r>
      <w:r>
        <w:t>DE</w:t>
      </w:r>
      <w:r w:rsidRPr="009C3CA8">
        <w:t xml:space="preserve"> meeting requirements for the project.</w:t>
      </w:r>
    </w:p>
    <w:p w14:paraId="7E1A23E3" w14:textId="77777777" w:rsidR="00746EDF" w:rsidRPr="00320C4A" w:rsidRDefault="00746EDF" w:rsidP="00746EDF">
      <w:pPr>
        <w:pStyle w:val="VHBAbody"/>
      </w:pPr>
      <w:r w:rsidRPr="00320C4A">
        <w:t xml:space="preserve">The following table specifies </w:t>
      </w:r>
      <w:r>
        <w:t>all meetings that use DE, either relating to the production of DE or consuming DE (e.g., the Federated Model) for the purpose of making more informed decisions.</w:t>
      </w:r>
      <w:r w:rsidRPr="00320C4A">
        <w:t xml:space="preserve"> </w:t>
      </w:r>
      <w:r>
        <w:t>I</w:t>
      </w:r>
      <w:r w:rsidRPr="00951EEC">
        <w:t xml:space="preserve">t is expected </w:t>
      </w:r>
      <w:r>
        <w:t xml:space="preserve">by VHBA </w:t>
      </w:r>
      <w:r w:rsidRPr="00951EEC">
        <w:t xml:space="preserve">that DE (as a process) and BIM/s (as digital outputs) will be leveraged within many other traditional project meetings, such as </w:t>
      </w:r>
      <w:r>
        <w:t>construction program</w:t>
      </w:r>
      <w:r w:rsidRPr="00951EEC">
        <w:t xml:space="preserve"> meetings, safety in design meetings, etc.</w:t>
      </w:r>
    </w:p>
    <w:p w14:paraId="4BDFB945" w14:textId="72018AB9" w:rsidR="00746EDF" w:rsidRDefault="00746EDF" w:rsidP="00746EDF">
      <w:pPr>
        <w:pStyle w:val="VHBAtablecaption"/>
      </w:pPr>
      <w:r>
        <w:t xml:space="preserve">Table </w:t>
      </w:r>
      <w:r>
        <w:fldChar w:fldCharType="begin"/>
      </w:r>
      <w:r>
        <w:instrText xml:space="preserve"> SEQ Table \* ARABIC </w:instrText>
      </w:r>
      <w:r>
        <w:fldChar w:fldCharType="separate"/>
      </w:r>
      <w:r w:rsidR="003C4112">
        <w:rPr>
          <w:noProof/>
        </w:rPr>
        <w:t>19</w:t>
      </w:r>
      <w:r>
        <w:rPr>
          <w:noProof/>
        </w:rPr>
        <w:fldChar w:fldCharType="end"/>
      </w:r>
      <w:r>
        <w:t>: Meeting information</w:t>
      </w:r>
    </w:p>
    <w:tbl>
      <w:tblPr>
        <w:tblStyle w:val="TableGrid"/>
        <w:tblW w:w="8952" w:type="dxa"/>
        <w:tblLook w:val="04A0" w:firstRow="1" w:lastRow="0" w:firstColumn="1" w:lastColumn="0" w:noHBand="0" w:noVBand="1"/>
      </w:tblPr>
      <w:tblGrid>
        <w:gridCol w:w="2984"/>
        <w:gridCol w:w="2984"/>
        <w:gridCol w:w="2984"/>
      </w:tblGrid>
      <w:tr w:rsidR="00746EDF" w:rsidRPr="001A52C8" w14:paraId="188FB6B3" w14:textId="77777777" w:rsidTr="00946F20">
        <w:trPr>
          <w:cnfStyle w:val="100000000000" w:firstRow="1" w:lastRow="0" w:firstColumn="0" w:lastColumn="0" w:oddVBand="0" w:evenVBand="0" w:oddHBand="0" w:evenHBand="0" w:firstRowFirstColumn="0" w:firstRowLastColumn="0" w:lastRowFirstColumn="0" w:lastRowLastColumn="0"/>
          <w:cantSplit/>
          <w:trHeight w:val="454"/>
          <w:tblHeader/>
        </w:trPr>
        <w:tc>
          <w:tcPr>
            <w:tcW w:w="2984" w:type="dxa"/>
            <w:vAlign w:val="center"/>
          </w:tcPr>
          <w:p w14:paraId="60D36501" w14:textId="77777777" w:rsidR="00746EDF" w:rsidRPr="009B0BFA" w:rsidRDefault="00746EDF" w:rsidP="00946F20">
            <w:pPr>
              <w:pStyle w:val="VHBAtablecolhead"/>
            </w:pPr>
            <w:r w:rsidRPr="009B0BFA">
              <w:t>Meeting</w:t>
            </w:r>
          </w:p>
        </w:tc>
        <w:tc>
          <w:tcPr>
            <w:tcW w:w="2984" w:type="dxa"/>
            <w:vAlign w:val="center"/>
          </w:tcPr>
          <w:p w14:paraId="28D6C882" w14:textId="77777777" w:rsidR="00746EDF" w:rsidRPr="009B0BFA" w:rsidRDefault="00746EDF" w:rsidP="00946F20">
            <w:pPr>
              <w:pStyle w:val="VHBAtablecolhead"/>
            </w:pPr>
            <w:r>
              <w:t>Timings</w:t>
            </w:r>
          </w:p>
        </w:tc>
        <w:tc>
          <w:tcPr>
            <w:tcW w:w="2984" w:type="dxa"/>
          </w:tcPr>
          <w:p w14:paraId="52D6E157" w14:textId="77777777" w:rsidR="00746EDF" w:rsidRPr="009B0BFA" w:rsidRDefault="00746EDF" w:rsidP="00946F20">
            <w:pPr>
              <w:pStyle w:val="VHBAtablecolhead"/>
            </w:pPr>
            <w:r>
              <w:t>Location</w:t>
            </w:r>
          </w:p>
        </w:tc>
      </w:tr>
      <w:tr w:rsidR="00746EDF" w:rsidRPr="001A52C8" w14:paraId="1EFE065D"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2984" w:type="dxa"/>
            <w:vAlign w:val="center"/>
          </w:tcPr>
          <w:p w14:paraId="5C60C0AD" w14:textId="77777777" w:rsidR="00746EDF" w:rsidRPr="00E703CD" w:rsidRDefault="00746EDF" w:rsidP="00946F20">
            <w:pPr>
              <w:pStyle w:val="VHBAbody"/>
              <w:rPr>
                <w:rStyle w:val="IntenseEmphasis"/>
                <w:i w:val="0"/>
                <w:iCs w:val="0"/>
                <w:color w:val="auto"/>
              </w:rPr>
            </w:pPr>
            <w:r w:rsidRPr="00E703CD">
              <w:rPr>
                <w:rStyle w:val="IntenseEmphasis"/>
                <w:i w:val="0"/>
                <w:iCs w:val="0"/>
                <w:color w:val="auto"/>
              </w:rPr>
              <w:t>Construction DEMP Planning</w:t>
            </w:r>
          </w:p>
        </w:tc>
        <w:tc>
          <w:tcPr>
            <w:tcW w:w="2984" w:type="dxa"/>
            <w:vAlign w:val="center"/>
          </w:tcPr>
          <w:p w14:paraId="06CC89EA" w14:textId="77777777" w:rsidR="00746EDF" w:rsidRPr="00E703CD" w:rsidRDefault="00746EDF" w:rsidP="00946F20">
            <w:pPr>
              <w:pStyle w:val="VHBAbody"/>
            </w:pPr>
            <w:r w:rsidRPr="00E703CD">
              <w:t>2 weeks after contract award</w:t>
            </w:r>
          </w:p>
        </w:tc>
        <w:tc>
          <w:tcPr>
            <w:tcW w:w="2984" w:type="dxa"/>
            <w:vAlign w:val="center"/>
          </w:tcPr>
          <w:p w14:paraId="6FD37A0C" w14:textId="77777777" w:rsidR="00746EDF" w:rsidRPr="00E703CD" w:rsidRDefault="00746EDF" w:rsidP="00946F20">
            <w:pPr>
              <w:pStyle w:val="VHBAbody"/>
            </w:pPr>
            <w:r w:rsidRPr="00E703CD">
              <w:t>[Enter Location]</w:t>
            </w:r>
          </w:p>
        </w:tc>
      </w:tr>
      <w:tr w:rsidR="00746EDF" w:rsidRPr="001A52C8" w14:paraId="69277613" w14:textId="77777777" w:rsidTr="00946F20">
        <w:trPr>
          <w:cantSplit/>
        </w:trPr>
        <w:tc>
          <w:tcPr>
            <w:tcW w:w="2984" w:type="dxa"/>
            <w:vAlign w:val="center"/>
          </w:tcPr>
          <w:p w14:paraId="1246D5C2" w14:textId="77777777" w:rsidR="00746EDF" w:rsidRPr="00E703CD" w:rsidRDefault="00746EDF" w:rsidP="00946F20">
            <w:pPr>
              <w:pStyle w:val="VHBAbody"/>
              <w:rPr>
                <w:rStyle w:val="IntenseEmphasis"/>
                <w:i w:val="0"/>
                <w:iCs w:val="0"/>
                <w:color w:val="auto"/>
              </w:rPr>
            </w:pPr>
            <w:r w:rsidRPr="00E703CD">
              <w:rPr>
                <w:rStyle w:val="IntenseEmphasis"/>
                <w:i w:val="0"/>
                <w:iCs w:val="0"/>
                <w:color w:val="auto"/>
              </w:rPr>
              <w:t>Safety in Design/Construction Workshop</w:t>
            </w:r>
          </w:p>
        </w:tc>
        <w:tc>
          <w:tcPr>
            <w:tcW w:w="2984" w:type="dxa"/>
            <w:vAlign w:val="center"/>
          </w:tcPr>
          <w:p w14:paraId="42834141" w14:textId="77777777" w:rsidR="00746EDF" w:rsidRPr="00E703CD" w:rsidRDefault="00746EDF" w:rsidP="00946F20">
            <w:pPr>
              <w:pStyle w:val="VHBAbody"/>
            </w:pPr>
            <w:r w:rsidRPr="00E703CD">
              <w:t>[Enter as per project delivery schedule]</w:t>
            </w:r>
          </w:p>
        </w:tc>
        <w:tc>
          <w:tcPr>
            <w:tcW w:w="2984" w:type="dxa"/>
          </w:tcPr>
          <w:p w14:paraId="406B22EB" w14:textId="77777777" w:rsidR="00746EDF" w:rsidRPr="00E703CD" w:rsidRDefault="00746EDF" w:rsidP="00946F20">
            <w:pPr>
              <w:pStyle w:val="VHBAbody"/>
            </w:pPr>
            <w:r w:rsidRPr="00E703CD">
              <w:t>[Enter Location]</w:t>
            </w:r>
          </w:p>
        </w:tc>
      </w:tr>
      <w:tr w:rsidR="00746EDF" w:rsidRPr="001A52C8" w14:paraId="287F8C4B"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2984" w:type="dxa"/>
            <w:vAlign w:val="center"/>
          </w:tcPr>
          <w:p w14:paraId="29E9958A" w14:textId="77777777" w:rsidR="00746EDF" w:rsidRPr="00E703CD" w:rsidRDefault="00746EDF" w:rsidP="00946F20">
            <w:pPr>
              <w:pStyle w:val="VHBAbody"/>
              <w:rPr>
                <w:rStyle w:val="IntenseEmphasis"/>
                <w:i w:val="0"/>
                <w:iCs w:val="0"/>
                <w:color w:val="auto"/>
              </w:rPr>
            </w:pPr>
            <w:r w:rsidRPr="00E703CD">
              <w:rPr>
                <w:rStyle w:val="IntenseEmphasis"/>
                <w:i w:val="0"/>
                <w:iCs w:val="0"/>
                <w:color w:val="auto"/>
              </w:rPr>
              <w:lastRenderedPageBreak/>
              <w:t>3D Coordination / Clash Resolution</w:t>
            </w:r>
          </w:p>
        </w:tc>
        <w:tc>
          <w:tcPr>
            <w:tcW w:w="2984" w:type="dxa"/>
            <w:vAlign w:val="center"/>
          </w:tcPr>
          <w:p w14:paraId="011A926C" w14:textId="77777777" w:rsidR="00746EDF" w:rsidRPr="00E703CD" w:rsidRDefault="00746EDF" w:rsidP="00946F20">
            <w:pPr>
              <w:pStyle w:val="VHBAbody"/>
              <w:rPr>
                <w:rStyle w:val="IntenseEmphasis"/>
                <w:i w:val="0"/>
                <w:iCs w:val="0"/>
                <w:color w:val="auto"/>
              </w:rPr>
            </w:pPr>
            <w:r w:rsidRPr="00E703CD">
              <w:t>e.g. Fortnightly</w:t>
            </w:r>
          </w:p>
        </w:tc>
        <w:tc>
          <w:tcPr>
            <w:tcW w:w="2984" w:type="dxa"/>
          </w:tcPr>
          <w:p w14:paraId="736FF10E" w14:textId="77777777" w:rsidR="00746EDF" w:rsidRPr="00E703CD" w:rsidRDefault="00746EDF" w:rsidP="00946F20">
            <w:pPr>
              <w:pStyle w:val="VHBAbody"/>
            </w:pPr>
            <w:r w:rsidRPr="00E703CD">
              <w:t>[Enter Location]</w:t>
            </w:r>
          </w:p>
        </w:tc>
      </w:tr>
      <w:tr w:rsidR="00746EDF" w:rsidRPr="001A52C8" w14:paraId="6A97295E" w14:textId="77777777" w:rsidTr="00946F20">
        <w:trPr>
          <w:cantSplit/>
        </w:trPr>
        <w:tc>
          <w:tcPr>
            <w:tcW w:w="2984" w:type="dxa"/>
            <w:vAlign w:val="center"/>
          </w:tcPr>
          <w:p w14:paraId="4035CEF8" w14:textId="77777777" w:rsidR="00746EDF" w:rsidRPr="00E703CD" w:rsidRDefault="00746EDF" w:rsidP="00946F20">
            <w:pPr>
              <w:pStyle w:val="VHBAbody"/>
              <w:rPr>
                <w:rStyle w:val="IntenseEmphasis"/>
                <w:i w:val="0"/>
                <w:iCs w:val="0"/>
                <w:color w:val="auto"/>
              </w:rPr>
            </w:pPr>
            <w:r w:rsidRPr="00E703CD">
              <w:rPr>
                <w:rStyle w:val="IntenseEmphasis"/>
                <w:i w:val="0"/>
                <w:iCs w:val="0"/>
                <w:color w:val="auto"/>
              </w:rPr>
              <w:t>3D Design Review Meetings</w:t>
            </w:r>
          </w:p>
        </w:tc>
        <w:tc>
          <w:tcPr>
            <w:tcW w:w="2984" w:type="dxa"/>
            <w:vAlign w:val="center"/>
          </w:tcPr>
          <w:p w14:paraId="6B51E2FF" w14:textId="77777777" w:rsidR="00746EDF" w:rsidRPr="00E703CD" w:rsidRDefault="00746EDF" w:rsidP="00946F20">
            <w:pPr>
              <w:pStyle w:val="VHBAbody"/>
              <w:rPr>
                <w:rStyle w:val="IntenseEmphasis"/>
                <w:i w:val="0"/>
                <w:iCs w:val="0"/>
                <w:color w:val="auto"/>
              </w:rPr>
            </w:pPr>
            <w:r w:rsidRPr="00E703CD">
              <w:t>e.g. Fortnightly</w:t>
            </w:r>
          </w:p>
        </w:tc>
        <w:tc>
          <w:tcPr>
            <w:tcW w:w="2984" w:type="dxa"/>
          </w:tcPr>
          <w:p w14:paraId="3F7E47D9" w14:textId="77777777" w:rsidR="00746EDF" w:rsidRPr="00E703CD" w:rsidRDefault="00746EDF" w:rsidP="00946F20">
            <w:pPr>
              <w:pStyle w:val="VHBAbody"/>
            </w:pPr>
            <w:r w:rsidRPr="00E703CD">
              <w:t>[Enter Location]</w:t>
            </w:r>
          </w:p>
        </w:tc>
      </w:tr>
      <w:tr w:rsidR="00746EDF" w:rsidRPr="001A52C8" w14:paraId="087E2AA6"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2984" w:type="dxa"/>
            <w:vAlign w:val="center"/>
          </w:tcPr>
          <w:p w14:paraId="441AFDAC" w14:textId="77777777" w:rsidR="00746EDF" w:rsidRPr="00E703CD" w:rsidRDefault="00746EDF" w:rsidP="00946F20">
            <w:pPr>
              <w:pStyle w:val="VHBAbody"/>
              <w:rPr>
                <w:rStyle w:val="IntenseEmphasis"/>
                <w:i w:val="0"/>
                <w:iCs w:val="0"/>
                <w:color w:val="auto"/>
              </w:rPr>
            </w:pPr>
            <w:r w:rsidRPr="00E703CD">
              <w:rPr>
                <w:rStyle w:val="IntenseEmphasis"/>
                <w:i w:val="0"/>
                <w:iCs w:val="0"/>
                <w:color w:val="auto"/>
              </w:rPr>
              <w:t>DE Compliance Review meetings</w:t>
            </w:r>
          </w:p>
        </w:tc>
        <w:tc>
          <w:tcPr>
            <w:tcW w:w="2984" w:type="dxa"/>
            <w:vAlign w:val="center"/>
          </w:tcPr>
          <w:p w14:paraId="5A82995B" w14:textId="77777777" w:rsidR="00746EDF" w:rsidRPr="00E703CD" w:rsidRDefault="00746EDF" w:rsidP="00946F20">
            <w:pPr>
              <w:pStyle w:val="VHBAbody"/>
            </w:pPr>
            <w:r w:rsidRPr="00E703CD">
              <w:t>[Enter as per project delivery schedule]</w:t>
            </w:r>
          </w:p>
        </w:tc>
        <w:tc>
          <w:tcPr>
            <w:tcW w:w="2984" w:type="dxa"/>
            <w:vAlign w:val="center"/>
          </w:tcPr>
          <w:p w14:paraId="5F422B26" w14:textId="77777777" w:rsidR="00746EDF" w:rsidRPr="00E703CD" w:rsidRDefault="00746EDF" w:rsidP="00946F20">
            <w:pPr>
              <w:pStyle w:val="VHBAbody"/>
            </w:pPr>
            <w:r w:rsidRPr="00E703CD">
              <w:t>[Enter Location]</w:t>
            </w:r>
          </w:p>
        </w:tc>
      </w:tr>
      <w:tr w:rsidR="00746EDF" w:rsidRPr="001A52C8" w14:paraId="71A06246" w14:textId="77777777" w:rsidTr="00946F20">
        <w:trPr>
          <w:cantSplit/>
        </w:trPr>
        <w:tc>
          <w:tcPr>
            <w:tcW w:w="2984" w:type="dxa"/>
            <w:vAlign w:val="center"/>
          </w:tcPr>
          <w:p w14:paraId="6B36CD9C" w14:textId="77777777" w:rsidR="00746EDF" w:rsidRPr="00E703CD" w:rsidRDefault="00746EDF" w:rsidP="00946F20">
            <w:pPr>
              <w:pStyle w:val="VHBAbody"/>
              <w:rPr>
                <w:rStyle w:val="IntenseEmphasis"/>
                <w:i w:val="0"/>
                <w:iCs w:val="0"/>
                <w:color w:val="auto"/>
              </w:rPr>
            </w:pPr>
            <w:r w:rsidRPr="00E703CD">
              <w:t>Asset Information Requirements planning</w:t>
            </w:r>
          </w:p>
        </w:tc>
        <w:tc>
          <w:tcPr>
            <w:tcW w:w="2984" w:type="dxa"/>
            <w:vAlign w:val="center"/>
          </w:tcPr>
          <w:p w14:paraId="307AD96D" w14:textId="77777777" w:rsidR="00746EDF" w:rsidRPr="00E703CD" w:rsidRDefault="00746EDF" w:rsidP="00946F20">
            <w:pPr>
              <w:pStyle w:val="VHBAbody"/>
              <w:rPr>
                <w:rStyle w:val="IntenseEmphasis"/>
                <w:i w:val="0"/>
                <w:iCs w:val="0"/>
                <w:color w:val="auto"/>
              </w:rPr>
            </w:pPr>
            <w:r w:rsidRPr="00E703CD">
              <w:t>Commencement of every project phase</w:t>
            </w:r>
          </w:p>
        </w:tc>
        <w:tc>
          <w:tcPr>
            <w:tcW w:w="2984" w:type="dxa"/>
          </w:tcPr>
          <w:p w14:paraId="73F3F8E5" w14:textId="77777777" w:rsidR="00746EDF" w:rsidRPr="00E703CD" w:rsidRDefault="00746EDF" w:rsidP="00946F20">
            <w:pPr>
              <w:pStyle w:val="VHBAbody"/>
            </w:pPr>
            <w:r w:rsidRPr="00E703CD">
              <w:t>[Enter Location]</w:t>
            </w:r>
          </w:p>
        </w:tc>
      </w:tr>
      <w:tr w:rsidR="00746EDF" w:rsidRPr="001A52C8" w14:paraId="3E687AFE"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2984" w:type="dxa"/>
            <w:vAlign w:val="center"/>
          </w:tcPr>
          <w:p w14:paraId="30E705A7" w14:textId="77777777" w:rsidR="00746EDF" w:rsidRPr="00E703CD" w:rsidRDefault="00746EDF" w:rsidP="00946F20">
            <w:pPr>
              <w:pStyle w:val="VHBAbody"/>
            </w:pPr>
            <w:r w:rsidRPr="00E703CD">
              <w:t>Sustainability Review workshops</w:t>
            </w:r>
          </w:p>
        </w:tc>
        <w:tc>
          <w:tcPr>
            <w:tcW w:w="2984" w:type="dxa"/>
            <w:vAlign w:val="center"/>
          </w:tcPr>
          <w:p w14:paraId="29D092A3" w14:textId="77777777" w:rsidR="00746EDF" w:rsidRPr="00E703CD" w:rsidRDefault="00746EDF" w:rsidP="00946F20">
            <w:pPr>
              <w:pStyle w:val="VHBAbody"/>
            </w:pPr>
            <w:r w:rsidRPr="00E703CD">
              <w:t>[Enter as per project delivery schedule]</w:t>
            </w:r>
          </w:p>
        </w:tc>
        <w:tc>
          <w:tcPr>
            <w:tcW w:w="2984" w:type="dxa"/>
          </w:tcPr>
          <w:p w14:paraId="41964F2E" w14:textId="77777777" w:rsidR="00746EDF" w:rsidRPr="00E703CD" w:rsidRDefault="00746EDF" w:rsidP="00946F20">
            <w:pPr>
              <w:pStyle w:val="VHBAbody"/>
            </w:pPr>
            <w:r w:rsidRPr="00E703CD">
              <w:t>[Enter Location]</w:t>
            </w:r>
          </w:p>
        </w:tc>
      </w:tr>
      <w:tr w:rsidR="00746EDF" w:rsidRPr="001A52C8" w14:paraId="0C92BE4F" w14:textId="77777777" w:rsidTr="00946F20">
        <w:trPr>
          <w:cantSplit/>
        </w:trPr>
        <w:tc>
          <w:tcPr>
            <w:tcW w:w="2984" w:type="dxa"/>
            <w:vAlign w:val="center"/>
          </w:tcPr>
          <w:p w14:paraId="49432F99" w14:textId="77777777" w:rsidR="00746EDF" w:rsidRPr="00E703CD" w:rsidRDefault="00746EDF" w:rsidP="00946F20">
            <w:pPr>
              <w:pStyle w:val="VHBAbody"/>
            </w:pPr>
            <w:r w:rsidRPr="00E703CD">
              <w:t>Operational Planning and Staging Meetings</w:t>
            </w:r>
          </w:p>
        </w:tc>
        <w:tc>
          <w:tcPr>
            <w:tcW w:w="2984" w:type="dxa"/>
            <w:vAlign w:val="center"/>
          </w:tcPr>
          <w:p w14:paraId="3185EBCE" w14:textId="77777777" w:rsidR="00746EDF" w:rsidRPr="00E703CD" w:rsidRDefault="00746EDF" w:rsidP="00946F20">
            <w:pPr>
              <w:pStyle w:val="VHBAbody"/>
            </w:pPr>
            <w:r w:rsidRPr="00E703CD">
              <w:t>[Enter as per project delivery schedule]</w:t>
            </w:r>
          </w:p>
        </w:tc>
        <w:tc>
          <w:tcPr>
            <w:tcW w:w="2984" w:type="dxa"/>
          </w:tcPr>
          <w:p w14:paraId="79B414E6" w14:textId="77777777" w:rsidR="00746EDF" w:rsidRPr="00E703CD" w:rsidRDefault="00746EDF" w:rsidP="00946F20">
            <w:pPr>
              <w:pStyle w:val="VHBAbody"/>
            </w:pPr>
            <w:r w:rsidRPr="00E703CD">
              <w:t>[Enter Location]</w:t>
            </w:r>
          </w:p>
        </w:tc>
      </w:tr>
      <w:tr w:rsidR="00746EDF" w:rsidRPr="001A52C8" w14:paraId="5B9390D4" w14:textId="77777777" w:rsidTr="00946F20">
        <w:trPr>
          <w:cnfStyle w:val="000000100000" w:firstRow="0" w:lastRow="0" w:firstColumn="0" w:lastColumn="0" w:oddVBand="0" w:evenVBand="0" w:oddHBand="1" w:evenHBand="0" w:firstRowFirstColumn="0" w:firstRowLastColumn="0" w:lastRowFirstColumn="0" w:lastRowLastColumn="0"/>
          <w:cantSplit/>
        </w:trPr>
        <w:tc>
          <w:tcPr>
            <w:tcW w:w="2984" w:type="dxa"/>
            <w:vAlign w:val="center"/>
          </w:tcPr>
          <w:p w14:paraId="749B8ED3" w14:textId="77777777" w:rsidR="00746EDF" w:rsidRPr="00E703CD" w:rsidRDefault="00746EDF" w:rsidP="00946F20">
            <w:pPr>
              <w:pStyle w:val="VHBAbody"/>
            </w:pPr>
            <w:r w:rsidRPr="00E703CD">
              <w:t>Construction Sequence meetings</w:t>
            </w:r>
          </w:p>
        </w:tc>
        <w:tc>
          <w:tcPr>
            <w:tcW w:w="2984" w:type="dxa"/>
            <w:vAlign w:val="center"/>
          </w:tcPr>
          <w:p w14:paraId="0EC3225A" w14:textId="77777777" w:rsidR="00746EDF" w:rsidRPr="00E703CD" w:rsidRDefault="00746EDF" w:rsidP="00946F20">
            <w:pPr>
              <w:pStyle w:val="VHBAbody"/>
            </w:pPr>
            <w:r w:rsidRPr="00E703CD">
              <w:t>[Enter as per project delivery schedule]</w:t>
            </w:r>
          </w:p>
        </w:tc>
        <w:tc>
          <w:tcPr>
            <w:tcW w:w="2984" w:type="dxa"/>
          </w:tcPr>
          <w:p w14:paraId="6F09872C" w14:textId="77777777" w:rsidR="00746EDF" w:rsidRPr="00E703CD" w:rsidRDefault="00746EDF" w:rsidP="00946F20">
            <w:pPr>
              <w:pStyle w:val="VHBAbody"/>
            </w:pPr>
            <w:r w:rsidRPr="00E703CD">
              <w:t>[Enter Location]</w:t>
            </w:r>
          </w:p>
        </w:tc>
      </w:tr>
      <w:tr w:rsidR="00746EDF" w:rsidRPr="001A52C8" w14:paraId="772F5BE2" w14:textId="77777777" w:rsidTr="00946F20">
        <w:trPr>
          <w:cantSplit/>
        </w:trPr>
        <w:tc>
          <w:tcPr>
            <w:tcW w:w="2984" w:type="dxa"/>
            <w:vAlign w:val="center"/>
          </w:tcPr>
          <w:p w14:paraId="4727F9F2" w14:textId="77777777" w:rsidR="00746EDF" w:rsidRPr="00E703CD" w:rsidRDefault="00746EDF" w:rsidP="00946F20">
            <w:pPr>
              <w:pStyle w:val="VHBAbody"/>
            </w:pPr>
            <w:r w:rsidRPr="00E703CD">
              <w:t>As-Built Review Meetings</w:t>
            </w:r>
          </w:p>
        </w:tc>
        <w:tc>
          <w:tcPr>
            <w:tcW w:w="2984" w:type="dxa"/>
            <w:vAlign w:val="center"/>
          </w:tcPr>
          <w:p w14:paraId="63AC8617" w14:textId="77777777" w:rsidR="00746EDF" w:rsidRPr="00E703CD" w:rsidRDefault="00746EDF" w:rsidP="00946F20">
            <w:pPr>
              <w:pStyle w:val="VHBAbody"/>
            </w:pPr>
            <w:r w:rsidRPr="00E703CD">
              <w:t>[Enter as per project delivery schedule]</w:t>
            </w:r>
          </w:p>
        </w:tc>
        <w:tc>
          <w:tcPr>
            <w:tcW w:w="2984" w:type="dxa"/>
          </w:tcPr>
          <w:p w14:paraId="6CA0FDA4" w14:textId="77777777" w:rsidR="00746EDF" w:rsidRPr="00E703CD" w:rsidRDefault="00746EDF" w:rsidP="00946F20">
            <w:pPr>
              <w:pStyle w:val="VHBAbody"/>
            </w:pPr>
            <w:r w:rsidRPr="00E703CD">
              <w:t>[Enter Location]</w:t>
            </w:r>
          </w:p>
        </w:tc>
      </w:tr>
    </w:tbl>
    <w:p w14:paraId="6EE4EF1A" w14:textId="77777777" w:rsidR="00746EDF" w:rsidRPr="00122C4C" w:rsidRDefault="00746EDF" w:rsidP="00746EDF">
      <w:pPr>
        <w:pStyle w:val="NumberedHeading2"/>
      </w:pPr>
      <w:bookmarkStart w:id="299" w:name="_Toc179294148"/>
      <w:r>
        <w:t>Visualisation and Stakeholder Communication</w:t>
      </w:r>
      <w:bookmarkEnd w:id="299"/>
    </w:p>
    <w:p w14:paraId="5FB597FA" w14:textId="5A7A604B" w:rsidR="00746EDF" w:rsidRPr="00E1528E" w:rsidRDefault="00746EDF" w:rsidP="00746EDF">
      <w:pPr>
        <w:pStyle w:val="Instructions"/>
        <w:rPr>
          <w:b/>
          <w:bCs/>
        </w:rPr>
      </w:pPr>
      <w:r w:rsidRPr="00E1528E">
        <w:rPr>
          <w:b/>
          <w:bCs/>
        </w:rPr>
        <w:t xml:space="preserve">Refer to PIR Section 4.14. </w:t>
      </w:r>
    </w:p>
    <w:p w14:paraId="54944270" w14:textId="77777777" w:rsidR="00746EDF" w:rsidRPr="006E7492" w:rsidRDefault="00746EDF" w:rsidP="00746EDF">
      <w:pPr>
        <w:pStyle w:val="Instructions"/>
      </w:pPr>
      <w:r w:rsidRPr="006E7492">
        <w:t xml:space="preserve">This section sets out the detailed DE </w:t>
      </w:r>
      <w:r>
        <w:t>uses for</w:t>
      </w:r>
      <w:r w:rsidRPr="006E7492">
        <w:t xml:space="preserve"> which the </w:t>
      </w:r>
      <w:r>
        <w:t xml:space="preserve">Lead </w:t>
      </w:r>
      <w:r w:rsidRPr="006E7492">
        <w:t xml:space="preserve">Appointed Party </w:t>
      </w:r>
      <w:r>
        <w:t xml:space="preserve">shall implement as means of communication to stakeholders. List visualisation deliverables, including stakeholder communication strategy, e.g. </w:t>
      </w:r>
      <w:r w:rsidRPr="005D4818">
        <w:t>static visuali</w:t>
      </w:r>
      <w:r>
        <w:t>s</w:t>
      </w:r>
      <w:r w:rsidRPr="005D4818">
        <w:t>ations, augmented</w:t>
      </w:r>
      <w:r>
        <w:t>, mixed</w:t>
      </w:r>
      <w:r w:rsidRPr="005D4818">
        <w:t xml:space="preserve"> and/or virtual reality</w:t>
      </w:r>
      <w:r w:rsidRPr="00383D55">
        <w:t xml:space="preserve"> </w:t>
      </w:r>
    </w:p>
    <w:p w14:paraId="56C59CC0" w14:textId="77777777" w:rsidR="00746EDF" w:rsidRDefault="00746EDF" w:rsidP="00746EDF">
      <w:pPr>
        <w:pStyle w:val="VHBAbody"/>
      </w:pPr>
      <w:r w:rsidRPr="00106ABA">
        <w:t xml:space="preserve">The use of visualisation for conveying </w:t>
      </w:r>
      <w:r>
        <w:t xml:space="preserve">construction </w:t>
      </w:r>
      <w:r w:rsidRPr="00106ABA">
        <w:t xml:space="preserve">intent, including stakeholder communication processes (using BIM) are documented below. </w:t>
      </w:r>
    </w:p>
    <w:p w14:paraId="761B5853" w14:textId="77777777" w:rsidR="00746EDF" w:rsidRPr="00D65A38" w:rsidRDefault="00746EDF" w:rsidP="00746EDF">
      <w:pPr>
        <w:pStyle w:val="VHBAbody"/>
      </w:pPr>
      <w:r>
        <w:t>[Populate visualisation and stakeholder communication approach here</w:t>
      </w:r>
      <w:r w:rsidRPr="00B8096B">
        <w:t>]</w:t>
      </w:r>
    </w:p>
    <w:p w14:paraId="12185B8C" w14:textId="77777777" w:rsidR="00746EDF" w:rsidRDefault="00746EDF" w:rsidP="00746EDF">
      <w:pPr>
        <w:pStyle w:val="NumberedHeading2"/>
      </w:pPr>
      <w:bookmarkStart w:id="300" w:name="_Toc179294149"/>
      <w:r>
        <w:t>Occupational Health and Safety</w:t>
      </w:r>
      <w:bookmarkEnd w:id="300"/>
    </w:p>
    <w:p w14:paraId="4B7CB2D8" w14:textId="77777777" w:rsidR="00746EDF" w:rsidRPr="00040439" w:rsidRDefault="00746EDF" w:rsidP="00746EDF">
      <w:pPr>
        <w:pStyle w:val="Instructions"/>
        <w:rPr>
          <w:b/>
          <w:bCs/>
        </w:rPr>
      </w:pPr>
      <w:r w:rsidRPr="00040439">
        <w:rPr>
          <w:b/>
        </w:rPr>
        <w:t xml:space="preserve">PIR Section 4.9. </w:t>
      </w:r>
    </w:p>
    <w:p w14:paraId="09E5F006" w14:textId="77777777" w:rsidR="00746EDF" w:rsidRPr="001402EC" w:rsidRDefault="00746EDF" w:rsidP="00746EDF">
      <w:pPr>
        <w:pStyle w:val="Instructions"/>
      </w:pPr>
      <w:r>
        <w:t>Lead Appointed Party to document the utilisation of BIM and VHBA’s OH&amp;S requirements. i.e. Federated Model use in safety-in-design workshops for each phase.</w:t>
      </w:r>
    </w:p>
    <w:p w14:paraId="5535CAB4" w14:textId="77777777" w:rsidR="00746EDF" w:rsidRPr="00F4083F" w:rsidRDefault="00746EDF" w:rsidP="00746EDF">
      <w:pPr>
        <w:pStyle w:val="VHBAbody"/>
      </w:pPr>
      <w:r w:rsidRPr="00F4083F">
        <w:t>[Enter response here]</w:t>
      </w:r>
    </w:p>
    <w:p w14:paraId="0BAE41E5" w14:textId="77777777" w:rsidR="00746EDF" w:rsidRDefault="00746EDF" w:rsidP="00746EDF">
      <w:pPr>
        <w:pStyle w:val="NumberedHeading2"/>
      </w:pPr>
      <w:bookmarkStart w:id="301" w:name="_Toc179294150"/>
      <w:r>
        <w:t>Sustainability</w:t>
      </w:r>
      <w:bookmarkEnd w:id="301"/>
    </w:p>
    <w:p w14:paraId="3722B440" w14:textId="77777777" w:rsidR="00746EDF" w:rsidRPr="00040439" w:rsidRDefault="00746EDF" w:rsidP="00746EDF">
      <w:pPr>
        <w:pStyle w:val="Instructions"/>
        <w:rPr>
          <w:b/>
          <w:bCs/>
        </w:rPr>
      </w:pPr>
      <w:r w:rsidRPr="00040439">
        <w:rPr>
          <w:b/>
        </w:rPr>
        <w:t xml:space="preserve">PIR Section 4.8. </w:t>
      </w:r>
    </w:p>
    <w:p w14:paraId="4969CEB8" w14:textId="77777777" w:rsidR="00746EDF" w:rsidRPr="001402EC" w:rsidRDefault="00746EDF" w:rsidP="00746EDF">
      <w:pPr>
        <w:pStyle w:val="Instructions"/>
      </w:pPr>
      <w:r>
        <w:t>Lead Appointed Party to document the utilisation of BIM and VHBA’s sustainability initiatives. i.e. Federated Model use in sustainability workshops for each phase, energy efficiency modelling export requirements, quantity take-off requirements for carbon calculations, etc.</w:t>
      </w:r>
    </w:p>
    <w:p w14:paraId="7B2C5004" w14:textId="77777777" w:rsidR="00746EDF" w:rsidRDefault="00746EDF" w:rsidP="00746EDF">
      <w:pPr>
        <w:pStyle w:val="VHBAbody"/>
      </w:pPr>
      <w:r w:rsidRPr="00F4083F">
        <w:t>[Enter response here]</w:t>
      </w:r>
    </w:p>
    <w:p w14:paraId="6E06AE39" w14:textId="77777777" w:rsidR="00746EDF" w:rsidRDefault="00746EDF" w:rsidP="00746EDF">
      <w:pPr>
        <w:pStyle w:val="NumberedHeading2"/>
      </w:pPr>
      <w:bookmarkStart w:id="302" w:name="_Toc179294151"/>
      <w:r>
        <w:t>Construction Sequencing</w:t>
      </w:r>
      <w:bookmarkEnd w:id="302"/>
    </w:p>
    <w:p w14:paraId="1156BBD1" w14:textId="77777777" w:rsidR="00746EDF" w:rsidRPr="00040439" w:rsidRDefault="00746EDF" w:rsidP="00746EDF">
      <w:pPr>
        <w:pStyle w:val="Instructions"/>
        <w:rPr>
          <w:b/>
          <w:bCs/>
        </w:rPr>
      </w:pPr>
      <w:r w:rsidRPr="00040439">
        <w:rPr>
          <w:b/>
        </w:rPr>
        <w:t xml:space="preserve">PIR Section 4.16. </w:t>
      </w:r>
    </w:p>
    <w:p w14:paraId="4770052F" w14:textId="77777777" w:rsidR="00746EDF" w:rsidRPr="001402EC" w:rsidRDefault="00746EDF" w:rsidP="00746EDF">
      <w:pPr>
        <w:pStyle w:val="Instructions"/>
      </w:pPr>
      <w:r>
        <w:t>Lead Appointed Party to document the utilisation of BIM and works schedule data. i.e. Process for producing construction sequence diagrams, construction sequencing derived from the BIM/s</w:t>
      </w:r>
    </w:p>
    <w:p w14:paraId="2F83C81F" w14:textId="77777777" w:rsidR="00746EDF" w:rsidRPr="00F4083F" w:rsidRDefault="00746EDF" w:rsidP="00746EDF">
      <w:pPr>
        <w:pStyle w:val="VHBAbody"/>
      </w:pPr>
      <w:r w:rsidRPr="00F4083F">
        <w:t>[Enter response here]</w:t>
      </w:r>
    </w:p>
    <w:p w14:paraId="20F6E3C6" w14:textId="11477A64" w:rsidR="00A16033" w:rsidRPr="00711B0C" w:rsidRDefault="00A16033" w:rsidP="00A16033">
      <w:pPr>
        <w:pStyle w:val="NumberedHeading1"/>
      </w:pPr>
      <w:bookmarkStart w:id="303" w:name="_Toc179294152"/>
      <w:r>
        <w:lastRenderedPageBreak/>
        <w:t>Model</w:t>
      </w:r>
      <w:r w:rsidR="00BF0163">
        <w:t xml:space="preserve"> Coordination, Clash Detection</w:t>
      </w:r>
      <w:r>
        <w:t xml:space="preserve"> and </w:t>
      </w:r>
      <w:r w:rsidR="00BF0163">
        <w:t>Resolution</w:t>
      </w:r>
      <w:bookmarkEnd w:id="303"/>
    </w:p>
    <w:p w14:paraId="3A8CDE59" w14:textId="77777777" w:rsidR="00A16033" w:rsidRPr="00DF1816" w:rsidRDefault="00A16033" w:rsidP="00A16033">
      <w:pPr>
        <w:pStyle w:val="Instructions"/>
        <w:rPr>
          <w:b/>
          <w:bCs/>
        </w:rPr>
      </w:pPr>
      <w:r w:rsidRPr="00DF1816">
        <w:rPr>
          <w:b/>
        </w:rPr>
        <w:t xml:space="preserve">PIR Section 4.11.  </w:t>
      </w:r>
    </w:p>
    <w:p w14:paraId="493AD7BF" w14:textId="77777777" w:rsidR="00A16033" w:rsidRPr="00BC3B6C" w:rsidRDefault="00A16033" w:rsidP="00A16033">
      <w:pPr>
        <w:pStyle w:val="Instructions"/>
      </w:pPr>
      <w:r w:rsidRPr="002B7F1A">
        <w:t>Hard</w:t>
      </w:r>
      <w:r w:rsidRPr="001402EC">
        <w:t xml:space="preserve"> clashes; </w:t>
      </w:r>
      <w:r>
        <w:t>Construction</w:t>
      </w:r>
      <w:r w:rsidRPr="001402EC">
        <w:t xml:space="preserve"> tolerances; safe working/maintenance zones; responsibilities and accountabilities; clash detection priorities; tolerance strategy; and outputs (</w:t>
      </w:r>
      <w:r>
        <w:t>e.g.,</w:t>
      </w:r>
      <w:r w:rsidRPr="001402EC">
        <w:t xml:space="preserve"> clash reports, excel, dashboarding etc.)</w:t>
      </w:r>
      <w:r>
        <w:t xml:space="preserve"> </w:t>
      </w:r>
      <w:r>
        <w:br/>
      </w:r>
      <w:r>
        <w:br/>
      </w:r>
      <w:r w:rsidRPr="00BC3B6C">
        <w:t xml:space="preserve">The </w:t>
      </w:r>
      <w:r>
        <w:t>DEMP</w:t>
      </w:r>
      <w:r w:rsidRPr="00BC3B6C">
        <w:t xml:space="preserve"> shall identify details of the coordination process including:</w:t>
      </w:r>
    </w:p>
    <w:p w14:paraId="717384F0" w14:textId="77777777" w:rsidR="00A16033" w:rsidRDefault="00A16033" w:rsidP="00A16033">
      <w:pPr>
        <w:pStyle w:val="Instructions"/>
      </w:pPr>
      <w:r>
        <w:t xml:space="preserve">- </w:t>
      </w:r>
      <w:r w:rsidRPr="00BC3B6C">
        <w:t>Proposed software to be used for model federation</w:t>
      </w:r>
      <w:r>
        <w:t>,</w:t>
      </w:r>
      <w:r w:rsidRPr="00BC3B6C">
        <w:t xml:space="preserve"> clash detection</w:t>
      </w:r>
      <w:r>
        <w:t xml:space="preserve"> and issue </w:t>
      </w:r>
      <w:r w:rsidRPr="00BC3B6C">
        <w:t>management</w:t>
      </w:r>
    </w:p>
    <w:p w14:paraId="77BFE11F" w14:textId="77777777" w:rsidR="00A16033" w:rsidRPr="00BC3B6C" w:rsidRDefault="00A16033" w:rsidP="00A16033">
      <w:pPr>
        <w:pStyle w:val="Instructions"/>
      </w:pPr>
      <w:r>
        <w:t>- Model topology diagrams</w:t>
      </w:r>
    </w:p>
    <w:p w14:paraId="172C5EDF" w14:textId="77777777" w:rsidR="00A16033" w:rsidRPr="00BC3B6C" w:rsidRDefault="00A16033" w:rsidP="00A16033">
      <w:pPr>
        <w:pStyle w:val="Instructions"/>
      </w:pPr>
      <w:r>
        <w:t xml:space="preserve">- </w:t>
      </w:r>
      <w:r w:rsidRPr="00BC3B6C">
        <w:t>Responsibilities and accountabilities, including timeframes for resolution of identified coordination issues</w:t>
      </w:r>
    </w:p>
    <w:p w14:paraId="1C404730" w14:textId="77777777" w:rsidR="00A16033" w:rsidRPr="00BC3B6C" w:rsidRDefault="00A16033" w:rsidP="00A16033">
      <w:pPr>
        <w:pStyle w:val="Instructions"/>
      </w:pPr>
      <w:r>
        <w:t xml:space="preserve">- </w:t>
      </w:r>
      <w:r w:rsidRPr="00BC3B6C">
        <w:t>The coordination priorities</w:t>
      </w:r>
      <w:r>
        <w:t>, services zone hierarchy</w:t>
      </w:r>
      <w:r w:rsidRPr="00BC3B6C">
        <w:t xml:space="preserve"> and overall management process</w:t>
      </w:r>
    </w:p>
    <w:p w14:paraId="68F7BC6D" w14:textId="77777777" w:rsidR="00A16033" w:rsidRPr="00BC3B6C" w:rsidRDefault="00A16033" w:rsidP="00A16033">
      <w:pPr>
        <w:pStyle w:val="Instructions"/>
      </w:pPr>
      <w:r>
        <w:t xml:space="preserve">- </w:t>
      </w:r>
      <w:r w:rsidRPr="00BC3B6C">
        <w:t>Tolerance strategy</w:t>
      </w:r>
    </w:p>
    <w:p w14:paraId="03048016" w14:textId="77777777" w:rsidR="00A16033" w:rsidRPr="001402EC" w:rsidRDefault="00A16033" w:rsidP="00A16033">
      <w:pPr>
        <w:pStyle w:val="Instructions"/>
      </w:pPr>
      <w:r>
        <w:t xml:space="preserve">- </w:t>
      </w:r>
      <w:r w:rsidRPr="00BC3B6C">
        <w:t>Outputs (e.g. coordination issues report, dashboarding, etc.)</w:t>
      </w:r>
    </w:p>
    <w:p w14:paraId="5EB28157" w14:textId="01BDC2F7" w:rsidR="00A16033" w:rsidRDefault="00BF0163" w:rsidP="00A16033">
      <w:pPr>
        <w:pStyle w:val="NumberedHeading2"/>
      </w:pPr>
      <w:bookmarkStart w:id="304" w:name="_Toc179294153"/>
      <w:r>
        <w:t>Coordination</w:t>
      </w:r>
      <w:bookmarkEnd w:id="304"/>
    </w:p>
    <w:p w14:paraId="0118CD0A" w14:textId="77777777" w:rsidR="00A16033" w:rsidRPr="005050E5" w:rsidRDefault="00A16033" w:rsidP="00A16033">
      <w:pPr>
        <w:pStyle w:val="Instructions"/>
        <w:rPr>
          <w:b/>
          <w:bCs/>
        </w:rPr>
      </w:pPr>
      <w:r>
        <w:rPr>
          <w:b/>
          <w:bCs/>
        </w:rPr>
        <w:t>PIR Section 4.13</w:t>
      </w:r>
    </w:p>
    <w:p w14:paraId="2F7EA85D" w14:textId="77777777" w:rsidR="00A16033" w:rsidRPr="00C343B9" w:rsidRDefault="00A16033" w:rsidP="00A16033">
      <w:pPr>
        <w:pStyle w:val="Instructions"/>
      </w:pPr>
      <w:r w:rsidRPr="003849E0">
        <w:t xml:space="preserve">Each Appointed Party shall undertake coordination of their own </w:t>
      </w:r>
      <w:r>
        <w:t>M</w:t>
      </w:r>
      <w:r w:rsidRPr="003849E0">
        <w:t xml:space="preserve">odel </w:t>
      </w:r>
      <w:r>
        <w:t>E</w:t>
      </w:r>
      <w:r w:rsidRPr="003849E0">
        <w:t>lements</w:t>
      </w:r>
    </w:p>
    <w:p w14:paraId="290DC650" w14:textId="77777777" w:rsidR="00A16033" w:rsidRPr="007C5B14" w:rsidRDefault="00A16033" w:rsidP="00A16033">
      <w:pPr>
        <w:pStyle w:val="VHBAbody"/>
      </w:pPr>
      <w:r w:rsidRPr="007C5B14">
        <w:t xml:space="preserve">The </w:t>
      </w:r>
      <w:r>
        <w:t>Project Team</w:t>
      </w:r>
      <w:r w:rsidRPr="007C5B14">
        <w:t xml:space="preserve"> are to use automated conflict checking/clash detection software during </w:t>
      </w:r>
      <w:r>
        <w:t>Build and Commission</w:t>
      </w:r>
      <w:r w:rsidRPr="007C5B14">
        <w:t xml:space="preserve"> onwards to determine geometric clashes in each discipline/trade BIM and then in the Federated Model. Once issues are identified, each discipline/trade shall resolve the </w:t>
      </w:r>
      <w:r>
        <w:t>Model Element</w:t>
      </w:r>
      <w:r w:rsidRPr="007C5B14">
        <w:t xml:space="preserve">s within the BIM/s they are responsible for. </w:t>
      </w:r>
    </w:p>
    <w:p w14:paraId="107DB7D4" w14:textId="77777777" w:rsidR="00A16033" w:rsidRPr="007C5B14" w:rsidRDefault="00A16033" w:rsidP="00A16033">
      <w:pPr>
        <w:pStyle w:val="VHBAbody"/>
      </w:pPr>
      <w:r w:rsidRPr="007C5B14">
        <w:t xml:space="preserve">The coordination issue identification and reporting </w:t>
      </w:r>
      <w:r>
        <w:t>are</w:t>
      </w:r>
      <w:r w:rsidRPr="007C5B14">
        <w:t xml:space="preserve"> held regularly (</w:t>
      </w:r>
      <w:r>
        <w:t>e.g.,</w:t>
      </w:r>
      <w:r w:rsidRPr="007C5B14">
        <w:t xml:space="preserve"> weekly, or fortnightly) during the</w:t>
      </w:r>
      <w:r>
        <w:t xml:space="preserve"> Build and Commission phase</w:t>
      </w:r>
      <w:r w:rsidRPr="007C5B14">
        <w:t xml:space="preserve">. These reports show any outstanding coordination issues between the </w:t>
      </w:r>
      <w:r>
        <w:t>Project Team</w:t>
      </w:r>
      <w:r w:rsidRPr="007C5B14">
        <w:t xml:space="preserve"> members. </w:t>
      </w:r>
    </w:p>
    <w:p w14:paraId="42020A28" w14:textId="77777777" w:rsidR="00A16033" w:rsidRDefault="00A16033" w:rsidP="00A16033">
      <w:pPr>
        <w:pStyle w:val="VHBAbody"/>
      </w:pPr>
      <w:r w:rsidRPr="00E30F8B">
        <w:t xml:space="preserve">VHBA expects the coordination to be appropriate to the phase of the project (e.g., reducing coordination issues as the project progresses). Construction coordination </w:t>
      </w:r>
      <w:r>
        <w:t>will</w:t>
      </w:r>
      <w:r w:rsidRPr="00E30F8B">
        <w:t xml:space="preserve"> be largely resolved </w:t>
      </w:r>
      <w:r>
        <w:t>early in the Build and Commission phase</w:t>
      </w:r>
      <w:r w:rsidRPr="00E30F8B">
        <w:t xml:space="preserve">. </w:t>
      </w:r>
      <w:r>
        <w:t>Only VHBA approved issues will remain at Handover.</w:t>
      </w:r>
    </w:p>
    <w:p w14:paraId="634C8353" w14:textId="77777777" w:rsidR="00A16033" w:rsidRDefault="00A16033" w:rsidP="00A16033">
      <w:pPr>
        <w:pStyle w:val="VHBAbody"/>
      </w:pPr>
      <w:r>
        <w:t>[Enter Model federation processes and topology diagrams here]</w:t>
      </w:r>
    </w:p>
    <w:p w14:paraId="0956E0C5" w14:textId="77777777" w:rsidR="00A16033" w:rsidRDefault="00A16033" w:rsidP="00A16033">
      <w:pPr>
        <w:pStyle w:val="NumberedHeading3"/>
      </w:pPr>
      <w:r>
        <w:t>Co-ordination responsibilities</w:t>
      </w:r>
    </w:p>
    <w:p w14:paraId="64F9A255" w14:textId="77777777" w:rsidR="00A16033" w:rsidRPr="00D81FC1" w:rsidRDefault="00A16033" w:rsidP="00A16033">
      <w:pPr>
        <w:pStyle w:val="VHBAnumberloweralpha"/>
        <w:numPr>
          <w:ilvl w:val="0"/>
          <w:numId w:val="48"/>
        </w:numPr>
      </w:pPr>
      <w:r w:rsidRPr="00D81FC1">
        <w:t xml:space="preserve">The </w:t>
      </w:r>
      <w:r>
        <w:t>Project DE Lead</w:t>
      </w:r>
      <w:r w:rsidRPr="00D81FC1">
        <w:t xml:space="preserve"> facilitates the overall co-ordination and management of clashes during the </w:t>
      </w:r>
      <w:r>
        <w:t>Construction phases</w:t>
      </w:r>
      <w:r w:rsidRPr="00D81FC1">
        <w:t xml:space="preserve"> </w:t>
      </w:r>
    </w:p>
    <w:p w14:paraId="57D57CA1" w14:textId="77777777" w:rsidR="00A16033" w:rsidRPr="00D81FC1" w:rsidRDefault="00A16033" w:rsidP="00A16033">
      <w:pPr>
        <w:pStyle w:val="VHBAnumberloweralpha"/>
        <w:numPr>
          <w:ilvl w:val="0"/>
          <w:numId w:val="48"/>
        </w:numPr>
      </w:pPr>
      <w:r w:rsidRPr="00D81FC1">
        <w:t xml:space="preserve">The </w:t>
      </w:r>
      <w:r>
        <w:t>trade subcontractors</w:t>
      </w:r>
      <w:r w:rsidRPr="00D81FC1">
        <w:t xml:space="preserve"> are responsible for discovering, managing and resolving clashes between services disciplines prior to the issue of discipline BIM/s to the </w:t>
      </w:r>
      <w:r>
        <w:t>Project DE Lead</w:t>
      </w:r>
      <w:r w:rsidRPr="00D81FC1">
        <w:t xml:space="preserve"> for clash detection</w:t>
      </w:r>
    </w:p>
    <w:p w14:paraId="67C67103" w14:textId="2EC0CACF" w:rsidR="00001D75" w:rsidRDefault="00001D75" w:rsidP="00DD5C1F">
      <w:pPr>
        <w:pStyle w:val="NumberedHeading2"/>
      </w:pPr>
      <w:bookmarkStart w:id="305" w:name="_Toc179294154"/>
      <w:r>
        <w:t>Model Review Process</w:t>
      </w:r>
      <w:bookmarkEnd w:id="305"/>
    </w:p>
    <w:p w14:paraId="42EA71E8" w14:textId="77777777" w:rsidR="00001D75" w:rsidRPr="003C5917" w:rsidRDefault="00001D75" w:rsidP="00001D75">
      <w:pPr>
        <w:pStyle w:val="Instructions"/>
        <w:rPr>
          <w:b/>
          <w:bCs/>
        </w:rPr>
      </w:pPr>
      <w:r w:rsidRPr="003C5917">
        <w:rPr>
          <w:b/>
          <w:bCs/>
        </w:rPr>
        <w:t>PIR Section 4.</w:t>
      </w:r>
      <w:r>
        <w:rPr>
          <w:b/>
          <w:bCs/>
        </w:rPr>
        <w:t>13.1</w:t>
      </w:r>
      <w:r w:rsidRPr="003C5917">
        <w:rPr>
          <w:b/>
          <w:bCs/>
        </w:rPr>
        <w:t xml:space="preserve"> </w:t>
      </w:r>
    </w:p>
    <w:p w14:paraId="3720A7C0" w14:textId="77777777" w:rsidR="00001D75" w:rsidRDefault="00001D75" w:rsidP="00001D75">
      <w:pPr>
        <w:pStyle w:val="Instructions"/>
      </w:pPr>
      <w:r>
        <w:t xml:space="preserve">The Lead Appointed Party may either leverage VHBA’s Autodesk Construction Cloud (ACC) platform for comment, review and issue tracking functionality (relating to milestone reviews), or the Lead Appointed Party may provide their own model review solution, with approval by VHBA. Either way, the proposed model review solution shall provide access for VHBA and all Appointed Parties to the current Federated Model via cloud access (no software installation necessary, with a minimum of 6 x licenses provided for VHBA). </w:t>
      </w:r>
    </w:p>
    <w:p w14:paraId="7AD03BC0" w14:textId="5EBCFB47" w:rsidR="00001D75" w:rsidRDefault="00001D75" w:rsidP="00001D75">
      <w:pPr>
        <w:pStyle w:val="VHBAbody"/>
      </w:pPr>
      <w:r>
        <w:t xml:space="preserve">The Model Review Platform shall be used as the location for the latest Federated Model which shall capture the model coordination activities. </w:t>
      </w:r>
    </w:p>
    <w:p w14:paraId="1EE94CEB" w14:textId="10143E04" w:rsidR="001D24AA" w:rsidRDefault="001D24AA" w:rsidP="00001D75">
      <w:pPr>
        <w:pStyle w:val="VHBAbody"/>
      </w:pPr>
      <w:r>
        <w:t>[Enter details here]</w:t>
      </w:r>
    </w:p>
    <w:p w14:paraId="55EA235B" w14:textId="77777777" w:rsidR="001D24AA" w:rsidRDefault="001D24AA" w:rsidP="001D24AA">
      <w:pPr>
        <w:pStyle w:val="NumberedHeading2"/>
      </w:pPr>
      <w:bookmarkStart w:id="306" w:name="_Toc179294155"/>
      <w:r>
        <w:lastRenderedPageBreak/>
        <w:t>Clash Sets</w:t>
      </w:r>
      <w:bookmarkEnd w:id="306"/>
    </w:p>
    <w:p w14:paraId="125B3327" w14:textId="77777777" w:rsidR="001D24AA" w:rsidRPr="003E00FB" w:rsidRDefault="001D24AA" w:rsidP="001D24AA">
      <w:pPr>
        <w:pStyle w:val="VHBAbody"/>
      </w:pPr>
      <w:r w:rsidRPr="003E00FB">
        <w:t xml:space="preserve">All information required to undertake clash tests </w:t>
      </w:r>
      <w:r>
        <w:t>is</w:t>
      </w:r>
      <w:r w:rsidRPr="003E00FB">
        <w:t xml:space="preserve"> documented </w:t>
      </w:r>
      <w:r>
        <w:t>below.</w:t>
      </w:r>
    </w:p>
    <w:p w14:paraId="4FC61185" w14:textId="77777777" w:rsidR="001D24AA" w:rsidRPr="001402EC" w:rsidRDefault="001D24AA" w:rsidP="001D24AA">
      <w:pPr>
        <w:pStyle w:val="Instructions"/>
      </w:pPr>
      <w:r w:rsidRPr="001402EC">
        <w:t xml:space="preserve">Consider which stage of the project various clash tests are most appropriate for, </w:t>
      </w:r>
      <w:r>
        <w:t>e.g.,</w:t>
      </w:r>
      <w:r w:rsidRPr="001402EC">
        <w:t xml:space="preserve"> focussing on Architectural vs Structural earlier, before introducing larger services. Consider the use of tiers or priorities to group and define clash tests.</w:t>
      </w:r>
    </w:p>
    <w:p w14:paraId="7C9AF78D" w14:textId="77777777" w:rsidR="001D24AA" w:rsidRDefault="001D24AA" w:rsidP="001D24AA">
      <w:pPr>
        <w:pStyle w:val="VHBAbody"/>
      </w:pPr>
      <w:r w:rsidRPr="00E57103">
        <w:t>[Enter clash test strategy here]</w:t>
      </w:r>
    </w:p>
    <w:p w14:paraId="341B1FF4" w14:textId="77777777" w:rsidR="00A16033" w:rsidRDefault="00A16033" w:rsidP="00A16033">
      <w:pPr>
        <w:pStyle w:val="NumberedHeading2"/>
      </w:pPr>
      <w:bookmarkStart w:id="307" w:name="_Toc179294156"/>
      <w:r>
        <w:t>Clash Tolerances</w:t>
      </w:r>
      <w:bookmarkEnd w:id="307"/>
    </w:p>
    <w:p w14:paraId="0FA5A9F6" w14:textId="77777777" w:rsidR="00A16033" w:rsidRPr="001402EC" w:rsidRDefault="00A16033" w:rsidP="00A16033">
      <w:pPr>
        <w:pStyle w:val="Instructions"/>
      </w:pPr>
      <w:r w:rsidRPr="001402EC">
        <w:t xml:space="preserve">The </w:t>
      </w:r>
      <w:r>
        <w:t>Project Team</w:t>
      </w:r>
      <w:r w:rsidRPr="001402EC">
        <w:t xml:space="preserve"> must set minimum tolerances for clash detection for project stage deliverables. These tolerances may vary between stages for example moving from a 100mm tolerance during design to a 25mm tolerance during Construction. Consider the differences between coordination tolerances and as-built tolerances.</w:t>
      </w:r>
    </w:p>
    <w:p w14:paraId="06D52097" w14:textId="19B220D1" w:rsidR="00A16033" w:rsidRDefault="00A16033" w:rsidP="00A16033">
      <w:pPr>
        <w:pStyle w:val="VHBAbody"/>
      </w:pPr>
      <w:r>
        <w:t>[Enter</w:t>
      </w:r>
      <w:r w:rsidRPr="000A28D2">
        <w:t xml:space="preserve"> tolerances here]</w:t>
      </w:r>
    </w:p>
    <w:p w14:paraId="0B779F27" w14:textId="77777777" w:rsidR="001D24AA" w:rsidRDefault="001D24AA" w:rsidP="001D24AA">
      <w:pPr>
        <w:pStyle w:val="NumberedHeading2"/>
      </w:pPr>
      <w:bookmarkStart w:id="308" w:name="_Toc153381460"/>
      <w:bookmarkStart w:id="309" w:name="_Toc179294157"/>
      <w:bookmarkStart w:id="310" w:name="_Toc153381459"/>
      <w:r>
        <w:t>Clash Priorities</w:t>
      </w:r>
      <w:bookmarkEnd w:id="308"/>
      <w:bookmarkEnd w:id="309"/>
    </w:p>
    <w:p w14:paraId="310674B1" w14:textId="0BDEEC37" w:rsidR="001D24AA" w:rsidRPr="00DD5C1F" w:rsidRDefault="001D24AA" w:rsidP="001D24AA">
      <w:pPr>
        <w:pStyle w:val="VHBAbody"/>
        <w:rPr>
          <w:rFonts w:ascii="Arial" w:hAnsi="Arial" w:cs="Arial"/>
        </w:rPr>
      </w:pPr>
      <w:r>
        <w:t>[Enter</w:t>
      </w:r>
      <w:r w:rsidRPr="000A28D2">
        <w:rPr>
          <w:rFonts w:ascii="Arial" w:hAnsi="Arial" w:cs="Arial"/>
        </w:rPr>
        <w:t xml:space="preserve"> </w:t>
      </w:r>
      <w:r>
        <w:rPr>
          <w:rFonts w:ascii="Arial" w:hAnsi="Arial" w:cs="Arial"/>
        </w:rPr>
        <w:t xml:space="preserve">Clash priority List </w:t>
      </w:r>
      <w:r w:rsidRPr="000A28D2">
        <w:rPr>
          <w:rFonts w:ascii="Arial" w:hAnsi="Arial" w:cs="Arial"/>
        </w:rPr>
        <w:t>here]</w:t>
      </w:r>
    </w:p>
    <w:p w14:paraId="5FB781E4" w14:textId="77777777" w:rsidR="001D24AA" w:rsidRDefault="001D24AA" w:rsidP="001D24AA">
      <w:pPr>
        <w:pStyle w:val="NumberedHeading3"/>
      </w:pPr>
      <w:r>
        <w:t>All other clashes</w:t>
      </w:r>
    </w:p>
    <w:p w14:paraId="1DFEEEA2" w14:textId="77777777" w:rsidR="001D24AA" w:rsidRPr="00B54423" w:rsidRDefault="001D24AA" w:rsidP="001D24AA">
      <w:pPr>
        <w:pStyle w:val="Instructions"/>
      </w:pPr>
      <w:r w:rsidRPr="00C2788A">
        <w:t xml:space="preserve">There must be documented proof that the </w:t>
      </w:r>
      <w:r>
        <w:t>Project Team</w:t>
      </w:r>
      <w:r w:rsidRPr="00C2788A">
        <w:t xml:space="preserve"> has addressed the coordination issues, where identified.</w:t>
      </w:r>
    </w:p>
    <w:p w14:paraId="5815786B" w14:textId="77777777" w:rsidR="001D24AA" w:rsidRPr="00C2788A" w:rsidRDefault="001D24AA" w:rsidP="001D24AA">
      <w:pPr>
        <w:pStyle w:val="VHBAbody"/>
      </w:pPr>
      <w:r w:rsidRPr="00C2788A">
        <w:t xml:space="preserve">While the above clashes have been assigned priorities, other clashes will exist within the BIM/s. These other clashes are not ignorable, nor should they be discarded.  The intention is to have a Federated Model that has minimal coordination issues prior to completion of each project </w:t>
      </w:r>
      <w:r>
        <w:t>phase</w:t>
      </w:r>
      <w:r w:rsidRPr="00C2788A">
        <w:t xml:space="preserve">. </w:t>
      </w:r>
    </w:p>
    <w:p w14:paraId="394FFD79" w14:textId="77777777" w:rsidR="00A16033" w:rsidRDefault="00A16033" w:rsidP="00A16033">
      <w:pPr>
        <w:pStyle w:val="NumberedHeading2"/>
      </w:pPr>
      <w:bookmarkStart w:id="311" w:name="_Toc179294158"/>
      <w:r>
        <w:t>Clash Reports</w:t>
      </w:r>
      <w:bookmarkEnd w:id="310"/>
      <w:bookmarkEnd w:id="311"/>
    </w:p>
    <w:p w14:paraId="4CBBE2C6" w14:textId="0B913D40" w:rsidR="00A16033" w:rsidRPr="007C5B14" w:rsidRDefault="00A16033" w:rsidP="00A16033">
      <w:pPr>
        <w:pStyle w:val="BodyText"/>
        <w:rPr>
          <w:rFonts w:ascii="Arial" w:hAnsi="Arial" w:cs="Arial"/>
          <w:color w:val="auto"/>
          <w:sz w:val="20"/>
          <w:szCs w:val="20"/>
        </w:rPr>
      </w:pPr>
      <w:r w:rsidRPr="007C5B14">
        <w:rPr>
          <w:rFonts w:ascii="Arial" w:hAnsi="Arial" w:cs="Arial"/>
          <w:color w:val="auto"/>
          <w:sz w:val="20"/>
          <w:szCs w:val="20"/>
        </w:rPr>
        <w:t xml:space="preserve">The coordination issue identification and reporting </w:t>
      </w:r>
      <w:r>
        <w:rPr>
          <w:rFonts w:ascii="Arial" w:hAnsi="Arial" w:cs="Arial"/>
          <w:color w:val="auto"/>
          <w:sz w:val="20"/>
          <w:szCs w:val="20"/>
        </w:rPr>
        <w:t>are</w:t>
      </w:r>
      <w:r w:rsidRPr="007C5B14">
        <w:rPr>
          <w:rFonts w:ascii="Arial" w:hAnsi="Arial" w:cs="Arial"/>
          <w:color w:val="auto"/>
          <w:sz w:val="20"/>
          <w:szCs w:val="20"/>
        </w:rPr>
        <w:t xml:space="preserve"> held regularly (</w:t>
      </w:r>
      <w:r>
        <w:rPr>
          <w:rFonts w:ascii="Arial" w:hAnsi="Arial" w:cs="Arial"/>
          <w:color w:val="auto"/>
          <w:sz w:val="20"/>
          <w:szCs w:val="20"/>
        </w:rPr>
        <w:t>e.g.,</w:t>
      </w:r>
      <w:r w:rsidRPr="007C5B14">
        <w:rPr>
          <w:rFonts w:ascii="Arial" w:hAnsi="Arial" w:cs="Arial"/>
          <w:color w:val="auto"/>
          <w:sz w:val="20"/>
          <w:szCs w:val="20"/>
        </w:rPr>
        <w:t xml:space="preserve"> weekly, or fortnightly</w:t>
      </w:r>
      <w:r>
        <w:rPr>
          <w:rFonts w:ascii="Arial" w:hAnsi="Arial" w:cs="Arial"/>
          <w:color w:val="auto"/>
          <w:sz w:val="20"/>
          <w:szCs w:val="20"/>
        </w:rPr>
        <w:t>, as per section</w:t>
      </w:r>
      <w:r w:rsidR="00AE65EE">
        <w:rPr>
          <w:rFonts w:ascii="Arial" w:hAnsi="Arial" w:cs="Arial"/>
          <w:color w:val="auto"/>
          <w:sz w:val="20"/>
          <w:szCs w:val="20"/>
        </w:rPr>
        <w:t xml:space="preserve"> </w:t>
      </w:r>
      <w:r w:rsidR="00AE65EE">
        <w:rPr>
          <w:rFonts w:ascii="Arial" w:hAnsi="Arial" w:cs="Arial"/>
          <w:color w:val="auto"/>
          <w:sz w:val="20"/>
          <w:szCs w:val="20"/>
        </w:rPr>
        <w:fldChar w:fldCharType="begin"/>
      </w:r>
      <w:r w:rsidR="00AE65EE">
        <w:rPr>
          <w:rFonts w:ascii="Arial" w:hAnsi="Arial" w:cs="Arial"/>
          <w:color w:val="auto"/>
          <w:sz w:val="20"/>
          <w:szCs w:val="20"/>
        </w:rPr>
        <w:instrText xml:space="preserve"> REF _Ref153549185 \r \h </w:instrText>
      </w:r>
      <w:r w:rsidR="00AE65EE">
        <w:rPr>
          <w:rFonts w:ascii="Arial" w:hAnsi="Arial" w:cs="Arial"/>
          <w:color w:val="auto"/>
          <w:sz w:val="20"/>
          <w:szCs w:val="20"/>
        </w:rPr>
      </w:r>
      <w:r w:rsidR="00AE65EE">
        <w:rPr>
          <w:rFonts w:ascii="Arial" w:hAnsi="Arial" w:cs="Arial"/>
          <w:color w:val="auto"/>
          <w:sz w:val="20"/>
          <w:szCs w:val="20"/>
        </w:rPr>
        <w:fldChar w:fldCharType="separate"/>
      </w:r>
      <w:r w:rsidR="00AE65EE">
        <w:rPr>
          <w:rFonts w:ascii="Arial" w:hAnsi="Arial" w:cs="Arial"/>
          <w:color w:val="auto"/>
          <w:sz w:val="20"/>
          <w:szCs w:val="20"/>
        </w:rPr>
        <w:t>11.8</w:t>
      </w:r>
      <w:r w:rsidR="00AE65EE">
        <w:rPr>
          <w:rFonts w:ascii="Arial" w:hAnsi="Arial" w:cs="Arial"/>
          <w:color w:val="auto"/>
          <w:sz w:val="20"/>
          <w:szCs w:val="20"/>
        </w:rPr>
        <w:fldChar w:fldCharType="end"/>
      </w:r>
      <w:r w:rsidRPr="007C5B14">
        <w:rPr>
          <w:rFonts w:ascii="Arial" w:hAnsi="Arial" w:cs="Arial"/>
          <w:color w:val="auto"/>
          <w:sz w:val="20"/>
          <w:szCs w:val="20"/>
        </w:rPr>
        <w:t xml:space="preserve">) during the last half of Schematic Design and throughout </w:t>
      </w:r>
      <w:r>
        <w:rPr>
          <w:rFonts w:ascii="Arial" w:hAnsi="Arial" w:cs="Arial"/>
          <w:color w:val="auto"/>
          <w:sz w:val="20"/>
          <w:szCs w:val="20"/>
        </w:rPr>
        <w:t>Design Development</w:t>
      </w:r>
      <w:r w:rsidRPr="007C5B14">
        <w:rPr>
          <w:rFonts w:ascii="Arial" w:hAnsi="Arial" w:cs="Arial"/>
          <w:color w:val="auto"/>
          <w:sz w:val="20"/>
          <w:szCs w:val="20"/>
        </w:rPr>
        <w:t xml:space="preserve"> and </w:t>
      </w:r>
      <w:r w:rsidR="00986B0C">
        <w:rPr>
          <w:rFonts w:ascii="Arial" w:hAnsi="Arial" w:cs="Arial"/>
          <w:color w:val="auto"/>
          <w:sz w:val="20"/>
          <w:szCs w:val="20"/>
        </w:rPr>
        <w:t xml:space="preserve">Issue for </w:t>
      </w:r>
      <w:r>
        <w:rPr>
          <w:rFonts w:ascii="Arial" w:hAnsi="Arial" w:cs="Arial"/>
          <w:color w:val="auto"/>
          <w:sz w:val="20"/>
          <w:szCs w:val="20"/>
        </w:rPr>
        <w:t>Tender</w:t>
      </w:r>
      <w:r w:rsidRPr="007C5B14">
        <w:rPr>
          <w:rFonts w:ascii="Arial" w:hAnsi="Arial" w:cs="Arial"/>
          <w:color w:val="auto"/>
          <w:sz w:val="20"/>
          <w:szCs w:val="20"/>
        </w:rPr>
        <w:t xml:space="preserve">. These reports show any outstanding coordination issues between the </w:t>
      </w:r>
      <w:r>
        <w:rPr>
          <w:rFonts w:ascii="Arial" w:hAnsi="Arial" w:cs="Arial"/>
          <w:color w:val="auto"/>
          <w:sz w:val="20"/>
          <w:szCs w:val="20"/>
        </w:rPr>
        <w:t>Project Team</w:t>
      </w:r>
      <w:r w:rsidRPr="007C5B14">
        <w:rPr>
          <w:rFonts w:ascii="Arial" w:hAnsi="Arial" w:cs="Arial"/>
          <w:color w:val="auto"/>
          <w:sz w:val="20"/>
          <w:szCs w:val="20"/>
        </w:rPr>
        <w:t xml:space="preserve"> members. </w:t>
      </w:r>
    </w:p>
    <w:p w14:paraId="5EF79B45" w14:textId="77777777" w:rsidR="00A16033" w:rsidRDefault="00A16033" w:rsidP="00A16033">
      <w:pPr>
        <w:pStyle w:val="VHBAbody"/>
        <w:rPr>
          <w:rFonts w:ascii="Arial" w:hAnsi="Arial" w:cs="Arial"/>
        </w:rPr>
      </w:pPr>
      <w:r>
        <w:t>[Enter</w:t>
      </w:r>
      <w:r w:rsidRPr="000A28D2">
        <w:rPr>
          <w:rFonts w:ascii="Arial" w:hAnsi="Arial" w:cs="Arial"/>
        </w:rPr>
        <w:t xml:space="preserve"> </w:t>
      </w:r>
      <w:r>
        <w:rPr>
          <w:rFonts w:ascii="Arial" w:hAnsi="Arial" w:cs="Arial"/>
        </w:rPr>
        <w:t>Clash Report outputs</w:t>
      </w:r>
      <w:r w:rsidRPr="000A28D2">
        <w:rPr>
          <w:rFonts w:ascii="Arial" w:hAnsi="Arial" w:cs="Arial"/>
        </w:rPr>
        <w:t xml:space="preserve"> here]</w:t>
      </w:r>
    </w:p>
    <w:p w14:paraId="04AA04F5" w14:textId="77777777" w:rsidR="00A16033" w:rsidRDefault="00A16033" w:rsidP="00A16033">
      <w:pPr>
        <w:pStyle w:val="NumberedHeading2"/>
      </w:pPr>
      <w:bookmarkStart w:id="312" w:name="_Toc179294159"/>
      <w:r>
        <w:t>Issue Management Process &amp; Clash Resolution</w:t>
      </w:r>
      <w:bookmarkEnd w:id="312"/>
    </w:p>
    <w:p w14:paraId="098CD079" w14:textId="77777777" w:rsidR="00A16033" w:rsidRPr="001E6545" w:rsidRDefault="00A16033" w:rsidP="00A16033">
      <w:pPr>
        <w:pStyle w:val="Instructions"/>
        <w:rPr>
          <w:b/>
          <w:bCs/>
        </w:rPr>
      </w:pPr>
      <w:r w:rsidRPr="001E6545">
        <w:rPr>
          <w:b/>
          <w:bCs/>
        </w:rPr>
        <w:t xml:space="preserve">PIR Section 4.13.1 </w:t>
      </w:r>
    </w:p>
    <w:p w14:paraId="7A265E89" w14:textId="77777777" w:rsidR="00A16033" w:rsidRDefault="00A16033" w:rsidP="00A16033">
      <w:pPr>
        <w:pStyle w:val="Instructions"/>
      </w:pPr>
      <w:r>
        <w:t>The Model Review Platform software will enable the identification of issues within 2D and 3D environments, attributing issues with a unique identifier, the reporter’s name, an assignee’s name, date created, deadline, description, comments, mark-ups, and priority, at a minimum. Describe reporting processes and action timeframes.</w:t>
      </w:r>
    </w:p>
    <w:p w14:paraId="2D05B0E5" w14:textId="7A10381F" w:rsidR="00A16033" w:rsidRDefault="00A16033" w:rsidP="00A16033">
      <w:pPr>
        <w:pStyle w:val="VHBAbody"/>
      </w:pPr>
      <w:r>
        <w:t xml:space="preserve">The Federated Model clash detection analysis results shall be used for incorporation to the Model Review Platform defined in section </w:t>
      </w:r>
      <w:r>
        <w:fldChar w:fldCharType="begin"/>
      </w:r>
      <w:r>
        <w:instrText xml:space="preserve"> REF _Ref152887839 \r \h </w:instrText>
      </w:r>
      <w:r>
        <w:fldChar w:fldCharType="separate"/>
      </w:r>
      <w:r w:rsidR="00AE65EE">
        <w:t>7.3.3</w:t>
      </w:r>
      <w:r>
        <w:fldChar w:fldCharType="end"/>
      </w:r>
      <w:r>
        <w:t>. The Model Review Platform, used for comment, review and issue tracking by all Appointed Parties, with client access for Milestone reviews, is described below:</w:t>
      </w:r>
    </w:p>
    <w:p w14:paraId="4E60163C" w14:textId="77777777" w:rsidR="00A16033" w:rsidRPr="00D81FC1" w:rsidRDefault="00A16033" w:rsidP="00A16033">
      <w:pPr>
        <w:pStyle w:val="VHBAnumberloweralpha"/>
        <w:numPr>
          <w:ilvl w:val="0"/>
          <w:numId w:val="0"/>
        </w:numPr>
        <w:ind w:left="397" w:hanging="397"/>
        <w:rPr>
          <w:rFonts w:ascii="Arial" w:hAnsi="Arial" w:cs="Arial"/>
        </w:rPr>
      </w:pPr>
      <w:r>
        <w:t>[Enter proposed Issue Management Process here]</w:t>
      </w:r>
    </w:p>
    <w:p w14:paraId="5741DBDB" w14:textId="3D5E9015" w:rsidR="00A16033" w:rsidRPr="003072C6" w:rsidRDefault="00C87CFB" w:rsidP="00A16033">
      <w:pPr>
        <w:pStyle w:val="NumberedHeading2"/>
      </w:pPr>
      <w:bookmarkStart w:id="313" w:name="_Ref153549185"/>
      <w:bookmarkStart w:id="314" w:name="_Toc179294160"/>
      <w:r>
        <w:t>Coordination Schedule</w:t>
      </w:r>
      <w:bookmarkEnd w:id="313"/>
      <w:bookmarkEnd w:id="314"/>
    </w:p>
    <w:p w14:paraId="149C3528" w14:textId="77777777" w:rsidR="00A16033" w:rsidRPr="00714412" w:rsidRDefault="00A16033" w:rsidP="00A16033">
      <w:pPr>
        <w:pStyle w:val="Instructions"/>
      </w:pPr>
      <w:r w:rsidRPr="00714412">
        <w:t xml:space="preserve">Consider what outcomes are expected from clash meetings – are </w:t>
      </w:r>
      <w:r>
        <w:t>subcontractors</w:t>
      </w:r>
      <w:r w:rsidRPr="00714412">
        <w:t xml:space="preserve"> attending to resolve issues or are BIM coordinators attending to prioritise identified issues in the issue tracking software, etc. What is the approach to hosting productive </w:t>
      </w:r>
      <w:r w:rsidRPr="00883185">
        <w:t>3D Coordination/Clash Resolution</w:t>
      </w:r>
      <w:r w:rsidRPr="00714412">
        <w:t xml:space="preserve"> meetings?</w:t>
      </w:r>
    </w:p>
    <w:p w14:paraId="47AFF5C7" w14:textId="77777777" w:rsidR="00A16033" w:rsidRDefault="00A16033" w:rsidP="00A16033">
      <w:pPr>
        <w:pStyle w:val="VHBAbody"/>
      </w:pPr>
      <w:r>
        <w:t>The following table provides clarity around the DE coordination program. All relevant consultants shall attend a coordination meeting facilitated by the Project DE Lead, where the Federated Model will be used to review the design and coordinate actions amongst consultants.</w:t>
      </w:r>
    </w:p>
    <w:p w14:paraId="4474C09D" w14:textId="68A9E431" w:rsidR="00A16033" w:rsidRDefault="00A16033" w:rsidP="00A16033">
      <w:pPr>
        <w:pStyle w:val="VHBAbody"/>
      </w:pPr>
      <w:r w:rsidRPr="00D81FC1">
        <w:lastRenderedPageBreak/>
        <w:t xml:space="preserve">The </w:t>
      </w:r>
      <w:r>
        <w:t>Lead Appointed Party</w:t>
      </w:r>
      <w:r w:rsidRPr="00D81FC1">
        <w:t xml:space="preserve"> is responsible for arranging </w:t>
      </w:r>
      <w:r w:rsidRPr="00BD76AB">
        <w:t xml:space="preserve">3D Coordination/Clash Resolution </w:t>
      </w:r>
      <w:r>
        <w:t>(refer section</w:t>
      </w:r>
      <w:r w:rsidR="008877E3">
        <w:t xml:space="preserve"> </w:t>
      </w:r>
      <w:r w:rsidR="00431F2F">
        <w:fldChar w:fldCharType="begin"/>
      </w:r>
      <w:r w:rsidR="00431F2F">
        <w:instrText xml:space="preserve"> REF _Ref153549226 \r \h </w:instrText>
      </w:r>
      <w:r w:rsidR="00431F2F">
        <w:fldChar w:fldCharType="separate"/>
      </w:r>
      <w:r w:rsidR="00431F2F">
        <w:t>10.2</w:t>
      </w:r>
      <w:r w:rsidR="00431F2F">
        <w:fldChar w:fldCharType="end"/>
      </w:r>
      <w:r>
        <w:t xml:space="preserve">) </w:t>
      </w:r>
      <w:r w:rsidRPr="00D81FC1">
        <w:t xml:space="preserve">meetings during the </w:t>
      </w:r>
      <w:r>
        <w:t>design</w:t>
      </w:r>
      <w:r w:rsidRPr="00D81FC1">
        <w:t xml:space="preserve"> </w:t>
      </w:r>
      <w:r>
        <w:t>phases</w:t>
      </w:r>
      <w:r w:rsidRPr="00D81FC1">
        <w:t>.</w:t>
      </w:r>
    </w:p>
    <w:p w14:paraId="4E0E2166" w14:textId="77777777" w:rsidR="00A16033" w:rsidRDefault="00A16033" w:rsidP="00A16033">
      <w:pPr>
        <w:pStyle w:val="VHBAbody"/>
        <w:rPr>
          <w:rFonts w:ascii="Arial" w:hAnsi="Arial" w:cs="Arial"/>
          <w:lang w:eastAsia="en-AU"/>
        </w:rPr>
      </w:pPr>
      <w:r>
        <w:rPr>
          <w:lang w:eastAsia="en-AU"/>
        </w:rPr>
        <w:t>[Enter</w:t>
      </w:r>
      <w:r w:rsidRPr="00D81FC1">
        <w:rPr>
          <w:rFonts w:ascii="Arial" w:hAnsi="Arial" w:cs="Arial"/>
          <w:lang w:eastAsia="en-AU"/>
        </w:rPr>
        <w:t xml:space="preserve"> the approach for clash resolution meetings </w:t>
      </w:r>
      <w:r>
        <w:rPr>
          <w:rFonts w:ascii="Arial" w:hAnsi="Arial" w:cs="Arial"/>
          <w:lang w:eastAsia="en-AU"/>
        </w:rPr>
        <w:t>in the table below</w:t>
      </w:r>
      <w:r w:rsidRPr="00D81FC1">
        <w:rPr>
          <w:rFonts w:ascii="Arial" w:hAnsi="Arial" w:cs="Arial"/>
          <w:lang w:eastAsia="en-AU"/>
        </w:rPr>
        <w:t>]</w:t>
      </w:r>
    </w:p>
    <w:p w14:paraId="0F242225" w14:textId="1D01B5BC" w:rsidR="00A16033" w:rsidRDefault="00A16033" w:rsidP="00A16033">
      <w:pPr>
        <w:pStyle w:val="VHBAtablecaption"/>
      </w:pPr>
      <w:r>
        <w:t xml:space="preserve">Table </w:t>
      </w:r>
      <w:r>
        <w:fldChar w:fldCharType="begin"/>
      </w:r>
      <w:r>
        <w:instrText xml:space="preserve"> SEQ Table \* ARABIC </w:instrText>
      </w:r>
      <w:r>
        <w:fldChar w:fldCharType="separate"/>
      </w:r>
      <w:r w:rsidR="004C4880">
        <w:rPr>
          <w:noProof/>
        </w:rPr>
        <w:t>20</w:t>
      </w:r>
      <w:r>
        <w:rPr>
          <w:noProof/>
        </w:rPr>
        <w:fldChar w:fldCharType="end"/>
      </w:r>
      <w:r>
        <w:t>: DE Workshop Programme and Coordination Cycle</w:t>
      </w:r>
    </w:p>
    <w:tbl>
      <w:tblPr>
        <w:tblStyle w:val="TableGrid"/>
        <w:tblW w:w="0" w:type="auto"/>
        <w:tblLook w:val="04A0" w:firstRow="1" w:lastRow="0" w:firstColumn="1" w:lastColumn="0" w:noHBand="0" w:noVBand="1"/>
      </w:tblPr>
      <w:tblGrid>
        <w:gridCol w:w="1791"/>
        <w:gridCol w:w="1791"/>
        <w:gridCol w:w="1790"/>
        <w:gridCol w:w="1790"/>
        <w:gridCol w:w="1790"/>
      </w:tblGrid>
      <w:tr w:rsidR="00A16033" w14:paraId="15D91166" w14:textId="77777777" w:rsidTr="00E8492D">
        <w:trPr>
          <w:cnfStyle w:val="100000000000" w:firstRow="1" w:lastRow="0" w:firstColumn="0" w:lastColumn="0" w:oddVBand="0" w:evenVBand="0" w:oddHBand="0" w:evenHBand="0" w:firstRowFirstColumn="0" w:firstRowLastColumn="0" w:lastRowFirstColumn="0" w:lastRowLastColumn="0"/>
        </w:trPr>
        <w:tc>
          <w:tcPr>
            <w:tcW w:w="8952" w:type="dxa"/>
            <w:gridSpan w:val="5"/>
          </w:tcPr>
          <w:p w14:paraId="783EA1FB" w14:textId="77777777" w:rsidR="00A16033" w:rsidRPr="00F7304B" w:rsidRDefault="00A16033" w:rsidP="00E8492D">
            <w:pPr>
              <w:pStyle w:val="VHBAbody"/>
              <w:jc w:val="center"/>
              <w:rPr>
                <w:b/>
                <w:bCs/>
              </w:rPr>
            </w:pPr>
            <w:r>
              <w:rPr>
                <w:b/>
                <w:bCs/>
              </w:rPr>
              <w:t>Week 1</w:t>
            </w:r>
          </w:p>
        </w:tc>
      </w:tr>
      <w:tr w:rsidR="00A16033" w14:paraId="63923C5C" w14:textId="77777777" w:rsidTr="00E8492D">
        <w:trPr>
          <w:cnfStyle w:val="000000100000" w:firstRow="0" w:lastRow="0" w:firstColumn="0" w:lastColumn="0" w:oddVBand="0" w:evenVBand="0" w:oddHBand="1" w:evenHBand="0" w:firstRowFirstColumn="0" w:firstRowLastColumn="0" w:lastRowFirstColumn="0" w:lastRowLastColumn="0"/>
        </w:trPr>
        <w:tc>
          <w:tcPr>
            <w:tcW w:w="0" w:type="dxa"/>
            <w:shd w:val="clear" w:color="auto" w:fill="A00024" w:themeFill="text2"/>
          </w:tcPr>
          <w:p w14:paraId="437D293B" w14:textId="77777777" w:rsidR="00A16033" w:rsidRPr="00653182" w:rsidRDefault="00A16033" w:rsidP="00E8492D">
            <w:pPr>
              <w:pStyle w:val="VHBAbody"/>
              <w:jc w:val="center"/>
              <w:rPr>
                <w:b/>
                <w:bCs/>
              </w:rPr>
            </w:pPr>
            <w:r w:rsidRPr="009E2398">
              <w:rPr>
                <w:b/>
                <w:bCs/>
              </w:rPr>
              <w:t>Monday</w:t>
            </w:r>
          </w:p>
        </w:tc>
        <w:tc>
          <w:tcPr>
            <w:tcW w:w="0" w:type="dxa"/>
            <w:shd w:val="clear" w:color="auto" w:fill="A00024" w:themeFill="text2"/>
          </w:tcPr>
          <w:p w14:paraId="33A39899" w14:textId="77777777" w:rsidR="00A16033" w:rsidRPr="00653182" w:rsidRDefault="00A16033" w:rsidP="00E8492D">
            <w:pPr>
              <w:pStyle w:val="VHBAbody"/>
              <w:jc w:val="center"/>
              <w:rPr>
                <w:b/>
                <w:bCs/>
              </w:rPr>
            </w:pPr>
            <w:r w:rsidRPr="009E2398">
              <w:rPr>
                <w:b/>
                <w:bCs/>
              </w:rPr>
              <w:t>Tuesday</w:t>
            </w:r>
          </w:p>
        </w:tc>
        <w:tc>
          <w:tcPr>
            <w:tcW w:w="0" w:type="dxa"/>
            <w:shd w:val="clear" w:color="auto" w:fill="A00024" w:themeFill="text2"/>
          </w:tcPr>
          <w:p w14:paraId="2621E918" w14:textId="77777777" w:rsidR="00A16033" w:rsidRPr="00653182" w:rsidRDefault="00A16033" w:rsidP="00E8492D">
            <w:pPr>
              <w:pStyle w:val="VHBAbody"/>
              <w:jc w:val="center"/>
              <w:rPr>
                <w:b/>
                <w:bCs/>
              </w:rPr>
            </w:pPr>
            <w:r w:rsidRPr="009E2398">
              <w:rPr>
                <w:b/>
                <w:bCs/>
              </w:rPr>
              <w:t>Wednesday</w:t>
            </w:r>
          </w:p>
        </w:tc>
        <w:tc>
          <w:tcPr>
            <w:tcW w:w="0" w:type="dxa"/>
            <w:shd w:val="clear" w:color="auto" w:fill="A00024" w:themeFill="text2"/>
          </w:tcPr>
          <w:p w14:paraId="7DF80A71" w14:textId="77777777" w:rsidR="00A16033" w:rsidRPr="00653182" w:rsidRDefault="00A16033" w:rsidP="00E8492D">
            <w:pPr>
              <w:pStyle w:val="VHBAbody"/>
              <w:jc w:val="center"/>
              <w:rPr>
                <w:b/>
                <w:bCs/>
              </w:rPr>
            </w:pPr>
            <w:r w:rsidRPr="009E2398">
              <w:rPr>
                <w:b/>
                <w:bCs/>
              </w:rPr>
              <w:t>Thursday</w:t>
            </w:r>
          </w:p>
        </w:tc>
        <w:tc>
          <w:tcPr>
            <w:tcW w:w="0" w:type="dxa"/>
            <w:shd w:val="clear" w:color="auto" w:fill="A00024" w:themeFill="text2"/>
          </w:tcPr>
          <w:p w14:paraId="2FB59141" w14:textId="77777777" w:rsidR="00A16033" w:rsidRPr="00653182" w:rsidRDefault="00A16033" w:rsidP="00E8492D">
            <w:pPr>
              <w:pStyle w:val="VHBAbody"/>
              <w:jc w:val="center"/>
              <w:rPr>
                <w:b/>
                <w:bCs/>
              </w:rPr>
            </w:pPr>
            <w:r w:rsidRPr="009E2398">
              <w:rPr>
                <w:b/>
                <w:bCs/>
              </w:rPr>
              <w:t>Friday</w:t>
            </w:r>
          </w:p>
        </w:tc>
      </w:tr>
      <w:tr w:rsidR="00A16033" w14:paraId="53893718" w14:textId="77777777" w:rsidTr="00E8492D">
        <w:tc>
          <w:tcPr>
            <w:tcW w:w="1791" w:type="dxa"/>
          </w:tcPr>
          <w:p w14:paraId="7C2275C7" w14:textId="77777777" w:rsidR="00A16033" w:rsidRDefault="00A16033" w:rsidP="00E8492D">
            <w:pPr>
              <w:pStyle w:val="VHBAtabletext"/>
            </w:pPr>
            <w:r>
              <w:t>e.g. ALL issue and Consume WIP Model Packages via ACC</w:t>
            </w:r>
          </w:p>
        </w:tc>
        <w:tc>
          <w:tcPr>
            <w:tcW w:w="1791" w:type="dxa"/>
          </w:tcPr>
          <w:p w14:paraId="510D43C2" w14:textId="77777777" w:rsidR="00A16033" w:rsidRDefault="00A16033" w:rsidP="00E8492D">
            <w:pPr>
              <w:pStyle w:val="VHBAtabletext"/>
            </w:pPr>
            <w:r>
              <w:t xml:space="preserve">e.g. Project DE Lead updates Navisworks Federated Model from .nwc files issued via ACC. </w:t>
            </w:r>
          </w:p>
        </w:tc>
        <w:tc>
          <w:tcPr>
            <w:tcW w:w="1790" w:type="dxa"/>
          </w:tcPr>
          <w:p w14:paraId="04ED5C0C" w14:textId="77777777" w:rsidR="00A16033" w:rsidRDefault="00A16033" w:rsidP="00E8492D">
            <w:pPr>
              <w:pStyle w:val="VHBAbody"/>
            </w:pPr>
          </w:p>
        </w:tc>
        <w:tc>
          <w:tcPr>
            <w:tcW w:w="1790" w:type="dxa"/>
          </w:tcPr>
          <w:p w14:paraId="20F0E16C" w14:textId="77777777" w:rsidR="00A16033" w:rsidRDefault="00A16033" w:rsidP="00E8492D">
            <w:pPr>
              <w:pStyle w:val="VHBAbody"/>
            </w:pPr>
          </w:p>
        </w:tc>
        <w:tc>
          <w:tcPr>
            <w:tcW w:w="1790" w:type="dxa"/>
          </w:tcPr>
          <w:p w14:paraId="5404B464" w14:textId="77777777" w:rsidR="00A16033" w:rsidRDefault="00A16033" w:rsidP="00E8492D">
            <w:pPr>
              <w:pStyle w:val="VHBAbody"/>
            </w:pPr>
          </w:p>
        </w:tc>
      </w:tr>
      <w:tr w:rsidR="00A16033" w14:paraId="1980E01D" w14:textId="77777777" w:rsidTr="00E8492D">
        <w:trPr>
          <w:cnfStyle w:val="000000100000" w:firstRow="0" w:lastRow="0" w:firstColumn="0" w:lastColumn="0" w:oddVBand="0" w:evenVBand="0" w:oddHBand="1" w:evenHBand="0" w:firstRowFirstColumn="0" w:firstRowLastColumn="0" w:lastRowFirstColumn="0" w:lastRowLastColumn="0"/>
        </w:trPr>
        <w:tc>
          <w:tcPr>
            <w:tcW w:w="1791" w:type="dxa"/>
          </w:tcPr>
          <w:p w14:paraId="52137A98" w14:textId="77777777" w:rsidR="00A16033" w:rsidRDefault="00A16033" w:rsidP="00E8492D">
            <w:pPr>
              <w:pStyle w:val="VHBAtabletext"/>
            </w:pPr>
            <w:r>
              <w:t xml:space="preserve">e.g. ALL to </w:t>
            </w:r>
            <w:proofErr w:type="gramStart"/>
            <w:r>
              <w:t>upload .nwc</w:t>
            </w:r>
            <w:proofErr w:type="gramEnd"/>
            <w:r>
              <w:t xml:space="preserve"> to ACC for federation within Navisworks by Project DE Lead</w:t>
            </w:r>
          </w:p>
        </w:tc>
        <w:tc>
          <w:tcPr>
            <w:tcW w:w="1791" w:type="dxa"/>
          </w:tcPr>
          <w:p w14:paraId="5053021E" w14:textId="77777777" w:rsidR="00A16033" w:rsidRDefault="00A16033" w:rsidP="00E8492D">
            <w:pPr>
              <w:pStyle w:val="VHBAtabletext"/>
            </w:pPr>
            <w:r>
              <w:t>e.g. Project DE Lead runs 3D clash detection, pushes results / issues to Model Review Platform for design coordination</w:t>
            </w:r>
          </w:p>
        </w:tc>
        <w:tc>
          <w:tcPr>
            <w:tcW w:w="1790" w:type="dxa"/>
          </w:tcPr>
          <w:p w14:paraId="1B851E21" w14:textId="77777777" w:rsidR="00A16033" w:rsidRDefault="00A16033" w:rsidP="00E8492D">
            <w:pPr>
              <w:pStyle w:val="VHBAbody"/>
            </w:pPr>
          </w:p>
        </w:tc>
        <w:tc>
          <w:tcPr>
            <w:tcW w:w="1790" w:type="dxa"/>
          </w:tcPr>
          <w:p w14:paraId="5CE19AAC" w14:textId="77777777" w:rsidR="00A16033" w:rsidRDefault="00A16033" w:rsidP="00E8492D">
            <w:pPr>
              <w:pStyle w:val="VHBAbody"/>
            </w:pPr>
          </w:p>
        </w:tc>
        <w:tc>
          <w:tcPr>
            <w:tcW w:w="1790" w:type="dxa"/>
          </w:tcPr>
          <w:p w14:paraId="55F7ABA6" w14:textId="77777777" w:rsidR="00A16033" w:rsidRDefault="00A16033" w:rsidP="00E8492D">
            <w:pPr>
              <w:pStyle w:val="VHBAbody"/>
            </w:pPr>
          </w:p>
        </w:tc>
      </w:tr>
      <w:tr w:rsidR="00A16033" w14:paraId="477ED3C2" w14:textId="77777777" w:rsidTr="00E8492D">
        <w:tc>
          <w:tcPr>
            <w:tcW w:w="0" w:type="dxa"/>
            <w:gridSpan w:val="5"/>
            <w:shd w:val="clear" w:color="auto" w:fill="A00024" w:themeFill="text2"/>
            <w:vAlign w:val="center"/>
          </w:tcPr>
          <w:p w14:paraId="00228617" w14:textId="77777777" w:rsidR="00A16033" w:rsidRDefault="00A16033" w:rsidP="00E8492D">
            <w:pPr>
              <w:pStyle w:val="VHBAbody"/>
              <w:jc w:val="center"/>
            </w:pPr>
            <w:r>
              <w:rPr>
                <w:b/>
                <w:bCs/>
              </w:rPr>
              <w:t>Week 2</w:t>
            </w:r>
          </w:p>
        </w:tc>
      </w:tr>
      <w:tr w:rsidR="00A16033" w14:paraId="7A888EBC" w14:textId="77777777" w:rsidTr="00E8492D">
        <w:trPr>
          <w:cnfStyle w:val="000000100000" w:firstRow="0" w:lastRow="0" w:firstColumn="0" w:lastColumn="0" w:oddVBand="0" w:evenVBand="0" w:oddHBand="1" w:evenHBand="0" w:firstRowFirstColumn="0" w:firstRowLastColumn="0" w:lastRowFirstColumn="0" w:lastRowLastColumn="0"/>
        </w:trPr>
        <w:tc>
          <w:tcPr>
            <w:tcW w:w="0" w:type="dxa"/>
            <w:shd w:val="clear" w:color="auto" w:fill="A00024" w:themeFill="text2"/>
            <w:vAlign w:val="center"/>
          </w:tcPr>
          <w:p w14:paraId="678E842E" w14:textId="77777777" w:rsidR="00A16033" w:rsidRDefault="00A16033" w:rsidP="00E8492D">
            <w:pPr>
              <w:pStyle w:val="VHBAbody"/>
              <w:jc w:val="center"/>
            </w:pPr>
            <w:r w:rsidRPr="009E2398">
              <w:rPr>
                <w:b/>
                <w:bCs/>
              </w:rPr>
              <w:t>Monday</w:t>
            </w:r>
          </w:p>
        </w:tc>
        <w:tc>
          <w:tcPr>
            <w:tcW w:w="0" w:type="dxa"/>
            <w:shd w:val="clear" w:color="auto" w:fill="A00024" w:themeFill="text2"/>
            <w:vAlign w:val="center"/>
          </w:tcPr>
          <w:p w14:paraId="6171C49B" w14:textId="77777777" w:rsidR="00A16033" w:rsidRDefault="00A16033" w:rsidP="00E8492D">
            <w:pPr>
              <w:pStyle w:val="VHBAbody"/>
              <w:jc w:val="center"/>
            </w:pPr>
            <w:r w:rsidRPr="009E2398">
              <w:rPr>
                <w:b/>
                <w:bCs/>
              </w:rPr>
              <w:t>Tuesday</w:t>
            </w:r>
          </w:p>
        </w:tc>
        <w:tc>
          <w:tcPr>
            <w:tcW w:w="0" w:type="dxa"/>
            <w:shd w:val="clear" w:color="auto" w:fill="A00024" w:themeFill="text2"/>
            <w:vAlign w:val="center"/>
          </w:tcPr>
          <w:p w14:paraId="64905DBA" w14:textId="77777777" w:rsidR="00A16033" w:rsidRDefault="00A16033" w:rsidP="00E8492D">
            <w:pPr>
              <w:pStyle w:val="VHBAbody"/>
              <w:jc w:val="center"/>
            </w:pPr>
            <w:r w:rsidRPr="009E2398">
              <w:rPr>
                <w:b/>
                <w:bCs/>
              </w:rPr>
              <w:t>Wednesday</w:t>
            </w:r>
          </w:p>
        </w:tc>
        <w:tc>
          <w:tcPr>
            <w:tcW w:w="0" w:type="dxa"/>
            <w:shd w:val="clear" w:color="auto" w:fill="A00024" w:themeFill="text2"/>
            <w:vAlign w:val="center"/>
          </w:tcPr>
          <w:p w14:paraId="1168863C" w14:textId="77777777" w:rsidR="00A16033" w:rsidRDefault="00A16033" w:rsidP="00E8492D">
            <w:pPr>
              <w:pStyle w:val="VHBAbody"/>
              <w:jc w:val="center"/>
            </w:pPr>
            <w:r w:rsidRPr="009E2398">
              <w:rPr>
                <w:b/>
                <w:bCs/>
              </w:rPr>
              <w:t>Thursday</w:t>
            </w:r>
          </w:p>
        </w:tc>
        <w:tc>
          <w:tcPr>
            <w:tcW w:w="0" w:type="dxa"/>
            <w:shd w:val="clear" w:color="auto" w:fill="A00024" w:themeFill="text2"/>
            <w:vAlign w:val="center"/>
          </w:tcPr>
          <w:p w14:paraId="71F26138" w14:textId="77777777" w:rsidR="00A16033" w:rsidRDefault="00A16033" w:rsidP="00E8492D">
            <w:pPr>
              <w:pStyle w:val="VHBAbody"/>
              <w:jc w:val="center"/>
            </w:pPr>
            <w:r w:rsidRPr="009E2398">
              <w:rPr>
                <w:b/>
                <w:bCs/>
              </w:rPr>
              <w:t>Friday</w:t>
            </w:r>
          </w:p>
        </w:tc>
      </w:tr>
      <w:tr w:rsidR="00A16033" w14:paraId="7D73DF63" w14:textId="77777777" w:rsidTr="00E8492D">
        <w:tc>
          <w:tcPr>
            <w:tcW w:w="1791" w:type="dxa"/>
          </w:tcPr>
          <w:p w14:paraId="63D8C9FD" w14:textId="77777777" w:rsidR="00A16033" w:rsidRDefault="00A16033" w:rsidP="00E8492D">
            <w:pPr>
              <w:pStyle w:val="VHBAtabletext"/>
            </w:pPr>
            <w:r>
              <w:t>e.g. ALL issue and Consume WIP Model Packages via ACC</w:t>
            </w:r>
          </w:p>
        </w:tc>
        <w:tc>
          <w:tcPr>
            <w:tcW w:w="1791" w:type="dxa"/>
          </w:tcPr>
          <w:p w14:paraId="0EC9ED51" w14:textId="77777777" w:rsidR="00A16033" w:rsidRDefault="00A16033" w:rsidP="00E8492D">
            <w:pPr>
              <w:pStyle w:val="VHBAtabletext"/>
            </w:pPr>
            <w:r>
              <w:t>e.g. Project DE Lead updates Navisworks Federated Model from .nwc files issued via ACC.</w:t>
            </w:r>
          </w:p>
        </w:tc>
        <w:tc>
          <w:tcPr>
            <w:tcW w:w="1790" w:type="dxa"/>
          </w:tcPr>
          <w:p w14:paraId="73A2004F" w14:textId="77777777" w:rsidR="00A16033" w:rsidRDefault="00A16033" w:rsidP="00E8492D">
            <w:pPr>
              <w:pStyle w:val="VHBAtabletext"/>
            </w:pPr>
          </w:p>
        </w:tc>
        <w:tc>
          <w:tcPr>
            <w:tcW w:w="1790" w:type="dxa"/>
          </w:tcPr>
          <w:p w14:paraId="28F2C645" w14:textId="77777777" w:rsidR="00A16033" w:rsidRPr="00F7304B" w:rsidRDefault="00A16033" w:rsidP="00E8492D">
            <w:pPr>
              <w:pStyle w:val="VHBAtabletext"/>
              <w:rPr>
                <w:b/>
                <w:bCs/>
              </w:rPr>
            </w:pPr>
            <w:r w:rsidRPr="00F7304B">
              <w:rPr>
                <w:b/>
                <w:bCs/>
              </w:rPr>
              <w:t>e.g. All to attend Design Coordination Review workshop, managed by Project DE Lead utilising the Model Review Platform for coordination and to track issues</w:t>
            </w:r>
          </w:p>
        </w:tc>
        <w:tc>
          <w:tcPr>
            <w:tcW w:w="1790" w:type="dxa"/>
          </w:tcPr>
          <w:p w14:paraId="04AD0A61" w14:textId="77777777" w:rsidR="00A16033" w:rsidRDefault="00A16033" w:rsidP="00E8492D">
            <w:pPr>
              <w:pStyle w:val="VHBAbody"/>
            </w:pPr>
          </w:p>
        </w:tc>
      </w:tr>
      <w:tr w:rsidR="00A16033" w14:paraId="5113E4A8" w14:textId="77777777" w:rsidTr="00E8492D">
        <w:trPr>
          <w:cnfStyle w:val="000000100000" w:firstRow="0" w:lastRow="0" w:firstColumn="0" w:lastColumn="0" w:oddVBand="0" w:evenVBand="0" w:oddHBand="1" w:evenHBand="0" w:firstRowFirstColumn="0" w:firstRowLastColumn="0" w:lastRowFirstColumn="0" w:lastRowLastColumn="0"/>
        </w:trPr>
        <w:tc>
          <w:tcPr>
            <w:tcW w:w="1791" w:type="dxa"/>
          </w:tcPr>
          <w:p w14:paraId="614DC2FD" w14:textId="77777777" w:rsidR="00A16033" w:rsidRDefault="00A16033" w:rsidP="00E8492D">
            <w:pPr>
              <w:pStyle w:val="VHBAtabletext"/>
            </w:pPr>
            <w:r>
              <w:t xml:space="preserve">e.g. ALL to </w:t>
            </w:r>
            <w:proofErr w:type="gramStart"/>
            <w:r>
              <w:t>upload .nwc</w:t>
            </w:r>
            <w:proofErr w:type="gramEnd"/>
            <w:r>
              <w:t xml:space="preserve"> to ACC for federation within Navisworks by Project DE Lead</w:t>
            </w:r>
          </w:p>
        </w:tc>
        <w:tc>
          <w:tcPr>
            <w:tcW w:w="1791" w:type="dxa"/>
          </w:tcPr>
          <w:p w14:paraId="7F3E3EA5" w14:textId="77777777" w:rsidR="00A16033" w:rsidRDefault="00A16033" w:rsidP="00E8492D">
            <w:pPr>
              <w:pStyle w:val="VHBAtabletext"/>
            </w:pPr>
            <w:r>
              <w:t>e.g. Project DE Lead runs 3D clash detection, pushes results / issues to Model Review Platform for design coordination (2 days)</w:t>
            </w:r>
          </w:p>
        </w:tc>
        <w:tc>
          <w:tcPr>
            <w:tcW w:w="1790" w:type="dxa"/>
          </w:tcPr>
          <w:p w14:paraId="11F63EE0" w14:textId="77777777" w:rsidR="00A16033" w:rsidRDefault="00A16033" w:rsidP="00E8492D">
            <w:pPr>
              <w:pStyle w:val="VHBAtabletext"/>
            </w:pPr>
          </w:p>
        </w:tc>
        <w:tc>
          <w:tcPr>
            <w:tcW w:w="1790" w:type="dxa"/>
          </w:tcPr>
          <w:p w14:paraId="2ED6BF77" w14:textId="77777777" w:rsidR="00A16033" w:rsidRDefault="00A16033" w:rsidP="00E8492D">
            <w:pPr>
              <w:pStyle w:val="VHBAtabletext"/>
            </w:pPr>
            <w:r>
              <w:t xml:space="preserve">e.g. Project DE Lead uploads Federated </w:t>
            </w:r>
            <w:proofErr w:type="gramStart"/>
            <w:r>
              <w:t>Model .nwd</w:t>
            </w:r>
            <w:proofErr w:type="gramEnd"/>
            <w:r>
              <w:t xml:space="preserve"> to Aconex for coordination</w:t>
            </w:r>
          </w:p>
        </w:tc>
        <w:tc>
          <w:tcPr>
            <w:tcW w:w="1790" w:type="dxa"/>
          </w:tcPr>
          <w:p w14:paraId="7F7BF285" w14:textId="77777777" w:rsidR="00A16033" w:rsidRDefault="00A16033" w:rsidP="00E8492D">
            <w:pPr>
              <w:pStyle w:val="VHBAbody"/>
            </w:pPr>
          </w:p>
        </w:tc>
      </w:tr>
    </w:tbl>
    <w:p w14:paraId="0337E31E" w14:textId="77777777" w:rsidR="00A16033" w:rsidRPr="00402E87" w:rsidRDefault="00A16033" w:rsidP="00A16033">
      <w:pPr>
        <w:pStyle w:val="VHBAbody"/>
      </w:pPr>
    </w:p>
    <w:p w14:paraId="5319B3DE" w14:textId="77777777" w:rsidR="008B3614" w:rsidRDefault="008B3614" w:rsidP="008B3614">
      <w:pPr>
        <w:pStyle w:val="NumberedHeading1"/>
      </w:pPr>
      <w:bookmarkStart w:id="315" w:name="_Toc179294161"/>
      <w:bookmarkStart w:id="316" w:name="_Toc153381058"/>
      <w:r>
        <w:lastRenderedPageBreak/>
        <w:t>As-Built Validation Process</w:t>
      </w:r>
      <w:bookmarkEnd w:id="315"/>
    </w:p>
    <w:p w14:paraId="1C164064" w14:textId="77777777" w:rsidR="008B3614" w:rsidRPr="00040439" w:rsidRDefault="008B3614" w:rsidP="008B3614">
      <w:pPr>
        <w:pStyle w:val="Instructions"/>
        <w:rPr>
          <w:b/>
          <w:bCs/>
        </w:rPr>
      </w:pPr>
      <w:r w:rsidRPr="00040439">
        <w:rPr>
          <w:b/>
        </w:rPr>
        <w:t xml:space="preserve">PIR Section 4.17. </w:t>
      </w:r>
    </w:p>
    <w:p w14:paraId="1CB0EFA8" w14:textId="77777777" w:rsidR="008B3614" w:rsidRDefault="008B3614" w:rsidP="008B3614">
      <w:pPr>
        <w:pStyle w:val="Instructions"/>
      </w:pPr>
      <w:r>
        <w:t>Lead Appointed Party to document the utilisation of BIM and the as-built process. i.e. the extent of the measured field verification process or a description of the visual verification process, tolerance strategy and As-built BIM outputs, etc.</w:t>
      </w:r>
    </w:p>
    <w:p w14:paraId="4AE6C3C4" w14:textId="77777777" w:rsidR="008B3614" w:rsidRPr="00675206" w:rsidRDefault="008B3614" w:rsidP="008B3614">
      <w:pPr>
        <w:pStyle w:val="VHBAbody"/>
      </w:pPr>
      <w:r w:rsidRPr="00F4083F">
        <w:t xml:space="preserve">[Enter </w:t>
      </w:r>
      <w:r>
        <w:t xml:space="preserve">As-Built </w:t>
      </w:r>
      <w:r w:rsidRPr="00F4083F">
        <w:t>response here]</w:t>
      </w:r>
    </w:p>
    <w:p w14:paraId="11F117D6" w14:textId="77777777" w:rsidR="008B3614" w:rsidRDefault="008B3614" w:rsidP="008B3614">
      <w:pPr>
        <w:pStyle w:val="NumberedHeading2"/>
      </w:pPr>
      <w:bookmarkStart w:id="317" w:name="_Toc179294162"/>
      <w:r>
        <w:t>Measured</w:t>
      </w:r>
      <w:bookmarkEnd w:id="317"/>
    </w:p>
    <w:p w14:paraId="692C3A37" w14:textId="77777777" w:rsidR="008B3614" w:rsidRPr="00040439" w:rsidRDefault="008B3614" w:rsidP="008B3614">
      <w:pPr>
        <w:pStyle w:val="Instructions"/>
        <w:rPr>
          <w:b/>
          <w:bCs/>
        </w:rPr>
      </w:pPr>
      <w:r w:rsidRPr="00040439">
        <w:rPr>
          <w:b/>
        </w:rPr>
        <w:t xml:space="preserve">PIR Section 4.17.1.1. </w:t>
      </w:r>
    </w:p>
    <w:p w14:paraId="60C24923" w14:textId="77777777" w:rsidR="008B3614" w:rsidRPr="001402EC" w:rsidRDefault="008B3614" w:rsidP="008B3614">
      <w:pPr>
        <w:pStyle w:val="Instructions"/>
      </w:pPr>
      <w:r>
        <w:t>If the Lead Appointed Party opts for a measured field verification approach, the extent of this shall be defined in the DEMP (e.g., plant rooms only, or a percentage of floor area, etc.). The measured field verification process may include, but is not limited to the use of point clouds. Ideally this would occur before sheeting so all services are captured. Remove this section if Measured validation is not used.</w:t>
      </w:r>
    </w:p>
    <w:p w14:paraId="187CB8E8" w14:textId="77777777" w:rsidR="008B3614" w:rsidRPr="00675206" w:rsidRDefault="008B3614" w:rsidP="008B3614">
      <w:pPr>
        <w:pStyle w:val="VHBAbody"/>
      </w:pPr>
      <w:r w:rsidRPr="00F4083F">
        <w:t>[Enter response here]</w:t>
      </w:r>
    </w:p>
    <w:p w14:paraId="03CE530F" w14:textId="77777777" w:rsidR="008B3614" w:rsidRDefault="008B3614" w:rsidP="008B3614">
      <w:pPr>
        <w:pStyle w:val="NumberedHeading2"/>
      </w:pPr>
      <w:bookmarkStart w:id="318" w:name="_Toc179294163"/>
      <w:r>
        <w:t>Visual</w:t>
      </w:r>
      <w:bookmarkEnd w:id="318"/>
    </w:p>
    <w:p w14:paraId="1D551176" w14:textId="77777777" w:rsidR="008B3614" w:rsidRPr="00040439" w:rsidRDefault="008B3614" w:rsidP="008B3614">
      <w:pPr>
        <w:pStyle w:val="Instructions"/>
        <w:rPr>
          <w:b/>
          <w:bCs/>
        </w:rPr>
      </w:pPr>
      <w:r w:rsidRPr="00040439">
        <w:rPr>
          <w:b/>
        </w:rPr>
        <w:t xml:space="preserve">PIR Section 4.17.1.2. </w:t>
      </w:r>
    </w:p>
    <w:p w14:paraId="638B9962" w14:textId="77777777" w:rsidR="008B3614" w:rsidRPr="00CA0E2C" w:rsidRDefault="008B3614" w:rsidP="008B3614">
      <w:pPr>
        <w:pStyle w:val="Instructions"/>
      </w:pPr>
      <w:r>
        <w:t>If the Lead Appointed Party is using a visual field verification approach, this process shall be defined below.  The process for capturing Visual As-Built must be explicit, transparent and auditable. i.e. a reporting mechanism whereby a photograph of the physical As-Built element is compared against a view of the Model Element in the Federated Model.</w:t>
      </w:r>
    </w:p>
    <w:p w14:paraId="7D88234F" w14:textId="77777777" w:rsidR="008B3614" w:rsidRPr="00675206" w:rsidRDefault="008B3614" w:rsidP="008B3614">
      <w:pPr>
        <w:pStyle w:val="VHBAbody"/>
      </w:pPr>
      <w:r w:rsidRPr="00F4083F">
        <w:t>[Enter response here]</w:t>
      </w:r>
    </w:p>
    <w:p w14:paraId="6ABF7E50" w14:textId="77777777" w:rsidR="008B3614" w:rsidRDefault="008B3614" w:rsidP="008B3614">
      <w:pPr>
        <w:pStyle w:val="NumberedHeading2"/>
      </w:pPr>
      <w:bookmarkStart w:id="319" w:name="_Toc179294164"/>
      <w:r>
        <w:t>Tolerance Strategy</w:t>
      </w:r>
      <w:bookmarkEnd w:id="319"/>
    </w:p>
    <w:p w14:paraId="4F5DC390" w14:textId="77777777" w:rsidR="008B3614" w:rsidRPr="00040439" w:rsidRDefault="008B3614" w:rsidP="008B3614">
      <w:pPr>
        <w:pStyle w:val="Instructions"/>
        <w:rPr>
          <w:b/>
          <w:bCs/>
        </w:rPr>
      </w:pPr>
      <w:r w:rsidRPr="00040439">
        <w:rPr>
          <w:b/>
        </w:rPr>
        <w:t xml:space="preserve">PIR Section 4.17.2. </w:t>
      </w:r>
    </w:p>
    <w:p w14:paraId="5B2458DB" w14:textId="77777777" w:rsidR="008B3614" w:rsidRPr="00CA0E2C" w:rsidRDefault="008B3614" w:rsidP="008B3614">
      <w:pPr>
        <w:pStyle w:val="Instructions"/>
      </w:pPr>
      <w:r>
        <w:t>The Lead Appointed Party shall document their proposed tolerance strategy for any deviations between the As-Built Model Elements and the physical elements onsite, in the DEMP.</w:t>
      </w:r>
    </w:p>
    <w:p w14:paraId="1C71B8D4" w14:textId="77777777" w:rsidR="008B3614" w:rsidRDefault="008B3614" w:rsidP="008B3614">
      <w:pPr>
        <w:pStyle w:val="VHBAbody"/>
      </w:pPr>
      <w:r w:rsidRPr="00F4083F">
        <w:t>[Enter response here]</w:t>
      </w:r>
    </w:p>
    <w:p w14:paraId="51CC6CBD" w14:textId="77777777" w:rsidR="008B3614" w:rsidRDefault="008B3614" w:rsidP="008B3614">
      <w:pPr>
        <w:pStyle w:val="NumberedHeading2"/>
      </w:pPr>
      <w:bookmarkStart w:id="320" w:name="_Toc179294165"/>
      <w:bookmarkEnd w:id="316"/>
      <w:r>
        <w:t>As-Built BIM/s</w:t>
      </w:r>
      <w:bookmarkEnd w:id="320"/>
    </w:p>
    <w:p w14:paraId="2A7472B1" w14:textId="77777777" w:rsidR="008B3614" w:rsidRPr="00C14F09" w:rsidRDefault="008B3614" w:rsidP="008B3614">
      <w:pPr>
        <w:pStyle w:val="Instructions"/>
        <w:rPr>
          <w:b/>
          <w:bCs/>
        </w:rPr>
      </w:pPr>
      <w:r w:rsidRPr="00C14F09">
        <w:rPr>
          <w:b/>
        </w:rPr>
        <w:t xml:space="preserve">PIR Section 4.17.2. </w:t>
      </w:r>
    </w:p>
    <w:p w14:paraId="5060B695" w14:textId="77777777" w:rsidR="008B3614" w:rsidRPr="00CA0E2C" w:rsidRDefault="008B3614" w:rsidP="008B3614">
      <w:pPr>
        <w:pStyle w:val="Instructions"/>
      </w:pPr>
      <w:r>
        <w:t>Following verification of Model Elements and corresponding physical assets onsite, t</w:t>
      </w:r>
      <w:r w:rsidRPr="00B6507F">
        <w:t xml:space="preserve">he </w:t>
      </w:r>
      <w:r>
        <w:t>Lead Appointed Party and the Appointed Parties shall</w:t>
      </w:r>
      <w:r w:rsidRPr="00B6507F">
        <w:t xml:space="preserve"> develop </w:t>
      </w:r>
      <w:r>
        <w:t>the A</w:t>
      </w:r>
      <w:r w:rsidRPr="00B6507F">
        <w:t>s-</w:t>
      </w:r>
      <w:r>
        <w:t>B</w:t>
      </w:r>
      <w:r w:rsidRPr="00B6507F">
        <w:t xml:space="preserve">uilt </w:t>
      </w:r>
      <w:r>
        <w:t xml:space="preserve">BIM/s, which shall also incorporate the </w:t>
      </w:r>
      <w:r w:rsidRPr="00B6507F">
        <w:t>redline drawings</w:t>
      </w:r>
      <w:r>
        <w:t>. Define process below.</w:t>
      </w:r>
    </w:p>
    <w:p w14:paraId="29495A81" w14:textId="77777777" w:rsidR="008B3614" w:rsidRDefault="008B3614" w:rsidP="008B3614">
      <w:pPr>
        <w:pStyle w:val="VHBAbody"/>
      </w:pPr>
      <w:r w:rsidRPr="00F4083F">
        <w:t>[Enter response here]</w:t>
      </w:r>
    </w:p>
    <w:p w14:paraId="3087544F" w14:textId="77777777" w:rsidR="002147C2" w:rsidRDefault="002147C2" w:rsidP="002147C2">
      <w:pPr>
        <w:pStyle w:val="NumberedHeading1"/>
      </w:pPr>
      <w:bookmarkStart w:id="321" w:name="_Toc179294166"/>
      <w:r>
        <w:t>IT Management</w:t>
      </w:r>
      <w:bookmarkEnd w:id="321"/>
    </w:p>
    <w:p w14:paraId="52BA39EF" w14:textId="77777777" w:rsidR="002147C2" w:rsidRPr="000809BC" w:rsidRDefault="002147C2" w:rsidP="002147C2">
      <w:pPr>
        <w:pStyle w:val="NumberedHeading2"/>
      </w:pPr>
      <w:bookmarkStart w:id="322" w:name="_Toc179294167"/>
      <w:r>
        <w:t>Software Selection</w:t>
      </w:r>
      <w:bookmarkEnd w:id="322"/>
    </w:p>
    <w:p w14:paraId="4D4D5A7E" w14:textId="77777777" w:rsidR="002147C2" w:rsidRPr="000B00A4" w:rsidRDefault="002147C2" w:rsidP="002147C2">
      <w:pPr>
        <w:pStyle w:val="Instructions"/>
        <w:rPr>
          <w:b/>
          <w:bCs/>
        </w:rPr>
      </w:pPr>
      <w:r w:rsidRPr="000B00A4">
        <w:rPr>
          <w:b/>
          <w:bCs/>
        </w:rPr>
        <w:t xml:space="preserve">PIR Section 4.2. </w:t>
      </w:r>
    </w:p>
    <w:p w14:paraId="2B95775B" w14:textId="77777777" w:rsidR="002147C2" w:rsidRPr="001402EC" w:rsidRDefault="002147C2" w:rsidP="002147C2">
      <w:pPr>
        <w:pStyle w:val="Instructions"/>
      </w:pPr>
      <w:r w:rsidRPr="001402EC">
        <w:t xml:space="preserve">Add other </w:t>
      </w:r>
      <w:r>
        <w:t>Project Team</w:t>
      </w:r>
      <w:r w:rsidRPr="001402EC">
        <w:t xml:space="preserve"> members and software as necessary.</w:t>
      </w:r>
    </w:p>
    <w:p w14:paraId="2010A0E6" w14:textId="19225CCE" w:rsidR="002147C2" w:rsidRPr="00696BAE" w:rsidRDefault="002147C2" w:rsidP="002147C2">
      <w:pPr>
        <w:pStyle w:val="VHBAbody"/>
      </w:pPr>
      <w:r w:rsidRPr="00696BAE">
        <w:t xml:space="preserve">The </w:t>
      </w:r>
      <w:r>
        <w:t xml:space="preserve">Project Team </w:t>
      </w:r>
      <w:r w:rsidRPr="00696BAE">
        <w:t xml:space="preserve">chosen </w:t>
      </w:r>
      <w:r>
        <w:t>software is</w:t>
      </w:r>
      <w:r w:rsidRPr="00696BAE">
        <w:t xml:space="preserve"> </w:t>
      </w:r>
      <w:r>
        <w:t>recorded in</w:t>
      </w:r>
      <w:r w:rsidR="00951258">
        <w:t xml:space="preserve"> the table below</w:t>
      </w:r>
      <w:r>
        <w:t xml:space="preserve">. </w:t>
      </w:r>
      <w:r w:rsidRPr="00696BAE">
        <w:t xml:space="preserve">Once endorsed by the </w:t>
      </w:r>
      <w:r>
        <w:t>Project Team and VHBA</w:t>
      </w:r>
      <w:r w:rsidRPr="00696BAE">
        <w:t>, use of different versions</w:t>
      </w:r>
      <w:r>
        <w:t xml:space="preserve"> </w:t>
      </w:r>
      <w:proofErr w:type="gramStart"/>
      <w:r>
        <w:t>are</w:t>
      </w:r>
      <w:proofErr w:type="gramEnd"/>
      <w:r w:rsidRPr="00696BAE">
        <w:t xml:space="preserve"> not permitted without approval from the nominated</w:t>
      </w:r>
      <w:r>
        <w:t xml:space="preserve"> Project DE Lead and VHBA DE Project Champion</w:t>
      </w:r>
      <w:r w:rsidRPr="00696BAE">
        <w:t xml:space="preserve">.  </w:t>
      </w:r>
    </w:p>
    <w:p w14:paraId="38F94BEE" w14:textId="2949436C" w:rsidR="002147C2" w:rsidRDefault="002147C2" w:rsidP="002147C2">
      <w:pPr>
        <w:pStyle w:val="VHBAtablecaption"/>
      </w:pPr>
      <w:r>
        <w:lastRenderedPageBreak/>
        <w:t xml:space="preserve">Table </w:t>
      </w:r>
      <w:r>
        <w:fldChar w:fldCharType="begin"/>
      </w:r>
      <w:r>
        <w:instrText xml:space="preserve"> SEQ Table \* ARABIC </w:instrText>
      </w:r>
      <w:r>
        <w:fldChar w:fldCharType="separate"/>
      </w:r>
      <w:r w:rsidR="00951258">
        <w:rPr>
          <w:noProof/>
        </w:rPr>
        <w:t>21</w:t>
      </w:r>
      <w:r>
        <w:rPr>
          <w:noProof/>
        </w:rPr>
        <w:fldChar w:fldCharType="end"/>
      </w:r>
      <w:r>
        <w:t>: Software Selection</w:t>
      </w:r>
    </w:p>
    <w:tbl>
      <w:tblPr>
        <w:tblStyle w:val="TableGrid"/>
        <w:tblW w:w="8952" w:type="dxa"/>
        <w:tblLook w:val="04A0" w:firstRow="1" w:lastRow="0" w:firstColumn="1" w:lastColumn="0" w:noHBand="0" w:noVBand="1"/>
      </w:tblPr>
      <w:tblGrid>
        <w:gridCol w:w="2120"/>
        <w:gridCol w:w="2587"/>
        <w:gridCol w:w="1745"/>
        <w:gridCol w:w="2500"/>
      </w:tblGrid>
      <w:tr w:rsidR="002147C2" w:rsidRPr="003072C6" w14:paraId="1B7B6E4A" w14:textId="77777777" w:rsidTr="00E47CBC">
        <w:trPr>
          <w:cnfStyle w:val="100000000000" w:firstRow="1" w:lastRow="0" w:firstColumn="0" w:lastColumn="0" w:oddVBand="0" w:evenVBand="0" w:oddHBand="0" w:evenHBand="0" w:firstRowFirstColumn="0" w:firstRowLastColumn="0" w:lastRowFirstColumn="0" w:lastRowLastColumn="0"/>
          <w:cantSplit/>
          <w:trHeight w:val="454"/>
          <w:tblHeader/>
        </w:trPr>
        <w:tc>
          <w:tcPr>
            <w:tcW w:w="2120" w:type="dxa"/>
            <w:vAlign w:val="center"/>
          </w:tcPr>
          <w:p w14:paraId="4EE2C207" w14:textId="77777777" w:rsidR="002147C2" w:rsidRPr="00D4082F" w:rsidRDefault="002147C2" w:rsidP="00E47CBC">
            <w:pPr>
              <w:pStyle w:val="VHBAtablecolhead"/>
            </w:pPr>
            <w:r>
              <w:t>Trades/</w:t>
            </w:r>
            <w:r w:rsidRPr="00D4082F">
              <w:t>Disciplines</w:t>
            </w:r>
          </w:p>
        </w:tc>
        <w:tc>
          <w:tcPr>
            <w:tcW w:w="2587" w:type="dxa"/>
            <w:vAlign w:val="center"/>
          </w:tcPr>
          <w:p w14:paraId="6C3A54D7" w14:textId="77777777" w:rsidR="002147C2" w:rsidRPr="00D4082F" w:rsidRDefault="002147C2" w:rsidP="00E47CBC">
            <w:pPr>
              <w:pStyle w:val="VHBAtablecolhead"/>
            </w:pPr>
            <w:r w:rsidRPr="00D4082F">
              <w:t>Software (version/build)</w:t>
            </w:r>
          </w:p>
        </w:tc>
        <w:tc>
          <w:tcPr>
            <w:tcW w:w="1745" w:type="dxa"/>
            <w:vAlign w:val="center"/>
          </w:tcPr>
          <w:p w14:paraId="14D5B531" w14:textId="77777777" w:rsidR="002147C2" w:rsidRPr="00D4082F" w:rsidRDefault="002147C2" w:rsidP="00E47CBC">
            <w:pPr>
              <w:pStyle w:val="VHBAtablecolhead"/>
            </w:pPr>
            <w:r>
              <w:t>Format</w:t>
            </w:r>
          </w:p>
        </w:tc>
        <w:tc>
          <w:tcPr>
            <w:tcW w:w="2500" w:type="dxa"/>
            <w:vAlign w:val="center"/>
          </w:tcPr>
          <w:p w14:paraId="6594E0A8" w14:textId="77777777" w:rsidR="002147C2" w:rsidRPr="00D4082F" w:rsidRDefault="002147C2" w:rsidP="00E47CBC">
            <w:pPr>
              <w:pStyle w:val="VHBAtablecolhead"/>
            </w:pPr>
            <w:r w:rsidRPr="00D4082F">
              <w:t>Use</w:t>
            </w:r>
          </w:p>
        </w:tc>
      </w:tr>
      <w:tr w:rsidR="002147C2" w:rsidRPr="003072C6" w14:paraId="7843D530" w14:textId="77777777" w:rsidTr="00E47CBC">
        <w:trPr>
          <w:cnfStyle w:val="000000100000" w:firstRow="0" w:lastRow="0" w:firstColumn="0" w:lastColumn="0" w:oddVBand="0" w:evenVBand="0" w:oddHBand="1" w:evenHBand="0" w:firstRowFirstColumn="0" w:firstRowLastColumn="0" w:lastRowFirstColumn="0" w:lastRowLastColumn="0"/>
          <w:cantSplit/>
        </w:trPr>
        <w:tc>
          <w:tcPr>
            <w:tcW w:w="2120" w:type="dxa"/>
            <w:vAlign w:val="center"/>
          </w:tcPr>
          <w:p w14:paraId="6942DDE1" w14:textId="77777777" w:rsidR="002147C2" w:rsidRPr="00486BD1" w:rsidRDefault="002147C2" w:rsidP="00E47CBC">
            <w:pPr>
              <w:pStyle w:val="VHBAtabletext"/>
            </w:pPr>
            <w:r w:rsidRPr="00486BD1">
              <w:rPr>
                <w:rStyle w:val="IntenseEmphasis"/>
                <w:i w:val="0"/>
                <w:iCs w:val="0"/>
                <w:color w:val="auto"/>
              </w:rPr>
              <w:t xml:space="preserve">Cost Planning </w:t>
            </w:r>
          </w:p>
        </w:tc>
        <w:tc>
          <w:tcPr>
            <w:tcW w:w="2587" w:type="dxa"/>
            <w:vAlign w:val="center"/>
          </w:tcPr>
          <w:p w14:paraId="4546E824" w14:textId="77777777" w:rsidR="002147C2" w:rsidRPr="00486BD1" w:rsidRDefault="002147C2" w:rsidP="00E47CBC">
            <w:pPr>
              <w:pStyle w:val="VHBAtabletext"/>
            </w:pPr>
            <w:r w:rsidRPr="00486BD1">
              <w:rPr>
                <w:rStyle w:val="IntenseEmphasis"/>
                <w:i w:val="0"/>
                <w:iCs w:val="0"/>
                <w:color w:val="auto"/>
              </w:rPr>
              <w:t>[Enter]</w:t>
            </w:r>
          </w:p>
        </w:tc>
        <w:tc>
          <w:tcPr>
            <w:tcW w:w="1745" w:type="dxa"/>
          </w:tcPr>
          <w:p w14:paraId="4C447A07" w14:textId="77777777" w:rsidR="002147C2" w:rsidRPr="00486BD1" w:rsidRDefault="002147C2" w:rsidP="00E47CBC">
            <w:pPr>
              <w:pStyle w:val="VHBAtabletext"/>
              <w:rPr>
                <w:rStyle w:val="IntenseEmphasis"/>
                <w:i w:val="0"/>
                <w:iCs w:val="0"/>
                <w:color w:val="auto"/>
              </w:rPr>
            </w:pPr>
          </w:p>
        </w:tc>
        <w:tc>
          <w:tcPr>
            <w:tcW w:w="2500" w:type="dxa"/>
            <w:vAlign w:val="center"/>
          </w:tcPr>
          <w:p w14:paraId="7A0A4D49" w14:textId="77777777" w:rsidR="002147C2" w:rsidRPr="00486BD1" w:rsidRDefault="002147C2" w:rsidP="00E47CBC">
            <w:pPr>
              <w:pStyle w:val="VHBAtabletext"/>
            </w:pPr>
            <w:r w:rsidRPr="00486BD1">
              <w:rPr>
                <w:rStyle w:val="IntenseEmphasis"/>
                <w:i w:val="0"/>
                <w:iCs w:val="0"/>
                <w:color w:val="auto"/>
              </w:rPr>
              <w:t>Costing</w:t>
            </w:r>
          </w:p>
        </w:tc>
      </w:tr>
      <w:tr w:rsidR="002147C2" w:rsidRPr="003072C6" w14:paraId="7516BC8E" w14:textId="77777777" w:rsidTr="00E47CBC">
        <w:trPr>
          <w:cantSplit/>
        </w:trPr>
        <w:tc>
          <w:tcPr>
            <w:tcW w:w="2120" w:type="dxa"/>
            <w:vAlign w:val="center"/>
          </w:tcPr>
          <w:p w14:paraId="5D569363" w14:textId="77777777" w:rsidR="002147C2" w:rsidRPr="00486BD1" w:rsidRDefault="002147C2" w:rsidP="00E47CBC">
            <w:pPr>
              <w:pStyle w:val="VHBAtabletext"/>
            </w:pPr>
            <w:r w:rsidRPr="00486BD1">
              <w:rPr>
                <w:rStyle w:val="IntenseEmphasis"/>
                <w:i w:val="0"/>
                <w:iCs w:val="0"/>
                <w:color w:val="auto"/>
              </w:rPr>
              <w:t>Architecture</w:t>
            </w:r>
          </w:p>
        </w:tc>
        <w:tc>
          <w:tcPr>
            <w:tcW w:w="2587" w:type="dxa"/>
            <w:vAlign w:val="center"/>
          </w:tcPr>
          <w:p w14:paraId="5D612E08" w14:textId="77777777" w:rsidR="002147C2" w:rsidRPr="00486BD1" w:rsidRDefault="002147C2" w:rsidP="00E47CBC">
            <w:pPr>
              <w:pStyle w:val="VHBAtabletext"/>
            </w:pPr>
            <w:r w:rsidRPr="00486BD1">
              <w:rPr>
                <w:rStyle w:val="IntenseEmphasis"/>
                <w:i w:val="0"/>
                <w:iCs w:val="0"/>
                <w:color w:val="auto"/>
              </w:rPr>
              <w:t>[Enter]</w:t>
            </w:r>
          </w:p>
        </w:tc>
        <w:tc>
          <w:tcPr>
            <w:tcW w:w="1745" w:type="dxa"/>
          </w:tcPr>
          <w:p w14:paraId="742FC66A" w14:textId="77777777" w:rsidR="002147C2" w:rsidRPr="00486BD1" w:rsidRDefault="002147C2" w:rsidP="00E47CBC">
            <w:pPr>
              <w:pStyle w:val="VHBAtabletext"/>
              <w:rPr>
                <w:rStyle w:val="IntenseEmphasis"/>
                <w:i w:val="0"/>
                <w:iCs w:val="0"/>
                <w:color w:val="auto"/>
              </w:rPr>
            </w:pPr>
          </w:p>
        </w:tc>
        <w:tc>
          <w:tcPr>
            <w:tcW w:w="2500" w:type="dxa"/>
            <w:vAlign w:val="center"/>
          </w:tcPr>
          <w:p w14:paraId="67DBC4B8" w14:textId="77777777" w:rsidR="002147C2" w:rsidRPr="00486BD1" w:rsidRDefault="002147C2" w:rsidP="00E47CBC">
            <w:pPr>
              <w:pStyle w:val="VHBAtabletext"/>
            </w:pPr>
            <w:r w:rsidRPr="00486BD1">
              <w:rPr>
                <w:rStyle w:val="IntenseEmphasis"/>
                <w:i w:val="0"/>
                <w:iCs w:val="0"/>
                <w:color w:val="auto"/>
              </w:rPr>
              <w:t>Design authoring</w:t>
            </w:r>
          </w:p>
        </w:tc>
      </w:tr>
      <w:tr w:rsidR="002147C2" w:rsidRPr="003072C6" w14:paraId="4273149E" w14:textId="77777777" w:rsidTr="00E47CBC">
        <w:trPr>
          <w:cnfStyle w:val="000000100000" w:firstRow="0" w:lastRow="0" w:firstColumn="0" w:lastColumn="0" w:oddVBand="0" w:evenVBand="0" w:oddHBand="1" w:evenHBand="0" w:firstRowFirstColumn="0" w:firstRowLastColumn="0" w:lastRowFirstColumn="0" w:lastRowLastColumn="0"/>
          <w:cantSplit/>
        </w:trPr>
        <w:tc>
          <w:tcPr>
            <w:tcW w:w="2120" w:type="dxa"/>
            <w:vAlign w:val="center"/>
          </w:tcPr>
          <w:p w14:paraId="044C7B24" w14:textId="77777777" w:rsidR="002147C2" w:rsidRPr="00486BD1" w:rsidRDefault="002147C2" w:rsidP="00E47CBC">
            <w:pPr>
              <w:pStyle w:val="VHBAtabletext"/>
            </w:pPr>
            <w:r w:rsidRPr="00486BD1">
              <w:rPr>
                <w:rStyle w:val="IntenseEmphasis"/>
                <w:i w:val="0"/>
                <w:iCs w:val="0"/>
                <w:color w:val="auto"/>
              </w:rPr>
              <w:t>Structure</w:t>
            </w:r>
          </w:p>
        </w:tc>
        <w:tc>
          <w:tcPr>
            <w:tcW w:w="2587" w:type="dxa"/>
            <w:vAlign w:val="center"/>
          </w:tcPr>
          <w:p w14:paraId="051CC8C2" w14:textId="77777777" w:rsidR="002147C2" w:rsidRPr="00486BD1" w:rsidRDefault="002147C2" w:rsidP="00E47CBC">
            <w:pPr>
              <w:pStyle w:val="VHBAtabletext"/>
            </w:pPr>
            <w:r w:rsidRPr="00486BD1">
              <w:rPr>
                <w:rStyle w:val="IntenseEmphasis"/>
                <w:i w:val="0"/>
                <w:iCs w:val="0"/>
                <w:color w:val="auto"/>
              </w:rPr>
              <w:t>[Enter]</w:t>
            </w:r>
          </w:p>
        </w:tc>
        <w:tc>
          <w:tcPr>
            <w:tcW w:w="1745" w:type="dxa"/>
          </w:tcPr>
          <w:p w14:paraId="3C4E6230" w14:textId="77777777" w:rsidR="002147C2" w:rsidRPr="00486BD1" w:rsidRDefault="002147C2" w:rsidP="00E47CBC">
            <w:pPr>
              <w:pStyle w:val="VHBAtabletext"/>
              <w:rPr>
                <w:rStyle w:val="IntenseEmphasis"/>
                <w:i w:val="0"/>
                <w:iCs w:val="0"/>
                <w:color w:val="auto"/>
              </w:rPr>
            </w:pPr>
          </w:p>
        </w:tc>
        <w:tc>
          <w:tcPr>
            <w:tcW w:w="2500" w:type="dxa"/>
          </w:tcPr>
          <w:p w14:paraId="2619AF9E" w14:textId="77777777" w:rsidR="002147C2" w:rsidRPr="00486BD1" w:rsidRDefault="002147C2" w:rsidP="00E47CBC">
            <w:pPr>
              <w:pStyle w:val="VHBAtabletext"/>
            </w:pPr>
            <w:r w:rsidRPr="00486BD1">
              <w:rPr>
                <w:rStyle w:val="IntenseEmphasis"/>
                <w:i w:val="0"/>
                <w:iCs w:val="0"/>
                <w:color w:val="auto"/>
              </w:rPr>
              <w:t>Design</w:t>
            </w:r>
            <w:r w:rsidRPr="00D86499">
              <w:rPr>
                <w:rStyle w:val="IntenseEmphasis"/>
                <w:i w:val="0"/>
                <w:iCs w:val="0"/>
                <w:color w:val="auto"/>
              </w:rPr>
              <w:t>/Fabrication</w:t>
            </w:r>
            <w:r w:rsidRPr="00486BD1">
              <w:rPr>
                <w:rStyle w:val="IntenseEmphasis"/>
                <w:i w:val="0"/>
                <w:iCs w:val="0"/>
                <w:color w:val="auto"/>
              </w:rPr>
              <w:t xml:space="preserve"> authoring</w:t>
            </w:r>
          </w:p>
        </w:tc>
      </w:tr>
      <w:tr w:rsidR="002147C2" w:rsidRPr="003072C6" w14:paraId="05B3515E" w14:textId="77777777" w:rsidTr="00E47CBC">
        <w:trPr>
          <w:cantSplit/>
        </w:trPr>
        <w:tc>
          <w:tcPr>
            <w:tcW w:w="2120" w:type="dxa"/>
            <w:vAlign w:val="center"/>
          </w:tcPr>
          <w:p w14:paraId="53EAD188"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Hydraulic</w:t>
            </w:r>
          </w:p>
        </w:tc>
        <w:tc>
          <w:tcPr>
            <w:tcW w:w="2587" w:type="dxa"/>
            <w:vAlign w:val="center"/>
          </w:tcPr>
          <w:p w14:paraId="727529F7"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13D7E796" w14:textId="77777777" w:rsidR="002147C2" w:rsidRPr="00486BD1" w:rsidRDefault="002147C2" w:rsidP="00E47CBC">
            <w:pPr>
              <w:pStyle w:val="VHBAtabletext"/>
              <w:rPr>
                <w:rStyle w:val="IntenseEmphasis"/>
                <w:i w:val="0"/>
                <w:iCs w:val="0"/>
                <w:color w:val="auto"/>
              </w:rPr>
            </w:pPr>
          </w:p>
        </w:tc>
        <w:tc>
          <w:tcPr>
            <w:tcW w:w="2500" w:type="dxa"/>
          </w:tcPr>
          <w:p w14:paraId="5CDC2CE6"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Design</w:t>
            </w:r>
            <w:r w:rsidRPr="00D86499">
              <w:rPr>
                <w:rStyle w:val="IntenseEmphasis"/>
                <w:i w:val="0"/>
                <w:iCs w:val="0"/>
                <w:color w:val="auto"/>
              </w:rPr>
              <w:t>/Fabrication</w:t>
            </w:r>
            <w:r w:rsidRPr="00486BD1">
              <w:rPr>
                <w:rStyle w:val="IntenseEmphasis"/>
                <w:i w:val="0"/>
                <w:iCs w:val="0"/>
                <w:color w:val="auto"/>
              </w:rPr>
              <w:t xml:space="preserve"> authoring</w:t>
            </w:r>
          </w:p>
        </w:tc>
      </w:tr>
      <w:tr w:rsidR="002147C2" w:rsidRPr="003072C6" w14:paraId="0E02A18E" w14:textId="77777777" w:rsidTr="00E47CBC">
        <w:trPr>
          <w:cnfStyle w:val="000000100000" w:firstRow="0" w:lastRow="0" w:firstColumn="0" w:lastColumn="0" w:oddVBand="0" w:evenVBand="0" w:oddHBand="1" w:evenHBand="0" w:firstRowFirstColumn="0" w:firstRowLastColumn="0" w:lastRowFirstColumn="0" w:lastRowLastColumn="0"/>
          <w:cantSplit/>
        </w:trPr>
        <w:tc>
          <w:tcPr>
            <w:tcW w:w="2120" w:type="dxa"/>
            <w:vAlign w:val="center"/>
          </w:tcPr>
          <w:p w14:paraId="4B454682"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 xml:space="preserve">Mechanical </w:t>
            </w:r>
          </w:p>
        </w:tc>
        <w:tc>
          <w:tcPr>
            <w:tcW w:w="2587" w:type="dxa"/>
          </w:tcPr>
          <w:p w14:paraId="3BAECE61"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3C304152" w14:textId="77777777" w:rsidR="002147C2" w:rsidRPr="00486BD1" w:rsidRDefault="002147C2" w:rsidP="00E47CBC">
            <w:pPr>
              <w:pStyle w:val="VHBAtabletext"/>
              <w:rPr>
                <w:rStyle w:val="IntenseEmphasis"/>
                <w:i w:val="0"/>
                <w:iCs w:val="0"/>
                <w:color w:val="auto"/>
              </w:rPr>
            </w:pPr>
          </w:p>
        </w:tc>
        <w:tc>
          <w:tcPr>
            <w:tcW w:w="2500" w:type="dxa"/>
          </w:tcPr>
          <w:p w14:paraId="2246B7B7"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Design</w:t>
            </w:r>
            <w:r w:rsidRPr="00D86499">
              <w:rPr>
                <w:rStyle w:val="IntenseEmphasis"/>
                <w:i w:val="0"/>
                <w:iCs w:val="0"/>
                <w:color w:val="auto"/>
              </w:rPr>
              <w:t>/Fabrication</w:t>
            </w:r>
            <w:r w:rsidRPr="00486BD1">
              <w:rPr>
                <w:rStyle w:val="IntenseEmphasis"/>
                <w:i w:val="0"/>
                <w:iCs w:val="0"/>
                <w:color w:val="auto"/>
              </w:rPr>
              <w:t xml:space="preserve"> authoring</w:t>
            </w:r>
          </w:p>
        </w:tc>
      </w:tr>
      <w:tr w:rsidR="002147C2" w:rsidRPr="003072C6" w14:paraId="2A3E55AA" w14:textId="77777777" w:rsidTr="00E47CBC">
        <w:trPr>
          <w:cantSplit/>
        </w:trPr>
        <w:tc>
          <w:tcPr>
            <w:tcW w:w="2120" w:type="dxa"/>
            <w:vAlign w:val="center"/>
          </w:tcPr>
          <w:p w14:paraId="15FC6F4C"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Electrical</w:t>
            </w:r>
          </w:p>
        </w:tc>
        <w:tc>
          <w:tcPr>
            <w:tcW w:w="2587" w:type="dxa"/>
          </w:tcPr>
          <w:p w14:paraId="10467E9E"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7B743C3A" w14:textId="77777777" w:rsidR="002147C2" w:rsidRPr="00486BD1" w:rsidRDefault="002147C2" w:rsidP="00E47CBC">
            <w:pPr>
              <w:pStyle w:val="VHBAtabletext"/>
              <w:rPr>
                <w:rStyle w:val="IntenseEmphasis"/>
                <w:i w:val="0"/>
                <w:iCs w:val="0"/>
                <w:color w:val="auto"/>
              </w:rPr>
            </w:pPr>
          </w:p>
        </w:tc>
        <w:tc>
          <w:tcPr>
            <w:tcW w:w="2500" w:type="dxa"/>
          </w:tcPr>
          <w:p w14:paraId="35376C31"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Design</w:t>
            </w:r>
            <w:r w:rsidRPr="00D86499">
              <w:rPr>
                <w:rStyle w:val="IntenseEmphasis"/>
                <w:i w:val="0"/>
                <w:iCs w:val="0"/>
                <w:color w:val="auto"/>
              </w:rPr>
              <w:t>/Fabrication</w:t>
            </w:r>
            <w:r w:rsidRPr="00486BD1">
              <w:rPr>
                <w:rStyle w:val="IntenseEmphasis"/>
                <w:i w:val="0"/>
                <w:iCs w:val="0"/>
                <w:color w:val="auto"/>
              </w:rPr>
              <w:t xml:space="preserve"> authoring</w:t>
            </w:r>
          </w:p>
        </w:tc>
      </w:tr>
      <w:tr w:rsidR="002147C2" w:rsidRPr="003072C6" w14:paraId="7B5043C5" w14:textId="77777777" w:rsidTr="00E47CBC">
        <w:trPr>
          <w:cnfStyle w:val="000000100000" w:firstRow="0" w:lastRow="0" w:firstColumn="0" w:lastColumn="0" w:oddVBand="0" w:evenVBand="0" w:oddHBand="1" w:evenHBand="0" w:firstRowFirstColumn="0" w:firstRowLastColumn="0" w:lastRowFirstColumn="0" w:lastRowLastColumn="0"/>
          <w:cantSplit/>
        </w:trPr>
        <w:tc>
          <w:tcPr>
            <w:tcW w:w="2120" w:type="dxa"/>
            <w:vAlign w:val="center"/>
          </w:tcPr>
          <w:p w14:paraId="346927A3"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 xml:space="preserve">Fire </w:t>
            </w:r>
          </w:p>
        </w:tc>
        <w:tc>
          <w:tcPr>
            <w:tcW w:w="2587" w:type="dxa"/>
          </w:tcPr>
          <w:p w14:paraId="412259A1"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5DD53EEB" w14:textId="77777777" w:rsidR="002147C2" w:rsidRPr="00486BD1" w:rsidRDefault="002147C2" w:rsidP="00E47CBC">
            <w:pPr>
              <w:pStyle w:val="VHBAtabletext"/>
              <w:rPr>
                <w:rStyle w:val="IntenseEmphasis"/>
                <w:i w:val="0"/>
                <w:iCs w:val="0"/>
                <w:color w:val="auto"/>
              </w:rPr>
            </w:pPr>
          </w:p>
        </w:tc>
        <w:tc>
          <w:tcPr>
            <w:tcW w:w="2500" w:type="dxa"/>
          </w:tcPr>
          <w:p w14:paraId="58DB9782"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Design</w:t>
            </w:r>
            <w:r w:rsidRPr="00D86499">
              <w:rPr>
                <w:rStyle w:val="IntenseEmphasis"/>
                <w:i w:val="0"/>
                <w:iCs w:val="0"/>
                <w:color w:val="auto"/>
              </w:rPr>
              <w:t>/Fabrication</w:t>
            </w:r>
            <w:r w:rsidRPr="00486BD1">
              <w:rPr>
                <w:rStyle w:val="IntenseEmphasis"/>
                <w:i w:val="0"/>
                <w:iCs w:val="0"/>
                <w:color w:val="auto"/>
              </w:rPr>
              <w:t xml:space="preserve"> authoring</w:t>
            </w:r>
          </w:p>
        </w:tc>
      </w:tr>
      <w:tr w:rsidR="002147C2" w:rsidRPr="003072C6" w14:paraId="4ACDFD57" w14:textId="77777777" w:rsidTr="00E47CBC">
        <w:trPr>
          <w:cantSplit/>
        </w:trPr>
        <w:tc>
          <w:tcPr>
            <w:tcW w:w="2120" w:type="dxa"/>
            <w:vAlign w:val="center"/>
          </w:tcPr>
          <w:p w14:paraId="5144CBD6"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Civil</w:t>
            </w:r>
          </w:p>
        </w:tc>
        <w:tc>
          <w:tcPr>
            <w:tcW w:w="2587" w:type="dxa"/>
          </w:tcPr>
          <w:p w14:paraId="574CA08A"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31B7B922" w14:textId="77777777" w:rsidR="002147C2" w:rsidRPr="00486BD1" w:rsidRDefault="002147C2" w:rsidP="00E47CBC">
            <w:pPr>
              <w:pStyle w:val="VHBAtabletext"/>
              <w:rPr>
                <w:rStyle w:val="IntenseEmphasis"/>
                <w:i w:val="0"/>
                <w:iCs w:val="0"/>
                <w:color w:val="auto"/>
              </w:rPr>
            </w:pPr>
          </w:p>
        </w:tc>
        <w:tc>
          <w:tcPr>
            <w:tcW w:w="2500" w:type="dxa"/>
          </w:tcPr>
          <w:p w14:paraId="70460F83"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Design</w:t>
            </w:r>
            <w:r w:rsidRPr="00D86499">
              <w:rPr>
                <w:rStyle w:val="IntenseEmphasis"/>
                <w:i w:val="0"/>
                <w:iCs w:val="0"/>
                <w:color w:val="auto"/>
              </w:rPr>
              <w:t>/Fabrication</w:t>
            </w:r>
            <w:r w:rsidRPr="00486BD1">
              <w:rPr>
                <w:rStyle w:val="IntenseEmphasis"/>
                <w:i w:val="0"/>
                <w:iCs w:val="0"/>
                <w:color w:val="auto"/>
              </w:rPr>
              <w:t xml:space="preserve"> authoring</w:t>
            </w:r>
          </w:p>
        </w:tc>
      </w:tr>
      <w:tr w:rsidR="002147C2" w:rsidRPr="003072C6" w14:paraId="2A9E29F6" w14:textId="77777777" w:rsidTr="00E47CBC">
        <w:trPr>
          <w:cnfStyle w:val="000000100000" w:firstRow="0" w:lastRow="0" w:firstColumn="0" w:lastColumn="0" w:oddVBand="0" w:evenVBand="0" w:oddHBand="1" w:evenHBand="0" w:firstRowFirstColumn="0" w:firstRowLastColumn="0" w:lastRowFirstColumn="0" w:lastRowLastColumn="0"/>
          <w:cantSplit/>
        </w:trPr>
        <w:tc>
          <w:tcPr>
            <w:tcW w:w="2120" w:type="dxa"/>
            <w:vAlign w:val="center"/>
          </w:tcPr>
          <w:p w14:paraId="5B7CCA0C"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Project Team Collaboration</w:t>
            </w:r>
          </w:p>
        </w:tc>
        <w:tc>
          <w:tcPr>
            <w:tcW w:w="2587" w:type="dxa"/>
          </w:tcPr>
          <w:p w14:paraId="5D600739"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4801FFE1" w14:textId="77777777" w:rsidR="002147C2" w:rsidRPr="00486BD1" w:rsidRDefault="002147C2" w:rsidP="00E47CBC">
            <w:pPr>
              <w:pStyle w:val="VHBAtabletext"/>
              <w:rPr>
                <w:rStyle w:val="IntenseEmphasis"/>
                <w:i w:val="0"/>
                <w:iCs w:val="0"/>
                <w:color w:val="auto"/>
              </w:rPr>
            </w:pPr>
          </w:p>
        </w:tc>
        <w:tc>
          <w:tcPr>
            <w:tcW w:w="2500" w:type="dxa"/>
            <w:vAlign w:val="center"/>
          </w:tcPr>
          <w:p w14:paraId="0FC24357"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Model collaboration</w:t>
            </w:r>
          </w:p>
        </w:tc>
      </w:tr>
      <w:tr w:rsidR="002147C2" w:rsidRPr="003072C6" w14:paraId="785E4933" w14:textId="77777777" w:rsidTr="00E47CBC">
        <w:trPr>
          <w:cantSplit/>
        </w:trPr>
        <w:tc>
          <w:tcPr>
            <w:tcW w:w="2120" w:type="dxa"/>
            <w:vAlign w:val="center"/>
          </w:tcPr>
          <w:p w14:paraId="10BC958A"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Project Team Collaboration</w:t>
            </w:r>
          </w:p>
        </w:tc>
        <w:tc>
          <w:tcPr>
            <w:tcW w:w="2587" w:type="dxa"/>
          </w:tcPr>
          <w:p w14:paraId="2DC19A70"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774E8337" w14:textId="77777777" w:rsidR="002147C2" w:rsidRPr="00486BD1" w:rsidRDefault="002147C2" w:rsidP="00E47CBC">
            <w:pPr>
              <w:pStyle w:val="VHBAtabletext"/>
              <w:rPr>
                <w:rStyle w:val="IntenseEmphasis"/>
                <w:i w:val="0"/>
                <w:iCs w:val="0"/>
                <w:color w:val="auto"/>
              </w:rPr>
            </w:pPr>
          </w:p>
        </w:tc>
        <w:tc>
          <w:tcPr>
            <w:tcW w:w="2500" w:type="dxa"/>
            <w:vAlign w:val="center"/>
          </w:tcPr>
          <w:p w14:paraId="1A0CCE97"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Document management system</w:t>
            </w:r>
          </w:p>
        </w:tc>
      </w:tr>
      <w:tr w:rsidR="002147C2" w:rsidRPr="003072C6" w14:paraId="5991DFA1" w14:textId="77777777" w:rsidTr="00E47CBC">
        <w:trPr>
          <w:cnfStyle w:val="000000100000" w:firstRow="0" w:lastRow="0" w:firstColumn="0" w:lastColumn="0" w:oddVBand="0" w:evenVBand="0" w:oddHBand="1" w:evenHBand="0" w:firstRowFirstColumn="0" w:firstRowLastColumn="0" w:lastRowFirstColumn="0" w:lastRowLastColumn="0"/>
          <w:cantSplit/>
        </w:trPr>
        <w:tc>
          <w:tcPr>
            <w:tcW w:w="2120" w:type="dxa"/>
            <w:vAlign w:val="center"/>
          </w:tcPr>
          <w:p w14:paraId="542B1B45"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Project Team Coordination</w:t>
            </w:r>
          </w:p>
        </w:tc>
        <w:tc>
          <w:tcPr>
            <w:tcW w:w="2587" w:type="dxa"/>
          </w:tcPr>
          <w:p w14:paraId="14C1F5B8"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6FFC4A8A" w14:textId="77777777" w:rsidR="002147C2" w:rsidRPr="00486BD1" w:rsidRDefault="002147C2" w:rsidP="00E47CBC">
            <w:pPr>
              <w:pStyle w:val="VHBAtabletext"/>
              <w:rPr>
                <w:rStyle w:val="IntenseEmphasis"/>
                <w:i w:val="0"/>
                <w:iCs w:val="0"/>
                <w:color w:val="auto"/>
              </w:rPr>
            </w:pPr>
          </w:p>
        </w:tc>
        <w:tc>
          <w:tcPr>
            <w:tcW w:w="2500" w:type="dxa"/>
            <w:vAlign w:val="center"/>
          </w:tcPr>
          <w:p w14:paraId="3CC480E7"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Clash Detection/avoidance</w:t>
            </w:r>
          </w:p>
        </w:tc>
      </w:tr>
      <w:tr w:rsidR="002147C2" w:rsidRPr="003072C6" w14:paraId="12ACA3BC" w14:textId="77777777" w:rsidTr="00E47CBC">
        <w:trPr>
          <w:cantSplit/>
        </w:trPr>
        <w:tc>
          <w:tcPr>
            <w:tcW w:w="2120" w:type="dxa"/>
            <w:vAlign w:val="center"/>
          </w:tcPr>
          <w:p w14:paraId="4C3D08CA"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Project Team Coordination</w:t>
            </w:r>
          </w:p>
        </w:tc>
        <w:tc>
          <w:tcPr>
            <w:tcW w:w="2587" w:type="dxa"/>
          </w:tcPr>
          <w:p w14:paraId="5C871D66"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[Enter]</w:t>
            </w:r>
          </w:p>
        </w:tc>
        <w:tc>
          <w:tcPr>
            <w:tcW w:w="1745" w:type="dxa"/>
          </w:tcPr>
          <w:p w14:paraId="467FC119" w14:textId="77777777" w:rsidR="002147C2" w:rsidRPr="00486BD1" w:rsidRDefault="002147C2" w:rsidP="00E47CBC">
            <w:pPr>
              <w:pStyle w:val="VHBAtabletext"/>
              <w:rPr>
                <w:rStyle w:val="IntenseEmphasis"/>
                <w:i w:val="0"/>
                <w:iCs w:val="0"/>
                <w:color w:val="auto"/>
              </w:rPr>
            </w:pPr>
          </w:p>
        </w:tc>
        <w:tc>
          <w:tcPr>
            <w:tcW w:w="2500" w:type="dxa"/>
            <w:vAlign w:val="center"/>
          </w:tcPr>
          <w:p w14:paraId="2E1FBD44" w14:textId="77777777" w:rsidR="002147C2" w:rsidRPr="00486BD1" w:rsidRDefault="002147C2" w:rsidP="00E47CBC">
            <w:pPr>
              <w:pStyle w:val="VHBAtabletext"/>
              <w:rPr>
                <w:rStyle w:val="IntenseEmphasis"/>
                <w:i w:val="0"/>
                <w:iCs w:val="0"/>
                <w:color w:val="auto"/>
              </w:rPr>
            </w:pPr>
            <w:r w:rsidRPr="00486BD1">
              <w:rPr>
                <w:rStyle w:val="IntenseEmphasis"/>
                <w:i w:val="0"/>
                <w:iCs w:val="0"/>
                <w:color w:val="auto"/>
              </w:rPr>
              <w:t>Model Review Platform/Issue Tracking</w:t>
            </w:r>
          </w:p>
        </w:tc>
      </w:tr>
      <w:tr w:rsidR="003A2BF9" w:rsidRPr="003072C6" w14:paraId="288C8573" w14:textId="77777777" w:rsidTr="00E47CBC">
        <w:trPr>
          <w:cnfStyle w:val="000000100000" w:firstRow="0" w:lastRow="0" w:firstColumn="0" w:lastColumn="0" w:oddVBand="0" w:evenVBand="0" w:oddHBand="1" w:evenHBand="0" w:firstRowFirstColumn="0" w:firstRowLastColumn="0" w:lastRowFirstColumn="0" w:lastRowLastColumn="0"/>
          <w:cantSplit/>
        </w:trPr>
        <w:tc>
          <w:tcPr>
            <w:tcW w:w="2120" w:type="dxa"/>
            <w:vAlign w:val="center"/>
          </w:tcPr>
          <w:p w14:paraId="36F012A8" w14:textId="25CCE817" w:rsidR="003A2BF9" w:rsidRPr="003A2BF9" w:rsidRDefault="003A2BF9" w:rsidP="003A2BF9">
            <w:pPr>
              <w:pStyle w:val="VHBAtabletext"/>
              <w:rPr>
                <w:rStyle w:val="IntenseEmphasis"/>
                <w:i w:val="0"/>
                <w:iCs w:val="0"/>
                <w:color w:val="auto"/>
              </w:rPr>
            </w:pPr>
            <w:r w:rsidRPr="00DD5C1F">
              <w:rPr>
                <w:rStyle w:val="IntenseEmphasis"/>
                <w:i w:val="0"/>
                <w:iCs w:val="0"/>
                <w:color w:val="auto"/>
              </w:rPr>
              <w:t>[Enter CDE platforms nominated in</w:t>
            </w:r>
            <w:r>
              <w:rPr>
                <w:rStyle w:val="IntenseEmphasis"/>
                <w:i w:val="0"/>
                <w:iCs w:val="0"/>
                <w:color w:val="auto"/>
              </w:rPr>
              <w:t xml:space="preserve"> </w:t>
            </w:r>
            <w:r>
              <w:rPr>
                <w:rStyle w:val="IntenseEmphasis"/>
                <w:i w:val="0"/>
                <w:iCs w:val="0"/>
              </w:rPr>
              <w:fldChar w:fldCharType="begin"/>
            </w:r>
            <w:r>
              <w:rPr>
                <w:rStyle w:val="IntenseEmphasis"/>
                <w:i w:val="0"/>
                <w:iCs w:val="0"/>
                <w:color w:val="auto"/>
              </w:rPr>
              <w:instrText xml:space="preserve"> REF _Ref153536319 \r \h </w:instrText>
            </w:r>
            <w:r>
              <w:rPr>
                <w:rStyle w:val="IntenseEmphasis"/>
                <w:i w:val="0"/>
                <w:iCs w:val="0"/>
              </w:rPr>
            </w:r>
            <w:r>
              <w:rPr>
                <w:rStyle w:val="IntenseEmphasis"/>
                <w:i w:val="0"/>
                <w:iCs w:val="0"/>
              </w:rPr>
              <w:fldChar w:fldCharType="separate"/>
            </w:r>
            <w:r w:rsidR="00951258">
              <w:rPr>
                <w:rStyle w:val="IntenseEmphasis"/>
                <w:i w:val="0"/>
                <w:iCs w:val="0"/>
                <w:color w:val="auto"/>
              </w:rPr>
              <w:t>7.3</w:t>
            </w:r>
            <w:r>
              <w:rPr>
                <w:rStyle w:val="IntenseEmphasis"/>
                <w:i w:val="0"/>
                <w:iCs w:val="0"/>
              </w:rPr>
              <w:fldChar w:fldCharType="end"/>
            </w:r>
            <w:r w:rsidRPr="00DD5C1F">
              <w:rPr>
                <w:rStyle w:val="IntenseEmphasis"/>
                <w:i w:val="0"/>
                <w:iCs w:val="0"/>
                <w:color w:val="auto"/>
              </w:rPr>
              <w:t>]</w:t>
            </w:r>
          </w:p>
        </w:tc>
        <w:tc>
          <w:tcPr>
            <w:tcW w:w="2587" w:type="dxa"/>
          </w:tcPr>
          <w:p w14:paraId="3308784B" w14:textId="72CDE23D" w:rsidR="003A2BF9" w:rsidRPr="003A2BF9" w:rsidRDefault="003A2BF9" w:rsidP="003A2BF9">
            <w:pPr>
              <w:pStyle w:val="VHBAtabletext"/>
              <w:rPr>
                <w:rStyle w:val="IntenseEmphasis"/>
                <w:i w:val="0"/>
                <w:iCs w:val="0"/>
                <w:color w:val="auto"/>
              </w:rPr>
            </w:pPr>
            <w:r w:rsidRPr="00DD5C1F">
              <w:rPr>
                <w:rStyle w:val="IntenseEmphasis"/>
                <w:i w:val="0"/>
                <w:iCs w:val="0"/>
                <w:color w:val="auto"/>
              </w:rPr>
              <w:t>[Enter]</w:t>
            </w:r>
          </w:p>
        </w:tc>
        <w:tc>
          <w:tcPr>
            <w:tcW w:w="1745" w:type="dxa"/>
          </w:tcPr>
          <w:p w14:paraId="66FBB71A" w14:textId="77777777" w:rsidR="003A2BF9" w:rsidRPr="003A2BF9" w:rsidRDefault="003A2BF9" w:rsidP="003A2BF9">
            <w:pPr>
              <w:pStyle w:val="VHBAtabletext"/>
              <w:rPr>
                <w:rStyle w:val="IntenseEmphasis"/>
                <w:i w:val="0"/>
                <w:iCs w:val="0"/>
                <w:color w:val="auto"/>
              </w:rPr>
            </w:pPr>
          </w:p>
        </w:tc>
        <w:tc>
          <w:tcPr>
            <w:tcW w:w="2500" w:type="dxa"/>
            <w:vAlign w:val="center"/>
          </w:tcPr>
          <w:p w14:paraId="61AC42D3" w14:textId="77777777" w:rsidR="003A2BF9" w:rsidRPr="003A2BF9" w:rsidRDefault="003A2BF9" w:rsidP="003A2BF9">
            <w:pPr>
              <w:pStyle w:val="VHBAtabletext"/>
              <w:rPr>
                <w:rStyle w:val="IntenseEmphasis"/>
                <w:i w:val="0"/>
                <w:iCs w:val="0"/>
                <w:color w:val="auto"/>
              </w:rPr>
            </w:pPr>
          </w:p>
        </w:tc>
      </w:tr>
      <w:tr w:rsidR="003A2BF9" w:rsidRPr="003072C6" w14:paraId="4DA4756E" w14:textId="77777777" w:rsidTr="00E47CBC">
        <w:trPr>
          <w:cantSplit/>
        </w:trPr>
        <w:tc>
          <w:tcPr>
            <w:tcW w:w="2120" w:type="dxa"/>
            <w:vAlign w:val="center"/>
          </w:tcPr>
          <w:p w14:paraId="7F12179F" w14:textId="5F6D269C" w:rsidR="003A2BF9" w:rsidRPr="003A2BF9" w:rsidRDefault="003A2BF9" w:rsidP="003A2BF9">
            <w:pPr>
              <w:pStyle w:val="VHBAtabletext"/>
              <w:rPr>
                <w:rStyle w:val="IntenseEmphasis"/>
                <w:i w:val="0"/>
                <w:iCs w:val="0"/>
                <w:color w:val="auto"/>
              </w:rPr>
            </w:pPr>
            <w:r w:rsidRPr="00DD5C1F">
              <w:rPr>
                <w:rStyle w:val="IntenseEmphasis"/>
                <w:i w:val="0"/>
                <w:iCs w:val="0"/>
                <w:color w:val="auto"/>
              </w:rPr>
              <w:t>[Enter additional DE tools, e.g. Program and costing, etc.]</w:t>
            </w:r>
          </w:p>
        </w:tc>
        <w:tc>
          <w:tcPr>
            <w:tcW w:w="2587" w:type="dxa"/>
          </w:tcPr>
          <w:p w14:paraId="74213D6C" w14:textId="796F109A" w:rsidR="003A2BF9" w:rsidRPr="003A2BF9" w:rsidRDefault="003A2BF9" w:rsidP="003A2BF9">
            <w:pPr>
              <w:pStyle w:val="VHBAtabletext"/>
              <w:rPr>
                <w:rStyle w:val="IntenseEmphasis"/>
                <w:i w:val="0"/>
                <w:iCs w:val="0"/>
                <w:color w:val="auto"/>
              </w:rPr>
            </w:pPr>
            <w:r w:rsidRPr="00DD5C1F">
              <w:rPr>
                <w:rStyle w:val="IntenseEmphasis"/>
                <w:i w:val="0"/>
                <w:iCs w:val="0"/>
                <w:color w:val="auto"/>
              </w:rPr>
              <w:t>[Enter]</w:t>
            </w:r>
          </w:p>
        </w:tc>
        <w:tc>
          <w:tcPr>
            <w:tcW w:w="1745" w:type="dxa"/>
          </w:tcPr>
          <w:p w14:paraId="3A3E5271" w14:textId="77777777" w:rsidR="003A2BF9" w:rsidRPr="003A2BF9" w:rsidRDefault="003A2BF9" w:rsidP="003A2BF9">
            <w:pPr>
              <w:pStyle w:val="VHBAtabletext"/>
              <w:rPr>
                <w:rStyle w:val="IntenseEmphasis"/>
                <w:i w:val="0"/>
                <w:iCs w:val="0"/>
                <w:color w:val="auto"/>
              </w:rPr>
            </w:pPr>
          </w:p>
        </w:tc>
        <w:tc>
          <w:tcPr>
            <w:tcW w:w="2500" w:type="dxa"/>
            <w:vAlign w:val="center"/>
          </w:tcPr>
          <w:p w14:paraId="03ED9CC9" w14:textId="77777777" w:rsidR="003A2BF9" w:rsidRPr="003A2BF9" w:rsidRDefault="003A2BF9" w:rsidP="003A2BF9">
            <w:pPr>
              <w:pStyle w:val="VHBAtabletext"/>
              <w:rPr>
                <w:rStyle w:val="IntenseEmphasis"/>
                <w:i w:val="0"/>
                <w:iCs w:val="0"/>
                <w:color w:val="auto"/>
              </w:rPr>
            </w:pPr>
          </w:p>
        </w:tc>
      </w:tr>
    </w:tbl>
    <w:p w14:paraId="04122876" w14:textId="77777777" w:rsidR="002147C2" w:rsidRDefault="002147C2" w:rsidP="002147C2">
      <w:pPr>
        <w:pStyle w:val="NumberedHeading2"/>
      </w:pPr>
      <w:bookmarkStart w:id="323" w:name="_Toc179294168"/>
      <w:r>
        <w:t>Software Training</w:t>
      </w:r>
      <w:bookmarkEnd w:id="323"/>
    </w:p>
    <w:p w14:paraId="47A6DD15" w14:textId="5DE77BF7" w:rsidR="002147C2" w:rsidRDefault="002147C2" w:rsidP="002147C2">
      <w:pPr>
        <w:pStyle w:val="Instructions"/>
      </w:pPr>
      <w:r w:rsidRPr="00333C22">
        <w:rPr>
          <w:b/>
        </w:rPr>
        <w:t>PIR section 4.2.</w:t>
      </w:r>
      <w:r w:rsidR="00DF5E00">
        <w:rPr>
          <w:b/>
        </w:rPr>
        <w:t>3</w:t>
      </w:r>
      <w:r w:rsidRPr="00333C22">
        <w:rPr>
          <w:b/>
        </w:rPr>
        <w:t>.</w:t>
      </w:r>
      <w:r w:rsidRPr="000C4643">
        <w:t xml:space="preserve"> </w:t>
      </w:r>
    </w:p>
    <w:p w14:paraId="677C3A87" w14:textId="77777777" w:rsidR="002147C2" w:rsidRPr="000C4643" w:rsidRDefault="002147C2" w:rsidP="002147C2">
      <w:pPr>
        <w:pStyle w:val="Instructions"/>
      </w:pPr>
      <w:r>
        <w:t>Enter details for how the Lead Appointed Party plans to manage software training for the Project Team</w:t>
      </w:r>
      <w:r w:rsidRPr="000C4643">
        <w:t xml:space="preserve"> and VHBA.</w:t>
      </w:r>
    </w:p>
    <w:p w14:paraId="23DE4D52" w14:textId="77777777" w:rsidR="002147C2" w:rsidRDefault="002147C2" w:rsidP="002147C2">
      <w:pPr>
        <w:pStyle w:val="VHBAbody"/>
      </w:pPr>
      <w:r w:rsidRPr="003409B2">
        <w:t xml:space="preserve">[Enter </w:t>
      </w:r>
      <w:r>
        <w:t>Software Training</w:t>
      </w:r>
      <w:r w:rsidRPr="003409B2">
        <w:t xml:space="preserve"> details here or refer to relevant documents]</w:t>
      </w:r>
    </w:p>
    <w:p w14:paraId="22491B6E" w14:textId="77777777" w:rsidR="002147C2" w:rsidRDefault="002147C2" w:rsidP="002147C2">
      <w:pPr>
        <w:pStyle w:val="NumberedHeading2"/>
      </w:pPr>
      <w:bookmarkStart w:id="324" w:name="_Toc153381473"/>
      <w:bookmarkStart w:id="325" w:name="_Toc179294169"/>
      <w:r>
        <w:t>Software Upgrade Policy</w:t>
      </w:r>
      <w:bookmarkEnd w:id="324"/>
      <w:bookmarkEnd w:id="325"/>
    </w:p>
    <w:p w14:paraId="69AE203A" w14:textId="148BAA05" w:rsidR="002147C2" w:rsidRPr="00392095" w:rsidRDefault="002147C2" w:rsidP="002147C2">
      <w:pPr>
        <w:pStyle w:val="Instructions"/>
        <w:rPr>
          <w:b/>
          <w:bCs/>
        </w:rPr>
      </w:pPr>
      <w:r w:rsidRPr="00392095">
        <w:rPr>
          <w:b/>
          <w:bCs/>
        </w:rPr>
        <w:t>PIR section 4.2.</w:t>
      </w:r>
      <w:r w:rsidR="00DF5E00">
        <w:rPr>
          <w:b/>
          <w:bCs/>
        </w:rPr>
        <w:t>2.</w:t>
      </w:r>
    </w:p>
    <w:p w14:paraId="58174608" w14:textId="77777777" w:rsidR="002147C2" w:rsidRDefault="002147C2" w:rsidP="002147C2">
      <w:pPr>
        <w:pStyle w:val="Instructions"/>
      </w:pPr>
      <w:r w:rsidRPr="009B6B73">
        <w:t xml:space="preserve">Versioning of software shall be managed by the </w:t>
      </w:r>
      <w:r>
        <w:t>Project DE Lead</w:t>
      </w:r>
      <w:r w:rsidRPr="009B6B73">
        <w:t xml:space="preserve"> throughout the delivery </w:t>
      </w:r>
      <w:r>
        <w:t>phase</w:t>
      </w:r>
      <w:r w:rsidRPr="009B6B73">
        <w:t xml:space="preserve">s. </w:t>
      </w:r>
    </w:p>
    <w:p w14:paraId="0FE68F81" w14:textId="4D063BE3" w:rsidR="002147C2" w:rsidRDefault="002147C2" w:rsidP="002147C2">
      <w:pPr>
        <w:pStyle w:val="VHBAbody"/>
      </w:pPr>
      <w:r>
        <w:t>Refer to section 4.2.</w:t>
      </w:r>
      <w:r w:rsidR="00DF5E00">
        <w:t>2</w:t>
      </w:r>
      <w:r>
        <w:t xml:space="preserve"> of the PIR for VHBA’s software upgrade policy.</w:t>
      </w:r>
    </w:p>
    <w:p w14:paraId="4F30C2E0" w14:textId="77777777" w:rsidR="0032236C" w:rsidRPr="00711B0C" w:rsidRDefault="0032236C" w:rsidP="00DD5C1F">
      <w:pPr>
        <w:pStyle w:val="NumberedHeading1"/>
      </w:pPr>
      <w:bookmarkStart w:id="326" w:name="_Ref153549662"/>
      <w:bookmarkStart w:id="327" w:name="_Toc179294170"/>
      <w:r>
        <w:lastRenderedPageBreak/>
        <w:t>Quality Assurance and Control</w:t>
      </w:r>
      <w:bookmarkEnd w:id="295"/>
      <w:bookmarkEnd w:id="326"/>
      <w:bookmarkEnd w:id="327"/>
    </w:p>
    <w:p w14:paraId="1CB0DBC7" w14:textId="77777777" w:rsidR="0032236C" w:rsidRPr="001145C2" w:rsidRDefault="0032236C" w:rsidP="0032236C">
      <w:pPr>
        <w:pStyle w:val="Instructions"/>
        <w:rPr>
          <w:b/>
          <w:bCs/>
        </w:rPr>
      </w:pPr>
      <w:r w:rsidRPr="001145C2">
        <w:rPr>
          <w:b/>
        </w:rPr>
        <w:t xml:space="preserve">PIR Section 4.18. </w:t>
      </w:r>
    </w:p>
    <w:p w14:paraId="47EC10F2" w14:textId="77777777" w:rsidR="0032236C" w:rsidRPr="001402EC" w:rsidRDefault="0032236C" w:rsidP="0032236C">
      <w:pPr>
        <w:pStyle w:val="Instructions"/>
      </w:pPr>
      <w:r w:rsidRPr="00C73F42">
        <w:t>Quality assurance/control procedures; retaining data integrity/accuracy in BIM; and integration approach with cost planning, Construction staging/sequencing, SoA, space planning and resulting 2D drawing and schedule outputs.</w:t>
      </w:r>
    </w:p>
    <w:p w14:paraId="79E39CC7" w14:textId="0844405C" w:rsidR="007E28E7" w:rsidRDefault="0032236C" w:rsidP="007E28E7">
      <w:pPr>
        <w:pStyle w:val="VHBAbody"/>
      </w:pPr>
      <w:r w:rsidRPr="003B120D">
        <w:t xml:space="preserve">The below </w:t>
      </w:r>
      <w:r w:rsidR="005365D9">
        <w:t xml:space="preserve">sections </w:t>
      </w:r>
      <w:r w:rsidRPr="003B120D">
        <w:t>outline the model and data quality control approaches, including responsible parties and frequency/timeframes.</w:t>
      </w:r>
    </w:p>
    <w:p w14:paraId="491B8580" w14:textId="51EAA7E1" w:rsidR="00BB7E25" w:rsidRDefault="007E28E7" w:rsidP="00DD5C1F">
      <w:pPr>
        <w:pStyle w:val="NumberedHeading2"/>
      </w:pPr>
      <w:bookmarkStart w:id="328" w:name="_Toc153381054"/>
      <w:bookmarkStart w:id="329" w:name="_Toc179294171"/>
      <w:r>
        <w:t>QA Responsibility</w:t>
      </w:r>
      <w:bookmarkEnd w:id="328"/>
      <w:bookmarkEnd w:id="329"/>
    </w:p>
    <w:p w14:paraId="74DF0D81" w14:textId="77777777" w:rsidR="00BB7E25" w:rsidRPr="001145C2" w:rsidRDefault="00BB7E25" w:rsidP="00BB7E25">
      <w:pPr>
        <w:pStyle w:val="Instructions"/>
        <w:rPr>
          <w:b/>
          <w:bCs/>
        </w:rPr>
      </w:pPr>
      <w:r w:rsidRPr="001145C2">
        <w:rPr>
          <w:b/>
        </w:rPr>
        <w:t xml:space="preserve">PIR Section 4.18. </w:t>
      </w:r>
    </w:p>
    <w:p w14:paraId="7D364A41" w14:textId="63DA3B2A" w:rsidR="00BB7E25" w:rsidRDefault="00BB7E25" w:rsidP="00DD5C1F">
      <w:pPr>
        <w:pStyle w:val="Instructions"/>
      </w:pPr>
      <w:r>
        <w:t xml:space="preserve">Project DE Lead to </w:t>
      </w:r>
      <w:r w:rsidR="007B3AF5">
        <w:t>provide diagram or graphic of QA proc</w:t>
      </w:r>
      <w:r w:rsidR="00293721">
        <w:t>edure and compliance/audit report output</w:t>
      </w:r>
    </w:p>
    <w:p w14:paraId="778D765D" w14:textId="61D8105E" w:rsidR="007E28E7" w:rsidRPr="003B120D" w:rsidRDefault="007E28E7" w:rsidP="007E28E7">
      <w:pPr>
        <w:pStyle w:val="VHBAbody"/>
      </w:pPr>
      <w:r>
        <w:t>[Enter</w:t>
      </w:r>
      <w:r w:rsidRPr="003B120D">
        <w:t xml:space="preserve"> respons</w:t>
      </w:r>
      <w:r>
        <w:t>e</w:t>
      </w:r>
      <w:r w:rsidRPr="003B120D">
        <w:t xml:space="preserve"> here]</w:t>
      </w:r>
    </w:p>
    <w:p w14:paraId="0902D39C" w14:textId="77777777" w:rsidR="007E28E7" w:rsidRDefault="007E28E7" w:rsidP="00DD5C1F">
      <w:pPr>
        <w:pStyle w:val="NumberedHeading2"/>
      </w:pPr>
      <w:bookmarkStart w:id="330" w:name="_Toc153381055"/>
      <w:bookmarkStart w:id="331" w:name="_Toc179294172"/>
      <w:r>
        <w:t>Visual Checks</w:t>
      </w:r>
      <w:bookmarkEnd w:id="330"/>
      <w:bookmarkEnd w:id="331"/>
    </w:p>
    <w:p w14:paraId="42210A8E" w14:textId="7B4A28CD" w:rsidR="00932DB3" w:rsidRDefault="00932DB3" w:rsidP="00932DB3">
      <w:pPr>
        <w:pStyle w:val="Instructions"/>
      </w:pPr>
      <w:r>
        <w:t xml:space="preserve">Project DE Lead to provide diagram or graphic of </w:t>
      </w:r>
      <w:r w:rsidR="00E16ACB">
        <w:t xml:space="preserve">the </w:t>
      </w:r>
      <w:r w:rsidR="00AD73AC">
        <w:t>visual check</w:t>
      </w:r>
      <w:r w:rsidR="00E16ACB">
        <w:t>s</w:t>
      </w:r>
      <w:r w:rsidR="00AD73AC">
        <w:t xml:space="preserve"> to be incorporated as part of the</w:t>
      </w:r>
      <w:r>
        <w:t xml:space="preserve"> compliance/audit report output</w:t>
      </w:r>
    </w:p>
    <w:p w14:paraId="4C7CCB08" w14:textId="77777777" w:rsidR="007E28E7" w:rsidRPr="003B120D" w:rsidRDefault="007E28E7" w:rsidP="007E28E7">
      <w:pPr>
        <w:pStyle w:val="VHBAbody"/>
      </w:pPr>
      <w:r>
        <w:t>[Enter</w:t>
      </w:r>
      <w:r w:rsidRPr="003B120D">
        <w:t xml:space="preserve"> respons</w:t>
      </w:r>
      <w:r>
        <w:t>e</w:t>
      </w:r>
      <w:r w:rsidRPr="003B120D">
        <w:t xml:space="preserve"> here]</w:t>
      </w:r>
    </w:p>
    <w:p w14:paraId="28A62E0F" w14:textId="6DE0D780" w:rsidR="00AD73AC" w:rsidRDefault="007E28E7" w:rsidP="00DD5C1F">
      <w:pPr>
        <w:pStyle w:val="NumberedHeading2"/>
      </w:pPr>
      <w:bookmarkStart w:id="332" w:name="_Toc153381056"/>
      <w:bookmarkStart w:id="333" w:name="_Toc179294173"/>
      <w:r>
        <w:t>Interference Check</w:t>
      </w:r>
      <w:bookmarkEnd w:id="332"/>
      <w:r w:rsidR="00AD73AC">
        <w:t>s</w:t>
      </w:r>
      <w:bookmarkEnd w:id="333"/>
    </w:p>
    <w:p w14:paraId="01278981" w14:textId="5D4324E5" w:rsidR="00AD73AC" w:rsidRDefault="00AD73AC" w:rsidP="00AD73AC">
      <w:pPr>
        <w:pStyle w:val="Instructions"/>
      </w:pPr>
      <w:r>
        <w:t xml:space="preserve">Project DE Lead to provide diagram or graphic of </w:t>
      </w:r>
      <w:r w:rsidR="00E16ACB">
        <w:t xml:space="preserve">the </w:t>
      </w:r>
      <w:r>
        <w:t>interference checks to be incorporated as part of the compliance/audit report output</w:t>
      </w:r>
    </w:p>
    <w:p w14:paraId="2B983C88" w14:textId="77777777" w:rsidR="007E28E7" w:rsidRPr="003B120D" w:rsidRDefault="007E28E7" w:rsidP="007E28E7">
      <w:pPr>
        <w:pStyle w:val="VHBAbody"/>
      </w:pPr>
      <w:r>
        <w:t>[Enter</w:t>
      </w:r>
      <w:r w:rsidRPr="003B120D">
        <w:t xml:space="preserve"> respons</w:t>
      </w:r>
      <w:r>
        <w:t>e</w:t>
      </w:r>
      <w:r w:rsidRPr="003B120D">
        <w:t xml:space="preserve"> here]</w:t>
      </w:r>
    </w:p>
    <w:p w14:paraId="58F5A682" w14:textId="1A80976E" w:rsidR="00116911" w:rsidRDefault="00116911" w:rsidP="00402E87">
      <w:pPr>
        <w:pStyle w:val="NumberedHeading1"/>
      </w:pPr>
      <w:bookmarkStart w:id="334" w:name="_Toc153455387"/>
      <w:bookmarkStart w:id="335" w:name="_Toc153455388"/>
      <w:bookmarkStart w:id="336" w:name="_Toc153455389"/>
      <w:bookmarkStart w:id="337" w:name="_Toc153455390"/>
      <w:bookmarkStart w:id="338" w:name="_Toc153455391"/>
      <w:bookmarkStart w:id="339" w:name="_Toc153455392"/>
      <w:bookmarkStart w:id="340" w:name="_Toc153455393"/>
      <w:bookmarkStart w:id="341" w:name="_Toc153455394"/>
      <w:bookmarkStart w:id="342" w:name="_Toc153455395"/>
      <w:bookmarkStart w:id="343" w:name="_Toc153455396"/>
      <w:bookmarkStart w:id="344" w:name="_Toc153455397"/>
      <w:bookmarkStart w:id="345" w:name="_Toc153455398"/>
      <w:bookmarkStart w:id="346" w:name="_Toc153455399"/>
      <w:bookmarkStart w:id="347" w:name="_Toc153455401"/>
      <w:bookmarkStart w:id="348" w:name="_Toc153455402"/>
      <w:bookmarkStart w:id="349" w:name="_Toc153455403"/>
      <w:bookmarkStart w:id="350" w:name="_Toc153455405"/>
      <w:bookmarkStart w:id="351" w:name="_Toc153455406"/>
      <w:bookmarkStart w:id="352" w:name="_Toc153455407"/>
      <w:bookmarkStart w:id="353" w:name="_Toc153455409"/>
      <w:bookmarkStart w:id="354" w:name="_Toc153455410"/>
      <w:bookmarkStart w:id="355" w:name="_Toc153455411"/>
      <w:bookmarkStart w:id="356" w:name="_Toc153455413"/>
      <w:bookmarkStart w:id="357" w:name="_Toc153455414"/>
      <w:bookmarkStart w:id="358" w:name="_Toc153455415"/>
      <w:bookmarkStart w:id="359" w:name="_Toc153455416"/>
      <w:bookmarkStart w:id="360" w:name="_Toc153455417"/>
      <w:bookmarkStart w:id="361" w:name="_Toc153455418"/>
      <w:bookmarkStart w:id="362" w:name="_Toc153455419"/>
      <w:bookmarkStart w:id="363" w:name="_Toc153455420"/>
      <w:bookmarkStart w:id="364" w:name="_Toc153455421"/>
      <w:bookmarkStart w:id="365" w:name="_Toc153455422"/>
      <w:bookmarkStart w:id="366" w:name="_Toc153455423"/>
      <w:bookmarkStart w:id="367" w:name="_Toc153455424"/>
      <w:bookmarkStart w:id="368" w:name="_Toc153455425"/>
      <w:bookmarkStart w:id="369" w:name="_Toc153455426"/>
      <w:bookmarkStart w:id="370" w:name="_Toc153455427"/>
      <w:bookmarkStart w:id="371" w:name="_Toc153455429"/>
      <w:bookmarkStart w:id="372" w:name="_Toc153455430"/>
      <w:bookmarkStart w:id="373" w:name="_Toc153455431"/>
      <w:bookmarkStart w:id="374" w:name="_Toc153455432"/>
      <w:bookmarkStart w:id="375" w:name="_Toc153455434"/>
      <w:bookmarkStart w:id="376" w:name="_Toc153455435"/>
      <w:bookmarkStart w:id="377" w:name="_Toc153455436"/>
      <w:bookmarkStart w:id="378" w:name="_Toc153455437"/>
      <w:bookmarkStart w:id="379" w:name="_Toc153455439"/>
      <w:bookmarkStart w:id="380" w:name="_Toc153455440"/>
      <w:bookmarkStart w:id="381" w:name="_Toc153455441"/>
      <w:bookmarkStart w:id="382" w:name="_Toc153455442"/>
      <w:bookmarkStart w:id="383" w:name="_Toc153455444"/>
      <w:bookmarkStart w:id="384" w:name="_Toc153455445"/>
      <w:bookmarkStart w:id="385" w:name="_Toc153455446"/>
      <w:bookmarkStart w:id="386" w:name="_Toc153455447"/>
      <w:bookmarkStart w:id="387" w:name="_Toc153455449"/>
      <w:bookmarkStart w:id="388" w:name="_Toc153455450"/>
      <w:bookmarkStart w:id="389" w:name="_Toc153455451"/>
      <w:bookmarkStart w:id="390" w:name="_Toc153455452"/>
      <w:bookmarkStart w:id="391" w:name="_Toc153455454"/>
      <w:bookmarkStart w:id="392" w:name="_Toc153455455"/>
      <w:bookmarkStart w:id="393" w:name="_Toc153455456"/>
      <w:bookmarkStart w:id="394" w:name="_Toc153455457"/>
      <w:bookmarkStart w:id="395" w:name="_Toc153455459"/>
      <w:bookmarkStart w:id="396" w:name="_Toc153455460"/>
      <w:bookmarkStart w:id="397" w:name="_Toc153455461"/>
      <w:bookmarkStart w:id="398" w:name="_Toc153455462"/>
      <w:bookmarkStart w:id="399" w:name="_Toc153455464"/>
      <w:bookmarkStart w:id="400" w:name="_Toc153455465"/>
      <w:bookmarkStart w:id="401" w:name="_Toc153455466"/>
      <w:bookmarkStart w:id="402" w:name="_Toc153455467"/>
      <w:bookmarkStart w:id="403" w:name="_Toc153455469"/>
      <w:bookmarkStart w:id="404" w:name="_Toc153455470"/>
      <w:bookmarkStart w:id="405" w:name="_Toc153455471"/>
      <w:bookmarkStart w:id="406" w:name="_Toc153455472"/>
      <w:bookmarkStart w:id="407" w:name="_Toc153455474"/>
      <w:bookmarkStart w:id="408" w:name="_Toc153455496"/>
      <w:bookmarkStart w:id="409" w:name="_Toc153455497"/>
      <w:bookmarkStart w:id="410" w:name="_Toc153455498"/>
      <w:bookmarkStart w:id="411" w:name="_Toc153455499"/>
      <w:bookmarkStart w:id="412" w:name="_Toc153455500"/>
      <w:bookmarkStart w:id="413" w:name="_Toc153455501"/>
      <w:bookmarkStart w:id="414" w:name="_Toc153455502"/>
      <w:bookmarkStart w:id="415" w:name="_Toc153455503"/>
      <w:bookmarkStart w:id="416" w:name="_Toc153455504"/>
      <w:bookmarkStart w:id="417" w:name="_Toc153455505"/>
      <w:bookmarkStart w:id="418" w:name="_Toc153455506"/>
      <w:bookmarkStart w:id="419" w:name="_Toc153455507"/>
      <w:bookmarkStart w:id="420" w:name="_Toc153455508"/>
      <w:bookmarkStart w:id="421" w:name="_Toc153455509"/>
      <w:bookmarkStart w:id="422" w:name="_Toc153455510"/>
      <w:bookmarkStart w:id="423" w:name="_Toc153455511"/>
      <w:bookmarkStart w:id="424" w:name="_Toc153455512"/>
      <w:bookmarkStart w:id="425" w:name="_Toc153455513"/>
      <w:bookmarkStart w:id="426" w:name="_Toc153455514"/>
      <w:bookmarkStart w:id="427" w:name="_Toc153455515"/>
      <w:bookmarkStart w:id="428" w:name="_Toc153455516"/>
      <w:bookmarkStart w:id="429" w:name="_Toc153455517"/>
      <w:bookmarkStart w:id="430" w:name="_Toc153455518"/>
      <w:bookmarkStart w:id="431" w:name="_Toc153455519"/>
      <w:bookmarkStart w:id="432" w:name="_Toc153455520"/>
      <w:bookmarkStart w:id="433" w:name="_Toc153455521"/>
      <w:bookmarkStart w:id="434" w:name="_Toc153455522"/>
      <w:bookmarkStart w:id="435" w:name="_Toc153455523"/>
      <w:bookmarkStart w:id="436" w:name="_Toc153455524"/>
      <w:bookmarkStart w:id="437" w:name="_Toc153455525"/>
      <w:bookmarkStart w:id="438" w:name="_Toc153455526"/>
      <w:bookmarkStart w:id="439" w:name="_Toc153455527"/>
      <w:bookmarkStart w:id="440" w:name="_Toc153455528"/>
      <w:bookmarkStart w:id="441" w:name="_Toc153455529"/>
      <w:bookmarkStart w:id="442" w:name="_Toc153455530"/>
      <w:bookmarkStart w:id="443" w:name="_Toc153455531"/>
      <w:bookmarkStart w:id="444" w:name="_Toc153455532"/>
      <w:bookmarkStart w:id="445" w:name="_Toc153455533"/>
      <w:bookmarkStart w:id="446" w:name="_Toc153455534"/>
      <w:bookmarkStart w:id="447" w:name="_Toc153455535"/>
      <w:bookmarkStart w:id="448" w:name="_Toc153455536"/>
      <w:bookmarkStart w:id="449" w:name="_Toc153455537"/>
      <w:bookmarkStart w:id="450" w:name="_Toc153455538"/>
      <w:bookmarkStart w:id="451" w:name="_Toc153455539"/>
      <w:bookmarkStart w:id="452" w:name="_Toc153455540"/>
      <w:bookmarkStart w:id="453" w:name="_Toc153455542"/>
      <w:bookmarkStart w:id="454" w:name="_Toc153455543"/>
      <w:bookmarkStart w:id="455" w:name="_Toc153455544"/>
      <w:bookmarkStart w:id="456" w:name="_Toc153455546"/>
      <w:bookmarkStart w:id="457" w:name="_Toc153455547"/>
      <w:bookmarkStart w:id="458" w:name="_Toc153455548"/>
      <w:bookmarkStart w:id="459" w:name="_Toc153455550"/>
      <w:bookmarkStart w:id="460" w:name="_Toc153455551"/>
      <w:bookmarkStart w:id="461" w:name="_Toc153455552"/>
      <w:bookmarkStart w:id="462" w:name="_Toc153455554"/>
      <w:bookmarkStart w:id="463" w:name="_Toc153455555"/>
      <w:bookmarkStart w:id="464" w:name="_Toc153455556"/>
      <w:bookmarkStart w:id="465" w:name="_Toc153455557"/>
      <w:bookmarkStart w:id="466" w:name="_Toc153455558"/>
      <w:bookmarkStart w:id="467" w:name="_Toc153455559"/>
      <w:bookmarkStart w:id="468" w:name="_Toc153455560"/>
      <w:bookmarkStart w:id="469" w:name="_Toc153455561"/>
      <w:bookmarkStart w:id="470" w:name="_Toc153455562"/>
      <w:bookmarkStart w:id="471" w:name="_Toc153455563"/>
      <w:bookmarkStart w:id="472" w:name="_Toc153455564"/>
      <w:bookmarkStart w:id="473" w:name="_Toc153455565"/>
      <w:bookmarkStart w:id="474" w:name="_Toc153455566"/>
      <w:bookmarkStart w:id="475" w:name="_Toc153455567"/>
      <w:bookmarkStart w:id="476" w:name="_Toc153455568"/>
      <w:bookmarkStart w:id="477" w:name="_Toc153455570"/>
      <w:bookmarkStart w:id="478" w:name="_Toc153455571"/>
      <w:bookmarkStart w:id="479" w:name="_Toc153455572"/>
      <w:bookmarkStart w:id="480" w:name="_Toc153455573"/>
      <w:bookmarkStart w:id="481" w:name="_Toc153455575"/>
      <w:bookmarkStart w:id="482" w:name="_Toc153455576"/>
      <w:bookmarkStart w:id="483" w:name="_Toc153455577"/>
      <w:bookmarkStart w:id="484" w:name="_Toc153455578"/>
      <w:bookmarkStart w:id="485" w:name="_Toc153455580"/>
      <w:bookmarkStart w:id="486" w:name="_Toc153455581"/>
      <w:bookmarkStart w:id="487" w:name="_Toc153455582"/>
      <w:bookmarkStart w:id="488" w:name="_Toc153455583"/>
      <w:bookmarkStart w:id="489" w:name="_Toc153455585"/>
      <w:bookmarkStart w:id="490" w:name="_Toc153455586"/>
      <w:bookmarkStart w:id="491" w:name="_Toc153455587"/>
      <w:bookmarkStart w:id="492" w:name="_Toc153455588"/>
      <w:bookmarkStart w:id="493" w:name="_Toc153455590"/>
      <w:bookmarkStart w:id="494" w:name="_Toc153455591"/>
      <w:bookmarkStart w:id="495" w:name="_Toc153455592"/>
      <w:bookmarkStart w:id="496" w:name="_Toc153455593"/>
      <w:bookmarkStart w:id="497" w:name="_Toc153455595"/>
      <w:bookmarkStart w:id="498" w:name="_Toc153455596"/>
      <w:bookmarkStart w:id="499" w:name="_Toc153455597"/>
      <w:bookmarkStart w:id="500" w:name="_Toc153455598"/>
      <w:bookmarkStart w:id="501" w:name="_Toc153455600"/>
      <w:bookmarkStart w:id="502" w:name="_Toc153455601"/>
      <w:bookmarkStart w:id="503" w:name="_Toc153455602"/>
      <w:bookmarkStart w:id="504" w:name="_Toc153455603"/>
      <w:bookmarkStart w:id="505" w:name="_Toc153455605"/>
      <w:bookmarkStart w:id="506" w:name="_Toc153455606"/>
      <w:bookmarkStart w:id="507" w:name="_Toc153455607"/>
      <w:bookmarkStart w:id="508" w:name="_Toc153455608"/>
      <w:bookmarkStart w:id="509" w:name="_Toc153455610"/>
      <w:bookmarkStart w:id="510" w:name="_Toc153455611"/>
      <w:bookmarkStart w:id="511" w:name="_Toc153455612"/>
      <w:bookmarkStart w:id="512" w:name="_Toc153455613"/>
      <w:bookmarkStart w:id="513" w:name="_Toc153455615"/>
      <w:bookmarkStart w:id="514" w:name="_Toc153455616"/>
      <w:bookmarkStart w:id="515" w:name="_Toc153455617"/>
      <w:bookmarkStart w:id="516" w:name="_Toc153455618"/>
      <w:bookmarkStart w:id="517" w:name="_Toc153455619"/>
      <w:bookmarkStart w:id="518" w:name="_Toc153455620"/>
      <w:bookmarkStart w:id="519" w:name="_Toc153455621"/>
      <w:bookmarkStart w:id="520" w:name="_Toc153455622"/>
      <w:bookmarkStart w:id="521" w:name="_Toc153455623"/>
      <w:bookmarkStart w:id="522" w:name="_Toc153455624"/>
      <w:bookmarkStart w:id="523" w:name="_Toc153455625"/>
      <w:bookmarkStart w:id="524" w:name="_Toc153455626"/>
      <w:bookmarkStart w:id="525" w:name="_Toc153455627"/>
      <w:bookmarkStart w:id="526" w:name="_Toc153455628"/>
      <w:bookmarkStart w:id="527" w:name="_Toc153455629"/>
      <w:bookmarkStart w:id="528" w:name="_Toc153455630"/>
      <w:bookmarkStart w:id="529" w:name="_Toc153455631"/>
      <w:bookmarkStart w:id="530" w:name="_Toc153455632"/>
      <w:bookmarkStart w:id="531" w:name="_Toc153455633"/>
      <w:bookmarkStart w:id="532" w:name="_Toc153455634"/>
      <w:bookmarkStart w:id="533" w:name="_Toc153455635"/>
      <w:bookmarkStart w:id="534" w:name="_Toc153455636"/>
      <w:bookmarkStart w:id="535" w:name="_Toc153455637"/>
      <w:bookmarkStart w:id="536" w:name="_Toc153455638"/>
      <w:bookmarkStart w:id="537" w:name="_Toc153455639"/>
      <w:bookmarkStart w:id="538" w:name="_Toc153455640"/>
      <w:bookmarkStart w:id="539" w:name="_Toc153455641"/>
      <w:bookmarkStart w:id="540" w:name="_Toc153455642"/>
      <w:bookmarkStart w:id="541" w:name="_Toc179294174"/>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t>M</w:t>
      </w:r>
      <w:r w:rsidR="00415A63">
        <w:t>inimum Modelling Requirements by Project Phase</w:t>
      </w:r>
      <w:bookmarkEnd w:id="541"/>
    </w:p>
    <w:p w14:paraId="1D3EBB89" w14:textId="507CED2E" w:rsidR="00D64F8B" w:rsidRPr="00B8096B" w:rsidRDefault="00D64F8B" w:rsidP="00D64F8B">
      <w:pPr>
        <w:pStyle w:val="VHBAbody"/>
      </w:pPr>
      <w:bookmarkStart w:id="542" w:name="_Hlk13237255"/>
      <w:r w:rsidRPr="00D64F8B">
        <w:t>The following sections detail the Digital Engineering, information management, and Digital Asset procedures to be applied by Appointed Parties throughout the asset lifecycle so DE may be used for decision making. The Appointed Parties, under the management of the Project DE Lead, are responsible for ensuring all deliverables listed in this section are successfully produced.</w:t>
      </w:r>
    </w:p>
    <w:p w14:paraId="0676F5AD" w14:textId="5C3D4444" w:rsidR="00821C55" w:rsidRDefault="00E637DC" w:rsidP="00122C4C">
      <w:pPr>
        <w:pStyle w:val="NumberedHeading2"/>
      </w:pPr>
      <w:bookmarkStart w:id="543" w:name="_Toc179294175"/>
      <w:bookmarkEnd w:id="542"/>
      <w:r>
        <w:t>Project Information Delivery Milestones</w:t>
      </w:r>
      <w:bookmarkEnd w:id="543"/>
    </w:p>
    <w:p w14:paraId="424C921D" w14:textId="0334448B" w:rsidR="00CE19E2" w:rsidRDefault="00AF57E8" w:rsidP="00CE19E2">
      <w:pPr>
        <w:pStyle w:val="VHBAbody"/>
        <w:jc w:val="center"/>
      </w:pPr>
      <w:r>
        <w:rPr>
          <w:noProof/>
        </w:rPr>
        <w:drawing>
          <wp:inline distT="0" distB="0" distL="0" distR="0" wp14:anchorId="2099F89B" wp14:editId="7DF7C4AB">
            <wp:extent cx="5621020" cy="661296"/>
            <wp:effectExtent l="0" t="0" r="0" b="0"/>
            <wp:docPr id="2003908465"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8465" name="Picture 172"/>
                    <pic:cNvPicPr>
                      <a:picLocks noChangeAspect="1" noChangeArrowheads="1"/>
                    </pic:cNvPicPr>
                  </pic:nvPicPr>
                  <pic:blipFill>
                    <a:blip r:embed="rId14"/>
                    <a:stretch>
                      <a:fillRect/>
                    </a:stretch>
                  </pic:blipFill>
                  <pic:spPr bwMode="auto">
                    <a:xfrm>
                      <a:off x="0" y="0"/>
                      <a:ext cx="5621020" cy="661296"/>
                    </a:xfrm>
                    <a:prstGeom prst="rect">
                      <a:avLst/>
                    </a:prstGeom>
                    <a:noFill/>
                  </pic:spPr>
                </pic:pic>
              </a:graphicData>
            </a:graphic>
          </wp:inline>
        </w:drawing>
      </w:r>
    </w:p>
    <w:p w14:paraId="20464187" w14:textId="4971ED47" w:rsidR="00CE19E2" w:rsidRPr="00CE19E2" w:rsidRDefault="00CE19E2" w:rsidP="002A3492">
      <w:pPr>
        <w:pStyle w:val="Caption"/>
        <w:jc w:val="center"/>
      </w:pPr>
      <w:bookmarkStart w:id="544" w:name="_Ref149136969"/>
      <w:r w:rsidRPr="00346DC6">
        <w:t xml:space="preserve">Figure </w:t>
      </w:r>
      <w:r w:rsidRPr="00346DC6">
        <w:fldChar w:fldCharType="begin"/>
      </w:r>
      <w:r w:rsidRPr="00346DC6">
        <w:instrText>SEQ Figure \* ARABIC</w:instrText>
      </w:r>
      <w:r w:rsidRPr="00346DC6">
        <w:fldChar w:fldCharType="separate"/>
      </w:r>
      <w:r w:rsidR="00951258">
        <w:rPr>
          <w:noProof/>
        </w:rPr>
        <w:t>5</w:t>
      </w:r>
      <w:r w:rsidRPr="00346DC6">
        <w:fldChar w:fldCharType="end"/>
      </w:r>
      <w:bookmarkEnd w:id="544"/>
      <w:r w:rsidRPr="00346DC6">
        <w:t>: The VHBA DE Framework Project Lifecycle Phases forming the Information Delivery Milestones</w:t>
      </w:r>
    </w:p>
    <w:p w14:paraId="75946A82" w14:textId="77777777" w:rsidR="008A7DCF" w:rsidRPr="00726781" w:rsidRDefault="008A7DCF" w:rsidP="008A7DCF">
      <w:pPr>
        <w:pStyle w:val="Instructions"/>
        <w:rPr>
          <w:b/>
          <w:bCs/>
        </w:rPr>
      </w:pPr>
      <w:bookmarkStart w:id="545" w:name="_Hlk147928212"/>
      <w:r w:rsidRPr="00726781">
        <w:rPr>
          <w:b/>
          <w:bCs/>
        </w:rPr>
        <w:t xml:space="preserve">Refer to PIR Section </w:t>
      </w:r>
      <w:r>
        <w:rPr>
          <w:b/>
          <w:bCs/>
        </w:rPr>
        <w:t>3.4</w:t>
      </w:r>
      <w:r w:rsidRPr="00726781">
        <w:rPr>
          <w:b/>
          <w:bCs/>
        </w:rPr>
        <w:t xml:space="preserve">. </w:t>
      </w:r>
    </w:p>
    <w:p w14:paraId="59C6F57D" w14:textId="77777777" w:rsidR="008A7DCF" w:rsidRPr="005258A9" w:rsidRDefault="008A7DCF" w:rsidP="008A7DCF">
      <w:pPr>
        <w:pStyle w:val="Instructions"/>
      </w:pPr>
      <w:r>
        <w:t>Use these subsections to detail the minimum modelling requirements for each discipline, at each phase, confirming all DE deliverables.</w:t>
      </w:r>
    </w:p>
    <w:p w14:paraId="4F33C7B8" w14:textId="77777777" w:rsidR="00B620BB" w:rsidRDefault="00B620BB" w:rsidP="00B620BB">
      <w:pPr>
        <w:pStyle w:val="VHBAbody"/>
      </w:pPr>
      <w:bookmarkStart w:id="546" w:name="_Ref147943512"/>
      <w:bookmarkEnd w:id="545"/>
      <w:r w:rsidRPr="00F678B8">
        <w:t xml:space="preserve">This section sets out the detailed modelling requirements which the Appointed Parties must complete for each Project Phase. Digital deliverables are expected at each Project Phase containing the Information needed to meet the contractual requirements, outlined in the contract documents. </w:t>
      </w:r>
    </w:p>
    <w:p w14:paraId="1081C5B3" w14:textId="77777777" w:rsidR="00B620BB" w:rsidRPr="00FC64D4" w:rsidRDefault="00B620BB" w:rsidP="00B620BB">
      <w:pPr>
        <w:pStyle w:val="VHBAbody"/>
      </w:pPr>
      <w:r w:rsidRPr="00FC64D4">
        <w:t xml:space="preserve">The </w:t>
      </w:r>
      <w:r>
        <w:t>BIM/s</w:t>
      </w:r>
      <w:r w:rsidRPr="00FC64D4">
        <w:t xml:space="preserve"> from each </w:t>
      </w:r>
      <w:r>
        <w:t>project phase</w:t>
      </w:r>
      <w:r w:rsidRPr="00FC64D4">
        <w:t xml:space="preserve"> must be developed and built upon to meet the requirements of the next </w:t>
      </w:r>
      <w:r>
        <w:t>project phase</w:t>
      </w:r>
      <w:r w:rsidRPr="00FC64D4">
        <w:t xml:space="preserve">. If any </w:t>
      </w:r>
      <w:r>
        <w:t>BIM/s</w:t>
      </w:r>
      <w:r w:rsidRPr="00FC64D4">
        <w:t xml:space="preserve"> relating to the project were developed before engaging the</w:t>
      </w:r>
      <w:r>
        <w:t xml:space="preserve"> Project</w:t>
      </w:r>
      <w:r w:rsidRPr="00FC64D4">
        <w:t xml:space="preserve"> </w:t>
      </w:r>
      <w:r>
        <w:t>DE Lead</w:t>
      </w:r>
      <w:r w:rsidRPr="00FC64D4">
        <w:t xml:space="preserve">, these </w:t>
      </w:r>
      <w:r>
        <w:t xml:space="preserve">BIM/s </w:t>
      </w:r>
      <w:r w:rsidRPr="00FC64D4">
        <w:t xml:space="preserve">must be obtained from </w:t>
      </w:r>
      <w:r>
        <w:t>VHBA</w:t>
      </w:r>
      <w:r w:rsidRPr="00FC64D4">
        <w:t xml:space="preserve"> before proceeding with any further modelling. </w:t>
      </w:r>
    </w:p>
    <w:p w14:paraId="21F0FA02" w14:textId="738309B0" w:rsidR="00837C2C" w:rsidRDefault="00837C2C" w:rsidP="00DD5C1F">
      <w:pPr>
        <w:pStyle w:val="NumberedHeading2"/>
      </w:pPr>
      <w:bookmarkStart w:id="547" w:name="_Toc179294176"/>
      <w:r>
        <w:lastRenderedPageBreak/>
        <w:t>Existing Conditions</w:t>
      </w:r>
      <w:bookmarkEnd w:id="546"/>
      <w:r w:rsidR="000C41E2">
        <w:t xml:space="preserve"> Modelling Requirements</w:t>
      </w:r>
      <w:bookmarkEnd w:id="547"/>
    </w:p>
    <w:p w14:paraId="49346CA1" w14:textId="0F1864A0" w:rsidR="0004236B" w:rsidRPr="0004236B" w:rsidRDefault="00A71EDD" w:rsidP="0004236B">
      <w:pPr>
        <w:pStyle w:val="Instructions"/>
      </w:pPr>
      <w:r w:rsidRPr="0004236B">
        <w:t>If there are any existing conditions</w:t>
      </w:r>
      <w:r w:rsidR="00073241" w:rsidRPr="0004236B">
        <w:t xml:space="preserve"> requirements during </w:t>
      </w:r>
      <w:r w:rsidR="006F7F7F" w:rsidRPr="0004236B">
        <w:t>construction</w:t>
      </w:r>
      <w:r w:rsidR="00107CD1" w:rsidRPr="0004236B">
        <w:t>, not</w:t>
      </w:r>
      <w:r w:rsidR="0004236B">
        <w:t>e</w:t>
      </w:r>
      <w:r w:rsidR="00107CD1" w:rsidRPr="0004236B">
        <w:t xml:space="preserve"> them in this section</w:t>
      </w:r>
      <w:r w:rsidR="0004236B" w:rsidRPr="0004236B">
        <w:t>.</w:t>
      </w:r>
    </w:p>
    <w:p w14:paraId="43229D15" w14:textId="182EA00B" w:rsidR="00837C2C" w:rsidRDefault="00561E25" w:rsidP="005776AF">
      <w:pPr>
        <w:pStyle w:val="VHBAbody"/>
      </w:pPr>
      <w:r>
        <w:t>For Existing Conditions requirements</w:t>
      </w:r>
      <w:r w:rsidR="00532109">
        <w:t xml:space="preserve"> r</w:t>
      </w:r>
      <w:r w:rsidR="008545F1">
        <w:t xml:space="preserve">efer to </w:t>
      </w:r>
      <w:r w:rsidR="005776AF">
        <w:t>the project Design</w:t>
      </w:r>
      <w:r w:rsidR="008545F1">
        <w:t xml:space="preserve"> DEMP.</w:t>
      </w:r>
    </w:p>
    <w:p w14:paraId="6F9A50FB" w14:textId="654E6C64" w:rsidR="00FC6929" w:rsidRDefault="008545F1" w:rsidP="00DD5C1F">
      <w:pPr>
        <w:pStyle w:val="NumberedHeading2"/>
      </w:pPr>
      <w:bookmarkStart w:id="548" w:name="_Toc179294177"/>
      <w:r>
        <w:t xml:space="preserve">Design </w:t>
      </w:r>
      <w:r w:rsidR="00093164">
        <w:t>Phase</w:t>
      </w:r>
      <w:r w:rsidR="004022C6">
        <w:t xml:space="preserve"> Modelling</w:t>
      </w:r>
      <w:r w:rsidR="00E601C1">
        <w:t xml:space="preserve"> Req</w:t>
      </w:r>
      <w:r w:rsidR="00561E25">
        <w:t>uirements</w:t>
      </w:r>
      <w:bookmarkEnd w:id="548"/>
    </w:p>
    <w:p w14:paraId="377E10E6" w14:textId="5CA40905" w:rsidR="00093164" w:rsidRPr="00093164" w:rsidRDefault="00093164" w:rsidP="00093164">
      <w:pPr>
        <w:pStyle w:val="VHBAbody"/>
      </w:pPr>
      <w:r>
        <w:t xml:space="preserve">For Master Planning through to Tender Documentation </w:t>
      </w:r>
      <w:r w:rsidR="005776AF">
        <w:t>refer to the project Design DEMP.</w:t>
      </w:r>
    </w:p>
    <w:p w14:paraId="1EF0C741" w14:textId="07362A25" w:rsidR="00887424" w:rsidRPr="00122C4C" w:rsidRDefault="00887424" w:rsidP="00DD5C1F">
      <w:pPr>
        <w:pStyle w:val="NumberedHeading2"/>
      </w:pPr>
      <w:bookmarkStart w:id="549" w:name="_Ref150958696"/>
      <w:bookmarkStart w:id="550" w:name="_Toc179294178"/>
      <w:r w:rsidRPr="00122C4C">
        <w:t xml:space="preserve">Phase 6 - </w:t>
      </w:r>
      <w:bookmarkEnd w:id="549"/>
      <w:r w:rsidR="005B0865">
        <w:t>Issue for Construction</w:t>
      </w:r>
      <w:bookmarkEnd w:id="550"/>
    </w:p>
    <w:p w14:paraId="1A703C44" w14:textId="43FB6FE9" w:rsidR="0035753B" w:rsidRDefault="005B0865" w:rsidP="0035753B">
      <w:pPr>
        <w:pStyle w:val="VHBAbody"/>
        <w:keepNext/>
      </w:pPr>
      <w:r>
        <w:rPr>
          <w:noProof/>
        </w:rPr>
        <w:drawing>
          <wp:inline distT="0" distB="0" distL="0" distR="0" wp14:anchorId="1AB2F970" wp14:editId="2B41D65F">
            <wp:extent cx="5614670" cy="660549"/>
            <wp:effectExtent l="0" t="0" r="0" b="0"/>
            <wp:docPr id="462527708"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27708" name="Picture 171"/>
                    <pic:cNvPicPr>
                      <a:picLocks noChangeAspect="1" noChangeArrowheads="1"/>
                    </pic:cNvPicPr>
                  </pic:nvPicPr>
                  <pic:blipFill>
                    <a:blip r:embed="rId23"/>
                    <a:stretch>
                      <a:fillRect/>
                    </a:stretch>
                  </pic:blipFill>
                  <pic:spPr bwMode="auto">
                    <a:xfrm>
                      <a:off x="0" y="0"/>
                      <a:ext cx="5614670" cy="660549"/>
                    </a:xfrm>
                    <a:prstGeom prst="rect">
                      <a:avLst/>
                    </a:prstGeom>
                    <a:noFill/>
                  </pic:spPr>
                </pic:pic>
              </a:graphicData>
            </a:graphic>
          </wp:inline>
        </w:drawing>
      </w:r>
    </w:p>
    <w:p w14:paraId="13C0612A" w14:textId="20011D65" w:rsidR="003B683F" w:rsidRPr="00726781" w:rsidRDefault="003B683F" w:rsidP="003B683F">
      <w:pPr>
        <w:pStyle w:val="Instructions"/>
        <w:rPr>
          <w:b/>
          <w:bCs/>
        </w:rPr>
      </w:pPr>
      <w:r w:rsidRPr="00726781">
        <w:rPr>
          <w:b/>
          <w:bCs/>
        </w:rPr>
        <w:t xml:space="preserve">Refer to PIR Section </w:t>
      </w:r>
      <w:r>
        <w:rPr>
          <w:b/>
          <w:bCs/>
        </w:rPr>
        <w:t>3.</w:t>
      </w:r>
      <w:r w:rsidR="00AB5E52">
        <w:rPr>
          <w:b/>
          <w:bCs/>
        </w:rPr>
        <w:t>11</w:t>
      </w:r>
      <w:r w:rsidRPr="00726781">
        <w:rPr>
          <w:b/>
          <w:bCs/>
        </w:rPr>
        <w:t xml:space="preserve">. </w:t>
      </w:r>
    </w:p>
    <w:p w14:paraId="565C519D" w14:textId="77777777" w:rsidR="003B683F" w:rsidRPr="005258A9" w:rsidRDefault="003B683F" w:rsidP="003B683F">
      <w:pPr>
        <w:pStyle w:val="Instructions"/>
      </w:pPr>
      <w:r>
        <w:t>Use these subsections to detail the minimum modelling requirements for each discipline, at each phase, confirming all DE deliverables.</w:t>
      </w:r>
    </w:p>
    <w:p w14:paraId="0A4EB100" w14:textId="61A6C381" w:rsidR="00887424" w:rsidRDefault="00887424" w:rsidP="00DD5C1F">
      <w:pPr>
        <w:pStyle w:val="NumberedHeading3"/>
      </w:pPr>
      <w:r w:rsidRPr="00AC0828">
        <w:t>Overview</w:t>
      </w:r>
    </w:p>
    <w:p w14:paraId="3593A587" w14:textId="13467428" w:rsidR="00071852" w:rsidRPr="009F5EDB" w:rsidRDefault="00071852" w:rsidP="009F5EDB">
      <w:pPr>
        <w:pStyle w:val="VHBAbody"/>
      </w:pPr>
      <w:r w:rsidRPr="009F5EDB">
        <w:t xml:space="preserve">The Managing Contractor </w:t>
      </w:r>
      <w:r w:rsidR="00C42A86">
        <w:t>has used</w:t>
      </w:r>
      <w:r w:rsidRPr="009F5EDB">
        <w:t xml:space="preserve"> the Design BIM/s and th</w:t>
      </w:r>
      <w:r w:rsidR="0082591B">
        <w:t>e</w:t>
      </w:r>
      <w:r w:rsidRPr="009F5EDB">
        <w:t xml:space="preserve"> Design </w:t>
      </w:r>
      <w:r w:rsidR="00AD53B1" w:rsidRPr="009F5EDB">
        <w:t>DEMP</w:t>
      </w:r>
      <w:r w:rsidRPr="009F5EDB">
        <w:t xml:space="preserve"> to develop the approach for </w:t>
      </w:r>
      <w:r w:rsidR="0061544A">
        <w:t>this</w:t>
      </w:r>
      <w:r w:rsidRPr="009F5EDB">
        <w:t xml:space="preserve"> Construction </w:t>
      </w:r>
      <w:r w:rsidR="00AD53B1" w:rsidRPr="009F5EDB">
        <w:t>DEMP</w:t>
      </w:r>
      <w:r w:rsidR="001D5A67">
        <w:t>, in alignment with the</w:t>
      </w:r>
      <w:r w:rsidR="00E27ED0">
        <w:t xml:space="preserve"> pre-awa</w:t>
      </w:r>
      <w:r w:rsidR="0017420D">
        <w:t xml:space="preserve">rd </w:t>
      </w:r>
      <w:r w:rsidRPr="009F5EDB">
        <w:t xml:space="preserve">Construction </w:t>
      </w:r>
      <w:r w:rsidR="00AD53B1" w:rsidRPr="009F5EDB">
        <w:t>DEMP</w:t>
      </w:r>
      <w:r w:rsidR="00E62064">
        <w:t>,</w:t>
      </w:r>
      <w:r w:rsidRPr="009F5EDB">
        <w:t xml:space="preserve"> </w:t>
      </w:r>
      <w:r w:rsidR="00E62064">
        <w:t>submitted</w:t>
      </w:r>
      <w:r w:rsidRPr="009F5EDB">
        <w:t xml:space="preserve"> as part of their tender.</w:t>
      </w:r>
    </w:p>
    <w:p w14:paraId="0AF923E6" w14:textId="77777777" w:rsidR="00022098" w:rsidRDefault="00022098" w:rsidP="00022098">
      <w:pPr>
        <w:pStyle w:val="VHBAbody"/>
        <w:rPr>
          <w:lang w:eastAsia="en-AU"/>
        </w:rPr>
      </w:pPr>
      <w:r>
        <w:rPr>
          <w:lang w:eastAsia="en-AU"/>
        </w:rPr>
        <w:t xml:space="preserve">Due to no Construction Documentation or Contract Documentation phase existing in VDAS, VHBA has included further refinement of the BIM/s in this Build and Commission phase, as well as including related construction uses of DE. This will guide the refinement of the BIM/s when creating the Issued </w:t>
      </w:r>
      <w:proofErr w:type="gramStart"/>
      <w:r>
        <w:rPr>
          <w:lang w:eastAsia="en-AU"/>
        </w:rPr>
        <w:t>For</w:t>
      </w:r>
      <w:proofErr w:type="gramEnd"/>
      <w:r>
        <w:rPr>
          <w:lang w:eastAsia="en-AU"/>
        </w:rPr>
        <w:t xml:space="preserve"> Construction documentation. </w:t>
      </w:r>
    </w:p>
    <w:p w14:paraId="532C64E2" w14:textId="5F3EE58C" w:rsidR="00411007" w:rsidRDefault="00071852" w:rsidP="00411007">
      <w:pPr>
        <w:pStyle w:val="VHBAbody"/>
      </w:pPr>
      <w:r w:rsidRPr="009F5EDB">
        <w:t xml:space="preserve">The </w:t>
      </w:r>
      <w:r w:rsidR="00BC1B59" w:rsidRPr="009F5EDB">
        <w:t>Project Team</w:t>
      </w:r>
      <w:r w:rsidRPr="009F5EDB">
        <w:t xml:space="preserve"> BIM/s </w:t>
      </w:r>
      <w:r w:rsidR="00F02E04" w:rsidRPr="009115F3">
        <w:t xml:space="preserve">are to be suitable for </w:t>
      </w:r>
      <w:r w:rsidR="00EC6D82">
        <w:t>construction f</w:t>
      </w:r>
      <w:r w:rsidR="00411007">
        <w:t>rom</w:t>
      </w:r>
      <w:r w:rsidR="00411007" w:rsidRPr="009115F3">
        <w:t xml:space="preserve"> </w:t>
      </w:r>
      <w:r w:rsidR="00411007">
        <w:t>Build and Commission</w:t>
      </w:r>
      <w:r w:rsidR="00411007" w:rsidRPr="009115F3">
        <w:t xml:space="preserve"> onwards, the BIM/s must contain the requirements of all previous project </w:t>
      </w:r>
      <w:r w:rsidR="00411007">
        <w:t>phases</w:t>
      </w:r>
      <w:r w:rsidR="00411007" w:rsidRPr="009115F3">
        <w:t xml:space="preserve"> as nominated in the D</w:t>
      </w:r>
      <w:r w:rsidR="00411007">
        <w:t>EM</w:t>
      </w:r>
      <w:r w:rsidR="00411007" w:rsidRPr="009115F3">
        <w:t xml:space="preserve">P </w:t>
      </w:r>
      <w:r w:rsidR="00411007">
        <w:t xml:space="preserve">and </w:t>
      </w:r>
      <w:r w:rsidR="00411007" w:rsidRPr="009115F3">
        <w:t xml:space="preserve">incorporate the </w:t>
      </w:r>
      <w:r w:rsidR="00022098">
        <w:t>requirements listed in this section.</w:t>
      </w:r>
    </w:p>
    <w:p w14:paraId="70D86969" w14:textId="40CCB71F" w:rsidR="00872566" w:rsidRPr="00872566" w:rsidRDefault="00872566" w:rsidP="003C5C58">
      <w:pPr>
        <w:pStyle w:val="VHBAbody"/>
      </w:pPr>
      <w:r w:rsidRPr="00872566">
        <w:t xml:space="preserve">The subcontractors, fabricators and suppliers </w:t>
      </w:r>
      <w:r w:rsidR="0022067C">
        <w:t>shall develop</w:t>
      </w:r>
      <w:r w:rsidRPr="00872566">
        <w:t xml:space="preserve"> BIM/s to suit the </w:t>
      </w:r>
      <w:r>
        <w:t>VHBA</w:t>
      </w:r>
      <w:r w:rsidRPr="00872566">
        <w:t xml:space="preserve"> requirements of as-builts. All modelling shall be a continuation and </w:t>
      </w:r>
      <w:r w:rsidR="00E834EE">
        <w:t xml:space="preserve">further </w:t>
      </w:r>
      <w:r w:rsidRPr="00872566">
        <w:t xml:space="preserve">development of the design </w:t>
      </w:r>
      <w:r w:rsidR="002B4A95">
        <w:t>BIM/s</w:t>
      </w:r>
      <w:r w:rsidRPr="00872566">
        <w:t xml:space="preserve">, </w:t>
      </w:r>
      <w:r w:rsidR="009F6766">
        <w:t xml:space="preserve">with </w:t>
      </w:r>
      <w:r w:rsidR="0056749E">
        <w:t xml:space="preserve">all requirements of the Design DEMP </w:t>
      </w:r>
      <w:r w:rsidR="00FD51DD">
        <w:t xml:space="preserve">being applicable during Construction. </w:t>
      </w:r>
      <w:r w:rsidR="009B52BE">
        <w:t>Additionally</w:t>
      </w:r>
      <w:r w:rsidR="00B9661C">
        <w:t>, the following</w:t>
      </w:r>
      <w:r w:rsidRPr="00872566">
        <w:t xml:space="preserve"> requirements </w:t>
      </w:r>
      <w:r w:rsidR="00B9661C">
        <w:t>from the</w:t>
      </w:r>
      <w:r w:rsidRPr="00872566">
        <w:t xml:space="preserve"> PIR shall apply:</w:t>
      </w:r>
    </w:p>
    <w:p w14:paraId="3950CB3E" w14:textId="11756603" w:rsidR="00872566" w:rsidRPr="00872566" w:rsidRDefault="00872566" w:rsidP="00872566">
      <w:pPr>
        <w:pStyle w:val="VHBAnumberloweralpha"/>
      </w:pPr>
      <w:r w:rsidRPr="00872566">
        <w:t>Throughout construction, modifications may be made to the project because of procurement, cost, material and/or equipment selection or constructability issues. Where these changes are within the scope of the project these changes must be coordinated with</w:t>
      </w:r>
      <w:r w:rsidR="00402DC7">
        <w:t>in</w:t>
      </w:r>
      <w:r w:rsidRPr="00872566">
        <w:t xml:space="preserve"> the BIM/s and </w:t>
      </w:r>
      <w:r w:rsidR="00160877">
        <w:t xml:space="preserve">used to </w:t>
      </w:r>
      <w:r w:rsidR="00402DC7">
        <w:t>produce revised documentation</w:t>
      </w:r>
      <w:r w:rsidRPr="00872566">
        <w:t xml:space="preserve"> </w:t>
      </w:r>
    </w:p>
    <w:p w14:paraId="6B91EB27" w14:textId="52D78D57" w:rsidR="00872566" w:rsidRPr="00872566" w:rsidRDefault="00872566" w:rsidP="00872566">
      <w:pPr>
        <w:pStyle w:val="VHBAnumberloweralpha"/>
      </w:pPr>
      <w:r w:rsidRPr="00872566">
        <w:t xml:space="preserve">At the end of construction there must be limited spatial coordination issues </w:t>
      </w:r>
      <w:r w:rsidR="00402DC7">
        <w:t xml:space="preserve">(approved by VHBA) </w:t>
      </w:r>
      <w:r w:rsidRPr="00872566">
        <w:t xml:space="preserve">and all applicable workshop detailing information should be coordinated and incorporated </w:t>
      </w:r>
    </w:p>
    <w:p w14:paraId="57F72B02" w14:textId="29A21802" w:rsidR="00872566" w:rsidRPr="00872566" w:rsidRDefault="00872566" w:rsidP="00872566">
      <w:pPr>
        <w:pStyle w:val="VHBAnumberloweralpha"/>
      </w:pPr>
      <w:r w:rsidRPr="00872566">
        <w:t xml:space="preserve">Procurement, fabrication and construction will commence within this project </w:t>
      </w:r>
      <w:r w:rsidR="00114272">
        <w:t>phase</w:t>
      </w:r>
    </w:p>
    <w:p w14:paraId="4039BEAC" w14:textId="390B60F4" w:rsidR="00872566" w:rsidRPr="00872566" w:rsidRDefault="00872566" w:rsidP="00872566">
      <w:pPr>
        <w:pStyle w:val="VHBAnumberloweralpha"/>
      </w:pPr>
      <w:r w:rsidRPr="00872566">
        <w:t xml:space="preserve">Design and construction subcontractors may prepare workshop models in </w:t>
      </w:r>
      <w:r w:rsidR="00820D92">
        <w:t xml:space="preserve">non-BIM authoring </w:t>
      </w:r>
      <w:r w:rsidRPr="00872566">
        <w:t xml:space="preserve">3D software packages approved for use by </w:t>
      </w:r>
      <w:r w:rsidR="00114272">
        <w:t>VHBA</w:t>
      </w:r>
      <w:r w:rsidRPr="00872566">
        <w:t>, however they must provide models in their native format</w:t>
      </w:r>
      <w:proofErr w:type="gramStart"/>
      <w:r w:rsidR="004F2C8E">
        <w:t>, .NWC</w:t>
      </w:r>
      <w:proofErr w:type="gramEnd"/>
      <w:r w:rsidRPr="00872566">
        <w:t xml:space="preserve"> and </w:t>
      </w:r>
      <w:r w:rsidR="00D25372">
        <w:t>.ifc</w:t>
      </w:r>
      <w:r w:rsidRPr="00872566">
        <w:t xml:space="preserve"> exports for co-ordination</w:t>
      </w:r>
      <w:r w:rsidR="00C0438C">
        <w:t xml:space="preserve"> and handover</w:t>
      </w:r>
    </w:p>
    <w:p w14:paraId="0254A940" w14:textId="1B20B497" w:rsidR="00872566" w:rsidRPr="00872566" w:rsidRDefault="00872566" w:rsidP="00872566">
      <w:pPr>
        <w:pStyle w:val="VHBAnumberloweralpha"/>
      </w:pPr>
      <w:r w:rsidRPr="00872566">
        <w:t xml:space="preserve">Where developing </w:t>
      </w:r>
      <w:r w:rsidR="00D25959">
        <w:t>Model Element</w:t>
      </w:r>
      <w:r w:rsidRPr="00872566">
        <w:t xml:space="preserve">s further (from Design </w:t>
      </w:r>
      <w:r w:rsidR="00114272">
        <w:t>phases</w:t>
      </w:r>
      <w:r w:rsidRPr="00872566">
        <w:t xml:space="preserve">) to include </w:t>
      </w:r>
      <w:r w:rsidR="00F27077">
        <w:t>Build and Commission phase data</w:t>
      </w:r>
      <w:r w:rsidR="0031254F">
        <w:t xml:space="preserve"> (e.g. </w:t>
      </w:r>
      <w:r w:rsidR="00E52E90">
        <w:t>VHB</w:t>
      </w:r>
      <w:r w:rsidR="00372421">
        <w:t>A</w:t>
      </w:r>
      <w:r w:rsidR="00E52E90">
        <w:t>_</w:t>
      </w:r>
      <w:r w:rsidR="0031254F">
        <w:t>VBIS Tag</w:t>
      </w:r>
      <w:r w:rsidR="00E52E90">
        <w:t>, VHBA_TempAssetID, etc)</w:t>
      </w:r>
      <w:r w:rsidRPr="00872566">
        <w:t xml:space="preserve">, the existing generalised </w:t>
      </w:r>
      <w:r w:rsidR="00372421">
        <w:t>M</w:t>
      </w:r>
      <w:r w:rsidRPr="00872566">
        <w:t xml:space="preserve">odel </w:t>
      </w:r>
      <w:r w:rsidR="00372421">
        <w:t>E</w:t>
      </w:r>
      <w:r w:rsidRPr="00872566">
        <w:t>lements should be modified by enhancing the component, NOT deleting it and replacing it, which would erase the underlying data</w:t>
      </w:r>
      <w:r w:rsidR="00311152">
        <w:t xml:space="preserve"> produced in earlier design phases</w:t>
      </w:r>
    </w:p>
    <w:p w14:paraId="04EDAAC9" w14:textId="3A0CAD2A" w:rsidR="00872566" w:rsidRPr="00872566" w:rsidRDefault="00872566" w:rsidP="00872566">
      <w:pPr>
        <w:pStyle w:val="VHBAnumberloweralpha"/>
      </w:pPr>
      <w:r w:rsidRPr="00872566">
        <w:lastRenderedPageBreak/>
        <w:t xml:space="preserve">Integration and synchronisation of the BIM/s with the space planning tool or database (if used) must be continued from the design </w:t>
      </w:r>
      <w:r w:rsidR="008F55C4">
        <w:t>phases</w:t>
      </w:r>
      <w:r w:rsidRPr="00872566">
        <w:t xml:space="preserve">, </w:t>
      </w:r>
      <w:proofErr w:type="gramStart"/>
      <w:r w:rsidRPr="00872566">
        <w:t>in order to</w:t>
      </w:r>
      <w:proofErr w:type="gramEnd"/>
      <w:r w:rsidRPr="00872566">
        <w:t xml:space="preserve"> support the provision of coordinated as-built, asset</w:t>
      </w:r>
      <w:r w:rsidR="002E1492">
        <w:t xml:space="preserve"> </w:t>
      </w:r>
      <w:r w:rsidRPr="00872566">
        <w:t>information during handover</w:t>
      </w:r>
    </w:p>
    <w:p w14:paraId="2CBD8CC8" w14:textId="5D83E847" w:rsidR="00872566" w:rsidRPr="00872566" w:rsidRDefault="00872566" w:rsidP="00872566">
      <w:pPr>
        <w:pStyle w:val="VHBAnumberloweralpha"/>
      </w:pPr>
      <w:r w:rsidRPr="00872566">
        <w:t xml:space="preserve">All instances of </w:t>
      </w:r>
      <w:r w:rsidR="00B57B2C">
        <w:t>M</w:t>
      </w:r>
      <w:r w:rsidRPr="00872566">
        <w:t xml:space="preserve">odel </w:t>
      </w:r>
      <w:r w:rsidR="00B57B2C">
        <w:t>E</w:t>
      </w:r>
      <w:r w:rsidRPr="00872566">
        <w:t xml:space="preserve">lements in a service run must be allocated to a defined system </w:t>
      </w:r>
    </w:p>
    <w:p w14:paraId="0EDA4277" w14:textId="707A1C8B" w:rsidR="00837B53" w:rsidRDefault="00872566" w:rsidP="00872566">
      <w:pPr>
        <w:pStyle w:val="VHBAnumberloweralpha"/>
      </w:pPr>
      <w:r w:rsidRPr="00872566">
        <w:t>Model</w:t>
      </w:r>
      <w:r w:rsidR="000B7C42">
        <w:t xml:space="preserve">s </w:t>
      </w:r>
      <w:r w:rsidRPr="00872566">
        <w:t>shall contain AusHFG coding for rooms</w:t>
      </w:r>
    </w:p>
    <w:p w14:paraId="0785A06B" w14:textId="45BC6025" w:rsidR="00872566" w:rsidRPr="00872566" w:rsidRDefault="00F04932" w:rsidP="00872566">
      <w:pPr>
        <w:pStyle w:val="VHBAnumberloweralpha"/>
      </w:pPr>
      <w:r>
        <w:t>VHBA_AssetGroup</w:t>
      </w:r>
      <w:r w:rsidR="00872566" w:rsidRPr="00872566">
        <w:t xml:space="preserve"> must be populated for each </w:t>
      </w:r>
      <w:r w:rsidR="00653A2C">
        <w:t>M</w:t>
      </w:r>
      <w:r w:rsidR="00872566" w:rsidRPr="00872566">
        <w:t xml:space="preserve">odel </w:t>
      </w:r>
      <w:r w:rsidR="00653A2C">
        <w:t>E</w:t>
      </w:r>
      <w:r w:rsidR="00872566" w:rsidRPr="00872566">
        <w:t xml:space="preserve">lement that is identified as an asset in the </w:t>
      </w:r>
      <w:r w:rsidR="00413888">
        <w:t xml:space="preserve">VHBA </w:t>
      </w:r>
      <w:r w:rsidR="00191C5A">
        <w:t>Asset Equipment List</w:t>
      </w:r>
      <w:r w:rsidR="00872566" w:rsidRPr="00872566">
        <w:t xml:space="preserve">. These </w:t>
      </w:r>
      <w:r w:rsidR="00653A2C">
        <w:t>M</w:t>
      </w:r>
      <w:r w:rsidR="00872566" w:rsidRPr="00872566">
        <w:t xml:space="preserve">odel </w:t>
      </w:r>
      <w:r w:rsidR="00653A2C">
        <w:t>E</w:t>
      </w:r>
      <w:r w:rsidR="00872566" w:rsidRPr="00872566">
        <w:t xml:space="preserve">lements will then exist as </w:t>
      </w:r>
      <w:r w:rsidR="00653A2C">
        <w:t>assets</w:t>
      </w:r>
      <w:r w:rsidR="00872566" w:rsidRPr="00872566">
        <w:t xml:space="preserve"> in the relevant Asset Group BIM schedule. </w:t>
      </w:r>
      <w:r w:rsidR="00413888">
        <w:t>(refer section</w:t>
      </w:r>
      <w:r w:rsidR="000D7912">
        <w:t xml:space="preserve"> </w:t>
      </w:r>
      <w:r w:rsidR="008E242D">
        <w:t>4.5</w:t>
      </w:r>
      <w:r w:rsidR="000355FD">
        <w:t xml:space="preserve"> of the PIR</w:t>
      </w:r>
      <w:r w:rsidR="00413888">
        <w:t>)</w:t>
      </w:r>
    </w:p>
    <w:p w14:paraId="7283E641" w14:textId="48029EE1" w:rsidR="00653A2C" w:rsidRPr="00872566" w:rsidRDefault="00653A2C" w:rsidP="00653A2C">
      <w:pPr>
        <w:pStyle w:val="VHBAnumberloweralpha"/>
      </w:pPr>
      <w:r>
        <w:t>VHBA</w:t>
      </w:r>
      <w:r w:rsidRPr="00872566">
        <w:t xml:space="preserve">_ Asset parameters shall be populated </w:t>
      </w:r>
      <w:r>
        <w:t xml:space="preserve">for each asset </w:t>
      </w:r>
      <w:r w:rsidRPr="00872566">
        <w:t>in the BIM/s</w:t>
      </w:r>
      <w:r w:rsidR="00760F0C">
        <w:t>,</w:t>
      </w:r>
      <w:r w:rsidRPr="00872566">
        <w:t xml:space="preserve"> as per </w:t>
      </w:r>
      <w:r>
        <w:t>section</w:t>
      </w:r>
      <w:r w:rsidR="004640D3">
        <w:t xml:space="preserve"> </w:t>
      </w:r>
      <w:r w:rsidR="004640D3">
        <w:fldChar w:fldCharType="begin"/>
      </w:r>
      <w:r w:rsidR="004640D3">
        <w:instrText xml:space="preserve"> REF _Ref153549564 \r \h </w:instrText>
      </w:r>
      <w:r w:rsidR="004640D3">
        <w:fldChar w:fldCharType="separate"/>
      </w:r>
      <w:r w:rsidR="004640D3">
        <w:t>7.2.2</w:t>
      </w:r>
      <w:r w:rsidR="004640D3">
        <w:fldChar w:fldCharType="end"/>
      </w:r>
      <w:r w:rsidR="004640D3">
        <w:t xml:space="preserve"> </w:t>
      </w:r>
      <w:r w:rsidRPr="00872566">
        <w:t xml:space="preserve">of </w:t>
      </w:r>
      <w:r>
        <w:t>this DEMP</w:t>
      </w:r>
      <w:r w:rsidR="00A63ECF">
        <w:t xml:space="preserve">. </w:t>
      </w:r>
      <w:r w:rsidRPr="00872566">
        <w:t xml:space="preserve"> </w:t>
      </w:r>
      <w:r w:rsidR="00A63ECF">
        <w:t>Every</w:t>
      </w:r>
      <w:r w:rsidRPr="00872566">
        <w:t xml:space="preserve"> Model Element Author </w:t>
      </w:r>
      <w:r w:rsidR="00A63ECF">
        <w:t>i</w:t>
      </w:r>
      <w:r w:rsidRPr="00872566">
        <w:t>s required</w:t>
      </w:r>
      <w:r w:rsidRPr="007865FD">
        <w:t xml:space="preserve"> </w:t>
      </w:r>
      <w:r>
        <w:t xml:space="preserve">to </w:t>
      </w:r>
      <w:r w:rsidRPr="00872566">
        <w:t>align</w:t>
      </w:r>
      <w:r>
        <w:t xml:space="preserve"> with </w:t>
      </w:r>
      <w:r w:rsidRPr="00872566">
        <w:t xml:space="preserve">the </w:t>
      </w:r>
      <w:r>
        <w:t>VHBA</w:t>
      </w:r>
      <w:r w:rsidRPr="00872566">
        <w:t xml:space="preserve"> Asset Information Requirements </w:t>
      </w:r>
    </w:p>
    <w:p w14:paraId="5EB7738C" w14:textId="77777777" w:rsidR="002B70DD" w:rsidRDefault="002B70DD" w:rsidP="002B70DD">
      <w:pPr>
        <w:pStyle w:val="VHBAnumberloweralpha"/>
      </w:pPr>
      <w:r>
        <w:t>Where duplication of Model Elements occurs across disciplines, ownership of the Model Elements is to be resolved by the Project Team and documented in this DEMP considering both Geometrical and Alphanumerical Information</w:t>
      </w:r>
    </w:p>
    <w:p w14:paraId="3ED8B3AD" w14:textId="77777777" w:rsidR="002B70DD" w:rsidRPr="00706170" w:rsidRDefault="002B70DD" w:rsidP="002B70DD">
      <w:pPr>
        <w:pStyle w:val="VHBAnumberloweralpha"/>
      </w:pPr>
      <w:r>
        <w:t xml:space="preserve">Where duplication of Model Elements cannot be avoided due to the requirements of the discipline, the ownership previously nominated is responsible for ensuring only the correct Model Elements </w:t>
      </w:r>
      <w:r w:rsidRPr="00706170">
        <w:t>are uploaded to the Federated Model</w:t>
      </w:r>
    </w:p>
    <w:p w14:paraId="6A63A354" w14:textId="6FFA0F54" w:rsidR="000664DD" w:rsidRDefault="000664DD" w:rsidP="000664DD">
      <w:pPr>
        <w:pStyle w:val="VHBAnumberloweralpha"/>
      </w:pPr>
      <w:r w:rsidRPr="00C22D57">
        <w:t>A Federated Model, compiling all discipline</w:t>
      </w:r>
      <w:r w:rsidR="0096483D" w:rsidRPr="00872566">
        <w:t>/trade</w:t>
      </w:r>
      <w:r w:rsidR="0096483D" w:rsidRPr="00C22D57">
        <w:t xml:space="preserve"> </w:t>
      </w:r>
      <w:r w:rsidRPr="00C22D57">
        <w:t xml:space="preserve">-centric BIM/s </w:t>
      </w:r>
      <w:proofErr w:type="gramStart"/>
      <w:r>
        <w:t>in .NWC</w:t>
      </w:r>
      <w:proofErr w:type="gramEnd"/>
      <w:r>
        <w:t xml:space="preserve"> </w:t>
      </w:r>
      <w:r w:rsidRPr="00C22D57">
        <w:t xml:space="preserve">is used for coordination and accessible to </w:t>
      </w:r>
      <w:r>
        <w:t>VHBA</w:t>
      </w:r>
      <w:r w:rsidRPr="00C22D57">
        <w:t xml:space="preserve"> </w:t>
      </w:r>
      <w:r>
        <w:t>during</w:t>
      </w:r>
      <w:r w:rsidRPr="00C22D57">
        <w:t xml:space="preserve"> the </w:t>
      </w:r>
      <w:r>
        <w:t>Construction</w:t>
      </w:r>
      <w:r w:rsidRPr="00C22D57">
        <w:t xml:space="preserve"> </w:t>
      </w:r>
      <w:r>
        <w:t>phase</w:t>
      </w:r>
      <w:r w:rsidRPr="00C22D57">
        <w:t xml:space="preserve"> </w:t>
      </w:r>
    </w:p>
    <w:p w14:paraId="0B7DB7D8" w14:textId="75B11129" w:rsidR="000664DD" w:rsidRDefault="000664DD" w:rsidP="000664DD">
      <w:pPr>
        <w:pStyle w:val="VHBAnumberloweralpha"/>
      </w:pPr>
      <w:r w:rsidRPr="00C22D57">
        <w:t>A Federated Model, compiling all discipline</w:t>
      </w:r>
      <w:r w:rsidR="0096483D" w:rsidRPr="00872566">
        <w:t>/trade</w:t>
      </w:r>
      <w:r w:rsidR="0096483D" w:rsidRPr="00C22D57">
        <w:t xml:space="preserve"> </w:t>
      </w:r>
      <w:r w:rsidRPr="00C22D57">
        <w:t xml:space="preserve">-centric BIM/s </w:t>
      </w:r>
      <w:r>
        <w:t xml:space="preserve">in .ifc </w:t>
      </w:r>
      <w:r w:rsidRPr="00C22D57">
        <w:t xml:space="preserve">is used for </w:t>
      </w:r>
      <w:r>
        <w:t>data validation</w:t>
      </w:r>
      <w:r w:rsidRPr="00C22D57">
        <w:t xml:space="preserve"> and accessible to </w:t>
      </w:r>
      <w:r>
        <w:t>VHBA</w:t>
      </w:r>
      <w:r w:rsidRPr="00C22D57">
        <w:t xml:space="preserve"> at the </w:t>
      </w:r>
      <w:r>
        <w:t>Construction</w:t>
      </w:r>
      <w:r w:rsidRPr="00C22D57">
        <w:t xml:space="preserve"> </w:t>
      </w:r>
      <w:r>
        <w:t>phase</w:t>
      </w:r>
      <w:r w:rsidRPr="00C22D57">
        <w:t xml:space="preserve"> </w:t>
      </w:r>
      <w:r w:rsidR="0096483D">
        <w:t>milestones</w:t>
      </w:r>
    </w:p>
    <w:p w14:paraId="77242DF3" w14:textId="357E737F" w:rsidR="00071852" w:rsidRDefault="00071852" w:rsidP="00872566">
      <w:pPr>
        <w:pStyle w:val="VHBAnumberloweralpha"/>
      </w:pPr>
      <w:r w:rsidRPr="00872566">
        <w:t xml:space="preserve">[Enter additional </w:t>
      </w:r>
      <w:r w:rsidR="00BC1B59" w:rsidRPr="00872566">
        <w:t>Project Team</w:t>
      </w:r>
      <w:r w:rsidRPr="00872566">
        <w:t xml:space="preserve"> items here]</w:t>
      </w:r>
    </w:p>
    <w:p w14:paraId="0996405E" w14:textId="27BF4EAA" w:rsidR="009F6C75" w:rsidRPr="009F6C75" w:rsidRDefault="00B31D3D" w:rsidP="00B31D3D">
      <w:pPr>
        <w:pStyle w:val="Instructions"/>
        <w:rPr>
          <w:b/>
          <w:bCs/>
        </w:rPr>
      </w:pPr>
      <w:r w:rsidRPr="009F6C75">
        <w:rPr>
          <w:b/>
          <w:bCs/>
        </w:rPr>
        <w:t>PIR section 3.</w:t>
      </w:r>
      <w:r w:rsidR="00AB5E52">
        <w:rPr>
          <w:b/>
          <w:bCs/>
        </w:rPr>
        <w:t>11</w:t>
      </w:r>
      <w:r w:rsidRPr="009F6C75">
        <w:rPr>
          <w:b/>
          <w:bCs/>
        </w:rPr>
        <w:t xml:space="preserve">.2. </w:t>
      </w:r>
    </w:p>
    <w:p w14:paraId="6F1A9FB8" w14:textId="17D96221" w:rsidR="00B31D3D" w:rsidRPr="0047207E" w:rsidRDefault="00B31D3D" w:rsidP="00B31D3D">
      <w:pPr>
        <w:pStyle w:val="Instructions"/>
      </w:pPr>
      <w:r w:rsidRPr="0047207E">
        <w:t>DE Level 2 and 3 increased requirements outlined below. Remove sections below if DE Project Level is not DE Level 2 or 3.</w:t>
      </w:r>
    </w:p>
    <w:p w14:paraId="091F8F70" w14:textId="126F7BB7" w:rsidR="00593988" w:rsidRDefault="00593988" w:rsidP="00593988">
      <w:pPr>
        <w:pStyle w:val="VHBAnumberloweralpha"/>
      </w:pPr>
      <w:r>
        <w:t>DE Level</w:t>
      </w:r>
      <w:r w:rsidRPr="00880ADA">
        <w:t xml:space="preserve"> </w:t>
      </w:r>
      <w:r>
        <w:t>2</w:t>
      </w:r>
      <w:r w:rsidRPr="00880ADA">
        <w:t xml:space="preserve"> and </w:t>
      </w:r>
      <w:r>
        <w:t>3</w:t>
      </w:r>
      <w:r w:rsidRPr="00880ADA">
        <w:t xml:space="preserve"> Projects – </w:t>
      </w:r>
      <w:r>
        <w:t>Safety in Design and OH&amp;S risks identified, analysed and mitigation strategies documented via issues linked to</w:t>
      </w:r>
      <w:r w:rsidR="00424248">
        <w:t xml:space="preserve">, and </w:t>
      </w:r>
      <w:r w:rsidR="00BE2F5B">
        <w:t>viewable</w:t>
      </w:r>
      <w:r w:rsidR="00424248">
        <w:t xml:space="preserve"> in,</w:t>
      </w:r>
      <w:r>
        <w:t xml:space="preserve"> the Federated Model</w:t>
      </w:r>
    </w:p>
    <w:p w14:paraId="1ACE722A" w14:textId="4DF5B36A" w:rsidR="00593988" w:rsidRDefault="00593988" w:rsidP="00593988">
      <w:pPr>
        <w:pStyle w:val="VHBAnumberloweralpha"/>
      </w:pPr>
      <w:r>
        <w:t>DE Level</w:t>
      </w:r>
      <w:r w:rsidRPr="00880ADA">
        <w:t xml:space="preserve"> </w:t>
      </w:r>
      <w:r>
        <w:t>2</w:t>
      </w:r>
      <w:r w:rsidRPr="00880ADA">
        <w:t xml:space="preserve"> and </w:t>
      </w:r>
      <w:r>
        <w:t>3</w:t>
      </w:r>
      <w:r w:rsidRPr="00880ADA">
        <w:t xml:space="preserve"> Projects – </w:t>
      </w:r>
      <w:r>
        <w:t xml:space="preserve">Virtual Reality is to be utilised and Static Renders are to be generated from the </w:t>
      </w:r>
      <w:r w:rsidR="007D1F04">
        <w:t>Build and Commission</w:t>
      </w:r>
      <w:r>
        <w:t xml:space="preserve"> BIM/s for stakeholder communication</w:t>
      </w:r>
    </w:p>
    <w:p w14:paraId="0BC32F5B" w14:textId="4CD2B97C" w:rsidR="004F434A" w:rsidRDefault="004F434A" w:rsidP="004F434A">
      <w:pPr>
        <w:pStyle w:val="VHBAnumberloweralpha"/>
      </w:pPr>
      <w:r>
        <w:t>DE Level</w:t>
      </w:r>
      <w:r w:rsidRPr="00880ADA">
        <w:t xml:space="preserve"> </w:t>
      </w:r>
      <w:r>
        <w:t>2</w:t>
      </w:r>
      <w:r w:rsidRPr="00880ADA">
        <w:t xml:space="preserve"> and </w:t>
      </w:r>
      <w:r>
        <w:t>3</w:t>
      </w:r>
      <w:r w:rsidRPr="00880ADA">
        <w:t xml:space="preserve"> Projects –</w:t>
      </w:r>
      <w:r>
        <w:t xml:space="preserve"> </w:t>
      </w:r>
      <w:r w:rsidR="009F52DA">
        <w:t xml:space="preserve">Appointed Party </w:t>
      </w:r>
      <w:r>
        <w:t>BIM/s</w:t>
      </w:r>
      <w:r w:rsidRPr="00C41AF4">
        <w:t xml:space="preserve"> are to </w:t>
      </w:r>
      <w:r>
        <w:t xml:space="preserve">incorporate the QS units of measurement to enable extraction </w:t>
      </w:r>
      <w:r w:rsidR="005919C7">
        <w:t>for</w:t>
      </w:r>
      <w:r w:rsidR="006140E6">
        <w:t xml:space="preserve"> Contractor’s cost estimator</w:t>
      </w:r>
      <w:r w:rsidR="005919C7">
        <w:t xml:space="preserve"> use in</w:t>
      </w:r>
      <w:r w:rsidR="0020167D">
        <w:t xml:space="preserve"> improv</w:t>
      </w:r>
      <w:r w:rsidR="005919C7">
        <w:t>ing</w:t>
      </w:r>
      <w:r w:rsidR="0020167D">
        <w:t xml:space="preserve"> cost accuracy for the </w:t>
      </w:r>
      <w:r w:rsidR="006140E6">
        <w:t>trade packages</w:t>
      </w:r>
    </w:p>
    <w:p w14:paraId="230D9EDB" w14:textId="7917FC09" w:rsidR="00756C89" w:rsidRDefault="00756C89" w:rsidP="00756C89">
      <w:pPr>
        <w:pStyle w:val="VHBAnumberloweralpha"/>
      </w:pPr>
      <w:r w:rsidRPr="00A13743">
        <w:t xml:space="preserve">[Enter additional </w:t>
      </w:r>
      <w:r>
        <w:t>Project Team</w:t>
      </w:r>
      <w:r w:rsidRPr="00A13743">
        <w:t xml:space="preserve"> items here]</w:t>
      </w:r>
    </w:p>
    <w:p w14:paraId="0D047867" w14:textId="7139A639" w:rsidR="009F6C75" w:rsidRPr="009F6C75" w:rsidRDefault="001435E9" w:rsidP="001435E9">
      <w:pPr>
        <w:pStyle w:val="Instructions"/>
        <w:rPr>
          <w:b/>
          <w:bCs/>
        </w:rPr>
      </w:pPr>
      <w:r w:rsidRPr="009F6C75">
        <w:rPr>
          <w:b/>
          <w:bCs/>
        </w:rPr>
        <w:t>PIR section 3.</w:t>
      </w:r>
      <w:r w:rsidR="00AB5E52">
        <w:rPr>
          <w:b/>
          <w:bCs/>
        </w:rPr>
        <w:t>11</w:t>
      </w:r>
      <w:r w:rsidRPr="009F6C75">
        <w:rPr>
          <w:b/>
          <w:bCs/>
        </w:rPr>
        <w:t xml:space="preserve">.3. </w:t>
      </w:r>
    </w:p>
    <w:p w14:paraId="74419A39" w14:textId="0BD532A4" w:rsidR="00CC3ACD" w:rsidRDefault="001435E9" w:rsidP="001435E9">
      <w:pPr>
        <w:pStyle w:val="Instructions"/>
      </w:pPr>
      <w:r w:rsidRPr="00D9359E">
        <w:t>DE Level 3 additional requirements outlined below. Remove sections below if DE Project Level is not DE Level 3.</w:t>
      </w:r>
    </w:p>
    <w:p w14:paraId="573174A2" w14:textId="07FA0284" w:rsidR="00536FC0" w:rsidRDefault="00536FC0" w:rsidP="00536FC0">
      <w:pPr>
        <w:pStyle w:val="VHBAnumberloweralpha"/>
      </w:pPr>
      <w:r>
        <w:t>DE Level</w:t>
      </w:r>
      <w:r w:rsidRPr="00880ADA">
        <w:t xml:space="preserve"> </w:t>
      </w:r>
      <w:r>
        <w:t>3</w:t>
      </w:r>
      <w:r w:rsidRPr="00880ADA">
        <w:t xml:space="preserve"> Projects –</w:t>
      </w:r>
      <w:r>
        <w:t>BIM/s</w:t>
      </w:r>
      <w:r w:rsidRPr="00C41AF4">
        <w:t xml:space="preserve"> are to </w:t>
      </w:r>
      <w:r>
        <w:t>incorporate the QS units of measurement and codification to enable extraction for detailed elemental and whole of life costing by the QS</w:t>
      </w:r>
    </w:p>
    <w:p w14:paraId="53ED4CF9" w14:textId="57E31119" w:rsidR="00D2696F" w:rsidRDefault="00536FC0" w:rsidP="00536FC0">
      <w:pPr>
        <w:pStyle w:val="VHBAnumberloweralpha"/>
      </w:pPr>
      <w:r>
        <w:t>DE Level</w:t>
      </w:r>
      <w:r w:rsidRPr="00880ADA">
        <w:t xml:space="preserve"> </w:t>
      </w:r>
      <w:r>
        <w:t>3</w:t>
      </w:r>
      <w:r w:rsidRPr="00880ADA">
        <w:t xml:space="preserve"> Projects </w:t>
      </w:r>
      <w:r>
        <w:t xml:space="preserve">– Detailed </w:t>
      </w:r>
      <w:r w:rsidR="0093222C">
        <w:t xml:space="preserve">3D </w:t>
      </w:r>
      <w:r>
        <w:t>operational planning and staging documentation are to be developed from the Design Development BIM/s with risks (associated with safety, time, and spatial constraints) identified, analysed and mitigation strategies documented via issues linked to the Federated Model</w:t>
      </w:r>
    </w:p>
    <w:p w14:paraId="146B9434" w14:textId="218A49A3" w:rsidR="000C5546" w:rsidRDefault="000C5546" w:rsidP="00536FC0">
      <w:pPr>
        <w:pStyle w:val="VHBAnumberloweralpha"/>
      </w:pPr>
      <w:r>
        <w:t>DE Level</w:t>
      </w:r>
      <w:r w:rsidRPr="00880ADA">
        <w:t xml:space="preserve"> </w:t>
      </w:r>
      <w:r>
        <w:t>3</w:t>
      </w:r>
      <w:r w:rsidRPr="00880ADA">
        <w:t xml:space="preserve"> Projects </w:t>
      </w:r>
      <w:r>
        <w:t xml:space="preserve">– 4D programming and construction sequencing </w:t>
      </w:r>
      <w:r w:rsidR="00F604BE">
        <w:t xml:space="preserve">processes are to be integrated with the BIM/s and Federated model to clearly communicate </w:t>
      </w:r>
      <w:r w:rsidR="000301FD">
        <w:t>construction program and scheduled works</w:t>
      </w:r>
    </w:p>
    <w:p w14:paraId="2840AF57" w14:textId="12A57BD7" w:rsidR="00071852" w:rsidRPr="009A72EC" w:rsidRDefault="00593988" w:rsidP="00071852">
      <w:pPr>
        <w:pStyle w:val="VHBAnumberloweralpha"/>
      </w:pPr>
      <w:r w:rsidRPr="00A13743">
        <w:lastRenderedPageBreak/>
        <w:t xml:space="preserve">[Enter additional </w:t>
      </w:r>
      <w:r>
        <w:t>Project Team</w:t>
      </w:r>
      <w:r w:rsidRPr="00A13743">
        <w:t xml:space="preserve"> items here]</w:t>
      </w:r>
    </w:p>
    <w:p w14:paraId="549361C3" w14:textId="133430D5" w:rsidR="00071852" w:rsidRPr="007A5F4B" w:rsidRDefault="00071852" w:rsidP="00DD5C1F">
      <w:pPr>
        <w:pStyle w:val="NumberedHeading3"/>
      </w:pPr>
      <w:r w:rsidRPr="007A5F4B">
        <w:t>Architectural Modelling</w:t>
      </w:r>
      <w:r w:rsidR="009A72EC">
        <w:t xml:space="preserve"> Requirements</w:t>
      </w:r>
    </w:p>
    <w:p w14:paraId="2CC50AFE" w14:textId="7D425552" w:rsidR="00CF5C8C" w:rsidRPr="00A91DF8" w:rsidRDefault="00CF5C8C" w:rsidP="00CF5C8C">
      <w:pPr>
        <w:pStyle w:val="Instructions"/>
      </w:pPr>
      <w:r>
        <w:t>All other elements not mentioned below that the Project Team identifies as being required to complete deliverables for this project stage must be agreed and documented below.</w:t>
      </w:r>
    </w:p>
    <w:p w14:paraId="351A68C8" w14:textId="4C3D6071" w:rsidR="00071852" w:rsidRPr="00886161" w:rsidRDefault="00071852" w:rsidP="00071852">
      <w:pPr>
        <w:spacing w:before="120" w:line="276" w:lineRule="auto"/>
        <w:textboxTightWrap w:val="allLines"/>
        <w:rPr>
          <w:rFonts w:ascii="Arial" w:eastAsia="Arial" w:hAnsi="Arial" w:cs="Arial"/>
          <w:kern w:val="21"/>
          <w14:numSpacing w14:val="proportional"/>
        </w:rPr>
      </w:pPr>
      <w:r w:rsidRPr="00AD4D52">
        <w:rPr>
          <w:rFonts w:ascii="Arial" w:eastAsia="Arial" w:hAnsi="Arial" w:cs="Arial"/>
          <w:kern w:val="21"/>
          <w14:numSpacing w14:val="proportional"/>
        </w:rPr>
        <w:t xml:space="preserve">For </w:t>
      </w:r>
      <w:r w:rsidR="00D530D3" w:rsidRPr="00AD4D52">
        <w:rPr>
          <w:rFonts w:ascii="Arial" w:eastAsia="Arial" w:hAnsi="Arial" w:cs="Arial"/>
          <w:kern w:val="21"/>
          <w14:numSpacing w14:val="proportional"/>
        </w:rPr>
        <w:t>Build and Commission phase</w:t>
      </w:r>
      <w:r w:rsidRPr="00AD4D52">
        <w:rPr>
          <w:rFonts w:ascii="Arial" w:eastAsia="Arial" w:hAnsi="Arial" w:cs="Arial"/>
          <w:kern w:val="21"/>
          <w14:numSpacing w14:val="proportional"/>
        </w:rPr>
        <w:t xml:space="preserve"> onwards the BIM/s must contain the architecture requirements of </w:t>
      </w:r>
      <w:r w:rsidRPr="00886161">
        <w:rPr>
          <w:rFonts w:ascii="Arial" w:eastAsia="Arial" w:hAnsi="Arial" w:cs="Arial"/>
          <w:kern w:val="21"/>
          <w14:numSpacing w14:val="proportional"/>
        </w:rPr>
        <w:t xml:space="preserve">previous project </w:t>
      </w:r>
      <w:proofErr w:type="gramStart"/>
      <w:r w:rsidRPr="00886161">
        <w:rPr>
          <w:rFonts w:ascii="Arial" w:eastAsia="Arial" w:hAnsi="Arial" w:cs="Arial"/>
          <w:kern w:val="21"/>
          <w14:numSpacing w14:val="proportional"/>
        </w:rPr>
        <w:t>phases</w:t>
      </w:r>
      <w:proofErr w:type="gramEnd"/>
      <w:r w:rsidRPr="00886161">
        <w:rPr>
          <w:rFonts w:ascii="Arial" w:eastAsia="Arial" w:hAnsi="Arial" w:cs="Arial"/>
          <w:kern w:val="21"/>
          <w14:numSpacing w14:val="proportional"/>
        </w:rPr>
        <w:t xml:space="preserve"> and a</w:t>
      </w:r>
      <w:r w:rsidR="00376FBB" w:rsidRPr="00886161">
        <w:rPr>
          <w:rFonts w:ascii="Arial" w:eastAsia="Arial" w:hAnsi="Arial" w:cs="Arial"/>
          <w:kern w:val="21"/>
          <w14:numSpacing w14:val="proportional"/>
        </w:rPr>
        <w:t>ll</w:t>
      </w:r>
      <w:r w:rsidRPr="00886161">
        <w:rPr>
          <w:rFonts w:ascii="Arial" w:eastAsia="Arial" w:hAnsi="Arial" w:cs="Arial"/>
          <w:kern w:val="21"/>
          <w14:numSpacing w14:val="proportional"/>
        </w:rPr>
        <w:t xml:space="preserve"> elements nominated below:</w:t>
      </w:r>
    </w:p>
    <w:p w14:paraId="1337ADEE" w14:textId="3FBE183B" w:rsidR="00071852" w:rsidRPr="00886161" w:rsidRDefault="00071852" w:rsidP="003C35AE">
      <w:pPr>
        <w:pStyle w:val="VHBAnumberloweralpha"/>
        <w:numPr>
          <w:ilvl w:val="0"/>
          <w:numId w:val="40"/>
        </w:numPr>
      </w:pPr>
      <w:r w:rsidRPr="00886161">
        <w:t xml:space="preserve">Rooms/spaces shall be </w:t>
      </w:r>
      <w:r w:rsidR="00886161" w:rsidRPr="00886161">
        <w:t>further developed</w:t>
      </w:r>
      <w:r w:rsidRPr="00886161">
        <w:t xml:space="preserve"> for </w:t>
      </w:r>
      <w:r w:rsidR="009A72EC" w:rsidRPr="00886161">
        <w:t>Build and Commission</w:t>
      </w:r>
      <w:r w:rsidRPr="00886161">
        <w:t>, with the addition of BIM intelligence to support the creation of the room finish schedule and synchronised with the space planning tool (if used). Floor and floor area usage will be measured and scheduled, requiring rooms to be created, named and numbered on their appropriate floor levels</w:t>
      </w:r>
    </w:p>
    <w:p w14:paraId="5A18325D" w14:textId="77777777" w:rsidR="00071852" w:rsidRPr="00576862" w:rsidRDefault="00071852" w:rsidP="003C35AE">
      <w:pPr>
        <w:pStyle w:val="VHBAnumberloweralpha"/>
        <w:numPr>
          <w:ilvl w:val="0"/>
          <w:numId w:val="40"/>
        </w:numPr>
      </w:pPr>
      <w:r w:rsidRPr="00576862">
        <w:t>Exterior walls, parapets and curtain walls shall be depicted to the designed height, length, width and ratings (thermal, acoustic, fire) to properly reflect the wall types. All walls shall be modelled with the necessary intelligence to produce accurate wall schedules</w:t>
      </w:r>
    </w:p>
    <w:p w14:paraId="6D510EBF" w14:textId="77777777" w:rsidR="00071852" w:rsidRPr="003877F4" w:rsidRDefault="00071852" w:rsidP="003C35AE">
      <w:pPr>
        <w:pStyle w:val="VHBAnumberloweralpha"/>
        <w:numPr>
          <w:ilvl w:val="0"/>
          <w:numId w:val="40"/>
        </w:numPr>
      </w:pPr>
      <w:r w:rsidRPr="003877F4">
        <w:t>Architectural precast shall be modelled as individual discrete constructed elements, depicted to the designed height, length, width and ratings (thermal, acoustic, fire) to properly reflect precast element types. All precast elements shall be modelled with the necessary intelligence to produce accurate precast schedules</w:t>
      </w:r>
    </w:p>
    <w:p w14:paraId="59AFA3FB" w14:textId="781649F5" w:rsidR="00071852" w:rsidRPr="003877F4" w:rsidRDefault="00071852" w:rsidP="003C35AE">
      <w:pPr>
        <w:pStyle w:val="VHBAnumberloweralpha"/>
        <w:numPr>
          <w:ilvl w:val="0"/>
          <w:numId w:val="40"/>
        </w:numPr>
      </w:pPr>
      <w:r w:rsidRPr="003877F4">
        <w:t xml:space="preserve">Exterior screens, sunshades and other Architectural solar/rain control devices shall be depicted to the designed height, length, width and ratings (thermal, acoustic, fire) to properly reflect screen types. All screens shall be modelled with the necessary intelligence to produce accurate screening </w:t>
      </w:r>
      <w:r w:rsidR="000D2726" w:rsidRPr="003877F4">
        <w:t>quantities</w:t>
      </w:r>
    </w:p>
    <w:p w14:paraId="4232B1EB" w14:textId="453D0DF9" w:rsidR="00071852" w:rsidRPr="00A90E57" w:rsidRDefault="00071852" w:rsidP="003C35AE">
      <w:pPr>
        <w:pStyle w:val="VHBAnumberloweralpha"/>
        <w:numPr>
          <w:ilvl w:val="0"/>
          <w:numId w:val="40"/>
        </w:numPr>
      </w:pPr>
      <w:r w:rsidRPr="00A90E57">
        <w:t xml:space="preserve">Roofs shall accurately represent the roof scape, slopes, drainage system, major penetrations and roof form (build-ups and materials). Intelligence shall include this and specification/build-up of the system </w:t>
      </w:r>
      <w:r w:rsidR="00601FBF" w:rsidRPr="00A90E57">
        <w:t>e.g.,</w:t>
      </w:r>
      <w:r w:rsidRPr="00A90E57">
        <w:t xml:space="preserve"> roof sheeting, insulation, battens, purlins, etc.</w:t>
      </w:r>
    </w:p>
    <w:p w14:paraId="2DE06721" w14:textId="0FAE5C73" w:rsidR="00071852" w:rsidRPr="00A90E57" w:rsidRDefault="00071852" w:rsidP="003C35AE">
      <w:pPr>
        <w:pStyle w:val="VHBAnumberloweralpha"/>
        <w:numPr>
          <w:ilvl w:val="0"/>
          <w:numId w:val="40"/>
        </w:numPr>
      </w:pPr>
      <w:r w:rsidRPr="00A90E57">
        <w:t xml:space="preserve">Interior partitions shall be depicted to the designed height, length, width and ratings (thermal, acoustic, fire) to properly reflect wall types. Intelligence shall include this and specification/build-up of the system </w:t>
      </w:r>
      <w:r w:rsidR="00601FBF" w:rsidRPr="00A90E57">
        <w:t>e.g.,</w:t>
      </w:r>
      <w:r w:rsidRPr="00A90E57">
        <w:t xml:space="preserve"> 70mm stud, 2x1mm plasterboard each face, etc. All finishes need to be included within the wall type regardless of the thickness of the finish</w:t>
      </w:r>
    </w:p>
    <w:p w14:paraId="14E11FE7" w14:textId="77777777" w:rsidR="00071852" w:rsidRPr="00A90E57" w:rsidRDefault="00071852" w:rsidP="003C35AE">
      <w:pPr>
        <w:pStyle w:val="VHBAnumberloweralpha"/>
        <w:numPr>
          <w:ilvl w:val="0"/>
          <w:numId w:val="40"/>
        </w:numPr>
      </w:pPr>
      <w:r w:rsidRPr="00A90E57">
        <w:t xml:space="preserve">Doors, windows and louvres are depicted to represent their designed size, type and location. All doors and windows shall be modelled with the necessary intelligence to produce accurate window and door schedules from the BIM or space planning database (i.e. intelligence </w:t>
      </w:r>
      <w:proofErr w:type="gramStart"/>
      <w:r w:rsidRPr="00A90E57">
        <w:t>contains:</w:t>
      </w:r>
      <w:proofErr w:type="gramEnd"/>
      <w:r w:rsidRPr="00A90E57">
        <w:t xml:space="preserve"> reference number, location, structural opening, wall thickness, door-set overall size, leaf sizes, vision panel/configuration. Detail items such as fire rating, acoustic rating, frame and door materials and finishes, swing type and hand, and ironmongery sets must be documented in the schedule</w:t>
      </w:r>
    </w:p>
    <w:p w14:paraId="1B919C44" w14:textId="4BAACA13" w:rsidR="00071852" w:rsidRPr="00A90E57" w:rsidRDefault="00071852" w:rsidP="003C35AE">
      <w:pPr>
        <w:pStyle w:val="VHBAnumberloweralpha"/>
        <w:numPr>
          <w:ilvl w:val="0"/>
          <w:numId w:val="40"/>
        </w:numPr>
      </w:pPr>
      <w:r w:rsidRPr="00A90E57">
        <w:t xml:space="preserve">All Architectural FF&amp;E shall be accurately depicted. Intelligence shall contain manufacturer, range/series name, model reference number, size and engineering services information </w:t>
      </w:r>
      <w:proofErr w:type="gramStart"/>
      <w:r w:rsidRPr="00A90E57">
        <w:t>where</w:t>
      </w:r>
      <w:proofErr w:type="gramEnd"/>
      <w:r w:rsidRPr="00A90E57">
        <w:t xml:space="preserve"> known </w:t>
      </w:r>
    </w:p>
    <w:p w14:paraId="3C248AC9" w14:textId="77777777" w:rsidR="00071852" w:rsidRPr="00A90E57" w:rsidRDefault="00071852" w:rsidP="003C35AE">
      <w:pPr>
        <w:pStyle w:val="VHBAnumberloweralpha"/>
        <w:numPr>
          <w:ilvl w:val="0"/>
          <w:numId w:val="40"/>
        </w:numPr>
      </w:pPr>
      <w:r w:rsidRPr="00A90E57">
        <w:t>Specialist joinery shall be accurately depicted. Where furniture or furniture systems are added to the Architectural model for purely visualisation purposes these model components should be created in the model category of entourage and not furniture</w:t>
      </w:r>
    </w:p>
    <w:p w14:paraId="60ED0FB1" w14:textId="77777777" w:rsidR="00071852" w:rsidRPr="00A90E57" w:rsidRDefault="00071852" w:rsidP="003C35AE">
      <w:pPr>
        <w:pStyle w:val="VHBAnumberloweralpha"/>
        <w:numPr>
          <w:ilvl w:val="0"/>
          <w:numId w:val="40"/>
        </w:numPr>
      </w:pPr>
      <w:r w:rsidRPr="00A90E57">
        <w:t xml:space="preserve">Ceilings and soffits shall be depicted at the correct heights, dimensions, and with the correct materials. Ceilings shall be set at the correct height and the depth of the ceiling shall reflect the construction build-up. Ceiling grids shall </w:t>
      </w:r>
      <w:proofErr w:type="gramStart"/>
      <w:r w:rsidRPr="00A90E57">
        <w:t>be located in</w:t>
      </w:r>
      <w:proofErr w:type="gramEnd"/>
      <w:r w:rsidRPr="00A90E57">
        <w:t xml:space="preserve"> the model</w:t>
      </w:r>
    </w:p>
    <w:p w14:paraId="017FEEDE" w14:textId="16A6E2BE" w:rsidR="00071852" w:rsidRPr="00A90E57" w:rsidRDefault="00071852" w:rsidP="003C35AE">
      <w:pPr>
        <w:pStyle w:val="VHBAnumberloweralpha"/>
        <w:numPr>
          <w:ilvl w:val="0"/>
          <w:numId w:val="40"/>
        </w:numPr>
      </w:pPr>
      <w:r w:rsidRPr="00A90E57">
        <w:t>Insulation above ceilings and insulation fixed to wall faces, and slab soffits (</w:t>
      </w:r>
      <w:r w:rsidR="00601FBF" w:rsidRPr="00A90E57">
        <w:t>e.g.,</w:t>
      </w:r>
      <w:r w:rsidRPr="00A90E57">
        <w:t xml:space="preserve"> plant rooms) shall be shown, with insulation thickness indicated as a semi-transparent thickness/layer</w:t>
      </w:r>
    </w:p>
    <w:p w14:paraId="23FB6DE7" w14:textId="77777777" w:rsidR="00071852" w:rsidRPr="00A90E57" w:rsidRDefault="00071852" w:rsidP="003C35AE">
      <w:pPr>
        <w:pStyle w:val="VHBAnumberloweralpha"/>
        <w:numPr>
          <w:ilvl w:val="0"/>
          <w:numId w:val="40"/>
        </w:numPr>
      </w:pPr>
      <w:r w:rsidRPr="00A90E57">
        <w:lastRenderedPageBreak/>
        <w:t>Stairs and ramps shall be accurately depicted with all components (i.e. Architectural treads and risers, handrails, guardrails, nosings, etc). Concrete stairs and associated components floor slabs shall be developed in the structural BIM/s and then referenced by the Architectural model for each floor of the building. Intelligence shall contain manufacturer, range/series name, model reference number, size as well as height, length, width, materials</w:t>
      </w:r>
    </w:p>
    <w:p w14:paraId="7FB3F3AF" w14:textId="77777777" w:rsidR="00071852" w:rsidRPr="00A90E57" w:rsidRDefault="00071852" w:rsidP="003C35AE">
      <w:pPr>
        <w:pStyle w:val="VHBAnumberloweralpha"/>
        <w:numPr>
          <w:ilvl w:val="0"/>
          <w:numId w:val="40"/>
        </w:numPr>
      </w:pPr>
      <w:r w:rsidRPr="00A90E57">
        <w:t xml:space="preserve">Model mechanical, electrical and hydraulic items that require Architectural connectors (toilets/sinks/etc.), require colour/finish selection (louvres, diffusers, etc.) that affect 3D visualisation (lighting fixtures) unless provided by engineers </w:t>
      </w:r>
    </w:p>
    <w:p w14:paraId="359871D4" w14:textId="321C870F" w:rsidR="00071852" w:rsidRPr="00A90E57" w:rsidRDefault="00071852" w:rsidP="003C35AE">
      <w:pPr>
        <w:pStyle w:val="VHBAnumberloweralpha"/>
        <w:numPr>
          <w:ilvl w:val="0"/>
          <w:numId w:val="40"/>
        </w:numPr>
      </w:pPr>
      <w:r w:rsidRPr="00A90E57">
        <w:t xml:space="preserve">“No go” zones for structure and services over equipment must be modelled and checked for conflicts with other elements, </w:t>
      </w:r>
      <w:r w:rsidR="00601FBF" w:rsidRPr="00A90E57">
        <w:t>e.g.,</w:t>
      </w:r>
      <w:r w:rsidRPr="00A90E57">
        <w:t xml:space="preserve"> secondary steel over operable walls and access for installing and removing ceiling-mounted pendant equipment </w:t>
      </w:r>
    </w:p>
    <w:p w14:paraId="3453ADCE" w14:textId="77777777" w:rsidR="00071852" w:rsidRPr="00A90E57" w:rsidRDefault="00071852" w:rsidP="003C35AE">
      <w:pPr>
        <w:pStyle w:val="VHBAnumberloweralpha"/>
        <w:numPr>
          <w:ilvl w:val="0"/>
          <w:numId w:val="40"/>
        </w:numPr>
      </w:pPr>
      <w:r w:rsidRPr="00A90E57">
        <w:t>Schedules: Extract accurate door, window, hardware schedules and ceiling, wall and floor finish schedules indicating the type, materials and finishes used in the construction.  These schedules must be extracted from the BIM/s or space planning database (if used) - intelligence must be synchronised with the model/s</w:t>
      </w:r>
    </w:p>
    <w:p w14:paraId="4332D949" w14:textId="2B5A4CC4" w:rsidR="00F20003" w:rsidRPr="00A90E57" w:rsidRDefault="00F20003" w:rsidP="003C35AE">
      <w:pPr>
        <w:pStyle w:val="VHBAnumberloweralpha"/>
        <w:numPr>
          <w:ilvl w:val="0"/>
          <w:numId w:val="40"/>
        </w:numPr>
      </w:pPr>
      <w:r w:rsidRPr="00A90E57">
        <w:t>Review and revise the BIM/s and space planning tool</w:t>
      </w:r>
      <w:r w:rsidR="00330AEE" w:rsidRPr="00A90E57">
        <w:t xml:space="preserve"> (if used)</w:t>
      </w:r>
      <w:r w:rsidRPr="00A90E57">
        <w:t xml:space="preserve"> for any VHBA approved Request for Information or Technical Query from the workshop detailers</w:t>
      </w:r>
    </w:p>
    <w:p w14:paraId="10C693D3" w14:textId="771D16D4" w:rsidR="00F20003" w:rsidRPr="00A90E57" w:rsidRDefault="00F20003" w:rsidP="003C35AE">
      <w:pPr>
        <w:pStyle w:val="VHBAnumberloweralpha"/>
        <w:numPr>
          <w:ilvl w:val="0"/>
          <w:numId w:val="40"/>
        </w:numPr>
      </w:pPr>
      <w:r w:rsidRPr="00A90E57">
        <w:t xml:space="preserve">Incorporate any VHBA approved revisions to the BIM and </w:t>
      </w:r>
      <w:r w:rsidR="00D25959" w:rsidRPr="00A90E57">
        <w:t>Model Element</w:t>
      </w:r>
      <w:r w:rsidRPr="00A90E57">
        <w:t>s due to coordination issues with the fabrication models and/or installation process</w:t>
      </w:r>
    </w:p>
    <w:p w14:paraId="2D21B203" w14:textId="04EDD83C" w:rsidR="00F20003" w:rsidRPr="00A90E57" w:rsidRDefault="00F20003" w:rsidP="003C35AE">
      <w:pPr>
        <w:pStyle w:val="VHBAnumberloweralpha"/>
        <w:numPr>
          <w:ilvl w:val="0"/>
          <w:numId w:val="40"/>
        </w:numPr>
      </w:pPr>
      <w:r w:rsidRPr="00A90E57">
        <w:t xml:space="preserve">Incorporate any VHBA approved revisions to the BIM, </w:t>
      </w:r>
      <w:r w:rsidR="00D25959" w:rsidRPr="00A90E57">
        <w:t>Model Element</w:t>
      </w:r>
      <w:r w:rsidRPr="00A90E57">
        <w:t>s and space planning tool due to procurement approaches</w:t>
      </w:r>
    </w:p>
    <w:p w14:paraId="63F2EBFA" w14:textId="0DBE58FC" w:rsidR="00071852" w:rsidRPr="00A90E57" w:rsidRDefault="00071852" w:rsidP="003C35AE">
      <w:pPr>
        <w:pStyle w:val="VHBAnumberloweralpha"/>
        <w:numPr>
          <w:ilvl w:val="0"/>
          <w:numId w:val="40"/>
        </w:numPr>
      </w:pPr>
      <w:r w:rsidRPr="00A90E57">
        <w:t>[Enter additional Appointed Party items here]</w:t>
      </w:r>
    </w:p>
    <w:p w14:paraId="7946F7E6" w14:textId="092665C8" w:rsidR="00461A06" w:rsidRDefault="00461A06" w:rsidP="00DD5C1F">
      <w:pPr>
        <w:pStyle w:val="NumberedHeading3"/>
      </w:pPr>
      <w:r>
        <w:t>Civil Modelling</w:t>
      </w:r>
      <w:r w:rsidR="004E3D5E">
        <w:t xml:space="preserve"> Requirements</w:t>
      </w:r>
    </w:p>
    <w:p w14:paraId="32A12A84" w14:textId="32B3C8CF" w:rsidR="00461A06" w:rsidRDefault="00461A06" w:rsidP="004E3D5E">
      <w:pPr>
        <w:pStyle w:val="VHBAbody"/>
      </w:pPr>
      <w:r>
        <w:t>The BIM/s must contain the trade/discipline requirements of previous phases, and the Model Elements nominated below, to accurately represent the intent and design solution for this phase:</w:t>
      </w:r>
    </w:p>
    <w:p w14:paraId="6BE8DC72" w14:textId="61E2090C" w:rsidR="00461A06" w:rsidRDefault="00461A06" w:rsidP="004E3D5E">
      <w:pPr>
        <w:pStyle w:val="VHBAnumberloweralpha"/>
        <w:numPr>
          <w:ilvl w:val="0"/>
          <w:numId w:val="27"/>
        </w:numPr>
      </w:pPr>
      <w:r>
        <w:t>Any significant changes to levels, building platforms, tops of walls, and in ground services</w:t>
      </w:r>
    </w:p>
    <w:p w14:paraId="5F5E0117" w14:textId="21F6ACD9" w:rsidR="00461A06" w:rsidRDefault="00461A06" w:rsidP="004E3D5E">
      <w:pPr>
        <w:pStyle w:val="VHBAnumberloweralpha"/>
        <w:numPr>
          <w:ilvl w:val="0"/>
          <w:numId w:val="27"/>
        </w:numPr>
      </w:pPr>
      <w:r>
        <w:t>Any changes to the location of civil engineering elements including those caused by changes to the design BIM/s during Construction</w:t>
      </w:r>
    </w:p>
    <w:p w14:paraId="345CBCFA" w14:textId="0BBE9278" w:rsidR="00461A06" w:rsidRDefault="00461A06" w:rsidP="004E3D5E">
      <w:pPr>
        <w:pStyle w:val="VHBAnumberloweralpha"/>
        <w:numPr>
          <w:ilvl w:val="0"/>
          <w:numId w:val="27"/>
        </w:numPr>
      </w:pPr>
      <w:r>
        <w:t>Capture of Geometrical Information or Alphanumerical Information during the construction or commissioning process, e.g., AS 5488 positioning and attribution of underground services</w:t>
      </w:r>
    </w:p>
    <w:p w14:paraId="4C0776BA" w14:textId="77777777" w:rsidR="004E3D5E" w:rsidRPr="004E3D5E" w:rsidRDefault="004E3D5E" w:rsidP="004E3D5E">
      <w:pPr>
        <w:pStyle w:val="VHBAnumberloweralpha"/>
        <w:numPr>
          <w:ilvl w:val="0"/>
          <w:numId w:val="27"/>
        </w:numPr>
        <w:rPr>
          <w:rFonts w:eastAsiaTheme="minorHAnsi"/>
        </w:rPr>
      </w:pPr>
      <w:r w:rsidRPr="000D1E5D">
        <w:t>Incorporate</w:t>
      </w:r>
      <w:r w:rsidRPr="004E3D5E">
        <w:rPr>
          <w:rFonts w:eastAsiaTheme="minorHAnsi"/>
        </w:rPr>
        <w:t xml:space="preserve"> and coordinate with any </w:t>
      </w:r>
      <w:r w:rsidRPr="000D1E5D">
        <w:t>approved changes to</w:t>
      </w:r>
      <w:r>
        <w:t xml:space="preserve"> other discipline/trade BIM/s</w:t>
      </w:r>
    </w:p>
    <w:p w14:paraId="68FAB563" w14:textId="6445ABC7" w:rsidR="00461A06" w:rsidRPr="00430E78" w:rsidRDefault="00461A06" w:rsidP="004E3D5E">
      <w:pPr>
        <w:pStyle w:val="VHBAnumberloweralpha"/>
        <w:numPr>
          <w:ilvl w:val="0"/>
          <w:numId w:val="27"/>
        </w:numPr>
      </w:pPr>
      <w:r w:rsidRPr="00430E78">
        <w:t>[enter additional Appointed Party items here]</w:t>
      </w:r>
    </w:p>
    <w:p w14:paraId="43B00F6F" w14:textId="75986683" w:rsidR="00A247DD" w:rsidRDefault="00A247DD" w:rsidP="00DD5C1F">
      <w:pPr>
        <w:pStyle w:val="NumberedHeading3"/>
      </w:pPr>
      <w:r>
        <w:t>External Façade Modelling Requirements</w:t>
      </w:r>
    </w:p>
    <w:p w14:paraId="4D6DEE2A" w14:textId="37A8DCAF" w:rsidR="00584EEA" w:rsidRPr="00A91DF8" w:rsidRDefault="00584EEA" w:rsidP="00584EEA">
      <w:pPr>
        <w:pStyle w:val="Instructions"/>
      </w:pPr>
      <w:r>
        <w:t xml:space="preserve">All other elements not mentioned below that the </w:t>
      </w:r>
      <w:r w:rsidR="00CC4B5A">
        <w:t>Project</w:t>
      </w:r>
      <w:r>
        <w:t xml:space="preserve"> Team identifies as being required to complete deliverables for this project stage must be agreed and a documented approach is specified in this DEMP below.</w:t>
      </w:r>
    </w:p>
    <w:p w14:paraId="55C6E0B5" w14:textId="77777777" w:rsidR="00986DB1" w:rsidRDefault="00986DB1" w:rsidP="00986DB1">
      <w:pPr>
        <w:pStyle w:val="VHBAbody"/>
      </w:pPr>
      <w:r>
        <w:t xml:space="preserve">In coordination with the Architect and Structural Consultant, the subcontractor shall develop BIM/s incorporating </w:t>
      </w:r>
      <w:proofErr w:type="gramStart"/>
      <w:r>
        <w:t>all of</w:t>
      </w:r>
      <w:proofErr w:type="gramEnd"/>
      <w:r>
        <w:t xml:space="preserve"> the following:</w:t>
      </w:r>
    </w:p>
    <w:p w14:paraId="49A764FB" w14:textId="3FA506FD" w:rsidR="00986DB1" w:rsidRDefault="00986DB1" w:rsidP="003C35AE">
      <w:pPr>
        <w:pStyle w:val="VHBAnumberloweralpha"/>
        <w:numPr>
          <w:ilvl w:val="0"/>
          <w:numId w:val="27"/>
        </w:numPr>
      </w:pPr>
      <w:r>
        <w:t>Fabrication elements</w:t>
      </w:r>
    </w:p>
    <w:p w14:paraId="35D9DA3C" w14:textId="45148534" w:rsidR="00986DB1" w:rsidRDefault="00986DB1" w:rsidP="003C35AE">
      <w:pPr>
        <w:pStyle w:val="VHBAnumberloweralpha"/>
        <w:numPr>
          <w:ilvl w:val="0"/>
          <w:numId w:val="27"/>
        </w:numPr>
      </w:pPr>
      <w:r>
        <w:t xml:space="preserve">Fixing elements connecting façade to structure </w:t>
      </w:r>
    </w:p>
    <w:p w14:paraId="26A8030B" w14:textId="77777777" w:rsidR="005C46C5" w:rsidRPr="005C46C5" w:rsidRDefault="005C46C5" w:rsidP="005C46C5">
      <w:pPr>
        <w:pStyle w:val="VHBAnumberloweralpha"/>
        <w:numPr>
          <w:ilvl w:val="0"/>
          <w:numId w:val="27"/>
        </w:numPr>
        <w:rPr>
          <w:rFonts w:eastAsiaTheme="minorHAnsi"/>
        </w:rPr>
      </w:pPr>
      <w:r w:rsidRPr="000D1E5D">
        <w:t>Incorporate</w:t>
      </w:r>
      <w:r w:rsidRPr="005C46C5">
        <w:rPr>
          <w:rFonts w:eastAsiaTheme="minorHAnsi"/>
        </w:rPr>
        <w:t xml:space="preserve"> and coordinate with any </w:t>
      </w:r>
      <w:r w:rsidRPr="000D1E5D">
        <w:t>approved changes to</w:t>
      </w:r>
      <w:r>
        <w:t xml:space="preserve"> other discipline/trade BIM/s</w:t>
      </w:r>
    </w:p>
    <w:p w14:paraId="0195FC9A" w14:textId="12C30674" w:rsidR="00986DB1" w:rsidRDefault="00986DB1" w:rsidP="003C35AE">
      <w:pPr>
        <w:pStyle w:val="VHBAnumberloweralpha"/>
        <w:numPr>
          <w:ilvl w:val="0"/>
          <w:numId w:val="27"/>
        </w:numPr>
      </w:pPr>
      <w:r>
        <w:t>Any additional elements that are considered required for coordination</w:t>
      </w:r>
    </w:p>
    <w:p w14:paraId="72085A63" w14:textId="659CD28A" w:rsidR="00986DB1" w:rsidRDefault="00986DB1" w:rsidP="003C35AE">
      <w:pPr>
        <w:pStyle w:val="VHBAnumberloweralpha"/>
        <w:numPr>
          <w:ilvl w:val="0"/>
          <w:numId w:val="27"/>
        </w:numPr>
      </w:pPr>
      <w:r>
        <w:lastRenderedPageBreak/>
        <w:t xml:space="preserve">[Enter additional Appointed Party items here] </w:t>
      </w:r>
    </w:p>
    <w:p w14:paraId="16276931" w14:textId="45807BE1" w:rsidR="00A247DD" w:rsidRPr="00A247DD" w:rsidRDefault="00986DB1" w:rsidP="00986DB1">
      <w:pPr>
        <w:pStyle w:val="VHBAbody"/>
      </w:pPr>
      <w:r>
        <w:t>If the subcontractor appointed does not have the capability to further develop the BIM/s then the Contractor must arrange for the Architect, at the Contractor’s cost, to incorporate the details above.</w:t>
      </w:r>
    </w:p>
    <w:p w14:paraId="7953D425" w14:textId="0698404B" w:rsidR="00071852" w:rsidRPr="0072425B" w:rsidRDefault="00071852" w:rsidP="00DD5C1F">
      <w:pPr>
        <w:pStyle w:val="NumberedHeading3"/>
      </w:pPr>
      <w:r w:rsidRPr="0072425B">
        <w:t>Structural Modelling</w:t>
      </w:r>
      <w:r w:rsidR="00C10806">
        <w:t xml:space="preserve"> Requirements</w:t>
      </w:r>
    </w:p>
    <w:p w14:paraId="6840B137" w14:textId="77777777" w:rsidR="00CF5C8C" w:rsidRPr="00A91DF8" w:rsidRDefault="00CF5C8C" w:rsidP="00CF5C8C">
      <w:pPr>
        <w:pStyle w:val="Instructions"/>
      </w:pPr>
      <w:r>
        <w:t>All other elements not mentioned below that the Project Team identifies as being required to complete deliverables for this project stage must be agreed and a documented approach is specified in this DEMP below.</w:t>
      </w:r>
    </w:p>
    <w:p w14:paraId="1FFE9916" w14:textId="047B0778" w:rsidR="00071852" w:rsidRPr="0072425B" w:rsidRDefault="00071852" w:rsidP="00071852">
      <w:pPr>
        <w:spacing w:before="120" w:line="276" w:lineRule="auto"/>
        <w:textboxTightWrap w:val="allLines"/>
        <w:rPr>
          <w:rFonts w:ascii="Arial" w:eastAsia="Arial" w:hAnsi="Arial" w:cs="Arial"/>
          <w:kern w:val="21"/>
          <w14:numSpacing w14:val="proportional"/>
        </w:rPr>
      </w:pPr>
      <w:r w:rsidRPr="0072425B">
        <w:rPr>
          <w:rFonts w:ascii="Arial" w:eastAsia="Arial" w:hAnsi="Arial" w:cs="Arial"/>
          <w:kern w:val="21"/>
          <w14:numSpacing w14:val="proportional"/>
        </w:rPr>
        <w:t xml:space="preserve">For </w:t>
      </w:r>
      <w:r w:rsidR="001F37E8">
        <w:rPr>
          <w:rFonts w:ascii="Arial" w:eastAsia="Arial" w:hAnsi="Arial" w:cs="Arial"/>
          <w:kern w:val="21"/>
          <w14:numSpacing w14:val="proportional"/>
        </w:rPr>
        <w:t>Build and Commission phase</w:t>
      </w:r>
      <w:r w:rsidRPr="0072425B">
        <w:rPr>
          <w:rFonts w:ascii="Arial" w:eastAsia="Arial" w:hAnsi="Arial" w:cs="Arial"/>
          <w:kern w:val="21"/>
          <w14:numSpacing w14:val="proportional"/>
        </w:rPr>
        <w:t xml:space="preserve"> onwards the BIM/s must contain the Structural engineering requirements of previous project </w:t>
      </w:r>
      <w:proofErr w:type="gramStart"/>
      <w:r w:rsidRPr="0072425B">
        <w:rPr>
          <w:rFonts w:ascii="Arial" w:eastAsia="Arial" w:hAnsi="Arial" w:cs="Arial"/>
          <w:kern w:val="21"/>
          <w14:numSpacing w14:val="proportional"/>
        </w:rPr>
        <w:t>phases</w:t>
      </w:r>
      <w:proofErr w:type="gramEnd"/>
      <w:r w:rsidRPr="0072425B">
        <w:rPr>
          <w:rFonts w:ascii="Arial" w:eastAsia="Arial" w:hAnsi="Arial" w:cs="Arial"/>
          <w:kern w:val="21"/>
          <w14:numSpacing w14:val="proportional"/>
        </w:rPr>
        <w:t xml:space="preserve"> and a</w:t>
      </w:r>
      <w:r w:rsidR="004E30BB">
        <w:rPr>
          <w:rFonts w:ascii="Arial" w:eastAsia="Arial" w:hAnsi="Arial" w:cs="Arial"/>
          <w:kern w:val="21"/>
          <w14:numSpacing w14:val="proportional"/>
        </w:rPr>
        <w:t>ll</w:t>
      </w:r>
      <w:r w:rsidRPr="0072425B">
        <w:rPr>
          <w:rFonts w:ascii="Arial" w:eastAsia="Arial" w:hAnsi="Arial" w:cs="Arial"/>
          <w:kern w:val="21"/>
          <w14:numSpacing w14:val="proportional"/>
        </w:rPr>
        <w:t xml:space="preserve"> elements nominated below:</w:t>
      </w:r>
    </w:p>
    <w:p w14:paraId="0543AE66" w14:textId="77777777" w:rsidR="00071852" w:rsidRPr="0072425B" w:rsidRDefault="00071852" w:rsidP="003C35AE">
      <w:pPr>
        <w:pStyle w:val="VHBAnumberloweralpha"/>
        <w:numPr>
          <w:ilvl w:val="0"/>
          <w:numId w:val="39"/>
        </w:numPr>
      </w:pPr>
      <w:r w:rsidRPr="0072425B">
        <w:t>All foundations including piles, pads, footing elements and rock anchors. Intelligence includes height, width, depth, top of footing, concrete grade</w:t>
      </w:r>
    </w:p>
    <w:p w14:paraId="10862486" w14:textId="61BFD11A" w:rsidR="00071852" w:rsidRPr="0072425B" w:rsidRDefault="00071852" w:rsidP="003C35AE">
      <w:pPr>
        <w:pStyle w:val="VHBAnumberloweralpha"/>
        <w:numPr>
          <w:ilvl w:val="0"/>
          <w:numId w:val="39"/>
        </w:numPr>
      </w:pPr>
      <w:r w:rsidRPr="0072425B">
        <w:t>Structural floor slabs shall be accurately depicted including all necessary recesses, curbs, pads, closure pours, expansion joints, pour joints and penetrations 1</w:t>
      </w:r>
      <w:r w:rsidR="008F150F">
        <w:t>5</w:t>
      </w:r>
      <w:r w:rsidRPr="0072425B">
        <w:t xml:space="preserve">0mm diameter or larger and concrete grade. Steel reinforcing in concrete and embedded in concrete may be modelled at the </w:t>
      </w:r>
      <w:r w:rsidR="00BC1B59" w:rsidRPr="0072425B">
        <w:t>Project Team</w:t>
      </w:r>
      <w:r w:rsidRPr="0072425B">
        <w:t>'s discretion</w:t>
      </w:r>
    </w:p>
    <w:p w14:paraId="0533D544" w14:textId="48228A6B" w:rsidR="00071852" w:rsidRPr="0072425B" w:rsidRDefault="00071852" w:rsidP="003C35AE">
      <w:pPr>
        <w:pStyle w:val="VHBAnumberloweralpha"/>
        <w:numPr>
          <w:ilvl w:val="0"/>
          <w:numId w:val="39"/>
        </w:numPr>
      </w:pPr>
      <w:r w:rsidRPr="0072425B">
        <w:t xml:space="preserve">Concrete columns shall be accurately depicted including all necessary recesses and penetrations and concrete grade. Steel reinforcing in concrete and embedded in concrete may be modelled at the </w:t>
      </w:r>
      <w:r w:rsidR="00BC1B59" w:rsidRPr="0072425B">
        <w:t>Project Team</w:t>
      </w:r>
      <w:r w:rsidRPr="0072425B">
        <w:t>'s discretion</w:t>
      </w:r>
    </w:p>
    <w:p w14:paraId="3089481A" w14:textId="77777777" w:rsidR="00071852" w:rsidRPr="0072425B" w:rsidRDefault="00071852" w:rsidP="003C35AE">
      <w:pPr>
        <w:pStyle w:val="VHBAnumberloweralpha"/>
        <w:numPr>
          <w:ilvl w:val="0"/>
          <w:numId w:val="39"/>
        </w:numPr>
      </w:pPr>
      <w:r w:rsidRPr="0072425B">
        <w:t>All steel columns, primary and secondary framing members, and bracing for the roof (including decks), shall be depicted to the designed shape, height, length, and width, including all necessary intelligence to produce accurate structural steel framing plans and related building/wall sections</w:t>
      </w:r>
    </w:p>
    <w:p w14:paraId="1D9FE257" w14:textId="1A025B8F" w:rsidR="00071852" w:rsidRPr="0072425B" w:rsidRDefault="00071852" w:rsidP="003C35AE">
      <w:pPr>
        <w:pStyle w:val="VHBAnumberloweralpha"/>
        <w:numPr>
          <w:ilvl w:val="0"/>
          <w:numId w:val="39"/>
        </w:numPr>
      </w:pPr>
      <w:r w:rsidRPr="0072425B">
        <w:t>Load bearing and other structural wall types including openings shall be depicted to the designed height, length, width and ratings (</w:t>
      </w:r>
      <w:r w:rsidR="00601FBF" w:rsidRPr="0072425B">
        <w:t>e.g.,</w:t>
      </w:r>
      <w:r w:rsidRPr="0072425B">
        <w:t xml:space="preserve"> fire, if not provided in the </w:t>
      </w:r>
      <w:r w:rsidR="00C1545B" w:rsidRPr="0072425B">
        <w:t>architect’s</w:t>
      </w:r>
      <w:r w:rsidRPr="0072425B">
        <w:t xml:space="preserve"> model) and all necessary intelligence to produce accurate structural wall framing plans and related building/wall sections</w:t>
      </w:r>
    </w:p>
    <w:p w14:paraId="19BAF5BB" w14:textId="77777777" w:rsidR="00071852" w:rsidRPr="0072425B" w:rsidRDefault="00071852" w:rsidP="003C35AE">
      <w:pPr>
        <w:pStyle w:val="VHBAnumberloweralpha"/>
        <w:numPr>
          <w:ilvl w:val="0"/>
          <w:numId w:val="39"/>
        </w:numPr>
      </w:pPr>
      <w:r w:rsidRPr="0072425B">
        <w:t>Structural precast elements modelled as individual discrete constructed elements depicted to the designed height, length, width and ratings (fire) to properly reflect precast element types. All precast elements shall be modelled with the necessary intelligence to produce accurate precast schedules. Hollow core planks may be modelled as a slab unless coordination with mechanical systems needs to occur due to the hollow core being used for those systems</w:t>
      </w:r>
    </w:p>
    <w:p w14:paraId="3471BD68" w14:textId="440C995C" w:rsidR="00071852" w:rsidRPr="0072425B" w:rsidRDefault="00071852" w:rsidP="003C35AE">
      <w:pPr>
        <w:pStyle w:val="VHBAnumberloweralpha"/>
        <w:numPr>
          <w:ilvl w:val="0"/>
          <w:numId w:val="39"/>
        </w:numPr>
      </w:pPr>
      <w:r w:rsidRPr="0072425B">
        <w:t>All concrete stairs (not modelled by the Architect), landings, necessary openings and steel stair framing members for stair systems shall be depicted to the designed height, length, width and ratings (</w:t>
      </w:r>
      <w:r w:rsidR="00601FBF" w:rsidRPr="0072425B">
        <w:t>e.g.,</w:t>
      </w:r>
      <w:r w:rsidRPr="0072425B">
        <w:t xml:space="preserve"> fire, if not provided by the Architect)</w:t>
      </w:r>
    </w:p>
    <w:p w14:paraId="0A7C1AA6" w14:textId="77777777" w:rsidR="00071852" w:rsidRPr="0072425B" w:rsidRDefault="00071852" w:rsidP="003C35AE">
      <w:pPr>
        <w:pStyle w:val="VHBAnumberloweralpha"/>
        <w:numPr>
          <w:ilvl w:val="0"/>
          <w:numId w:val="39"/>
        </w:numPr>
      </w:pPr>
      <w:r w:rsidRPr="0072425B">
        <w:t>All necessary shafts, pits, sumps and openings, including necessary intelligence to produce accurate plans and building/wall sections depicting these design elements</w:t>
      </w:r>
    </w:p>
    <w:p w14:paraId="5616F9F1" w14:textId="77777777" w:rsidR="00071852" w:rsidRDefault="00071852" w:rsidP="003C35AE">
      <w:pPr>
        <w:pStyle w:val="VHBAnumberloweralpha"/>
        <w:numPr>
          <w:ilvl w:val="0"/>
          <w:numId w:val="39"/>
        </w:numPr>
      </w:pPr>
      <w:r w:rsidRPr="0072425B">
        <w:t>The BIM/s shall include necessary intelligence to reflect accurate quantities by type and finishes</w:t>
      </w:r>
    </w:p>
    <w:p w14:paraId="7C5EC019" w14:textId="77777777" w:rsidR="00580A80" w:rsidRPr="000D1E5D" w:rsidRDefault="00580A80" w:rsidP="003C35AE">
      <w:pPr>
        <w:pStyle w:val="VHBAnumberloweralpha"/>
        <w:numPr>
          <w:ilvl w:val="0"/>
          <w:numId w:val="39"/>
        </w:numPr>
      </w:pPr>
      <w:r w:rsidRPr="000D1E5D">
        <w:t>Prepare and send the model data to the structural steel workshop detailer as the basis of the workshop model. This model data is to be sent as drawings and 3D model(s)</w:t>
      </w:r>
    </w:p>
    <w:p w14:paraId="59FC79BD" w14:textId="4A2A4BF4" w:rsidR="00580A80" w:rsidRPr="000D1E5D" w:rsidRDefault="00580A80" w:rsidP="003C35AE">
      <w:pPr>
        <w:pStyle w:val="VHBAnumberloweralpha"/>
        <w:numPr>
          <w:ilvl w:val="0"/>
          <w:numId w:val="39"/>
        </w:numPr>
      </w:pPr>
      <w:r w:rsidRPr="000D1E5D">
        <w:t xml:space="preserve">Review and revise the structural BIM/s for any </w:t>
      </w:r>
      <w:r>
        <w:t>VHBA</w:t>
      </w:r>
      <w:r w:rsidRPr="000D1E5D">
        <w:t xml:space="preserve"> approved Request for Information or Tender Query from the workshop detailers. Incorporate any </w:t>
      </w:r>
      <w:r>
        <w:t>VHBA</w:t>
      </w:r>
      <w:r w:rsidRPr="000D1E5D">
        <w:t xml:space="preserve"> approved revisions to the structural BIM/s and </w:t>
      </w:r>
      <w:r w:rsidR="00D25959">
        <w:t>Model Element</w:t>
      </w:r>
      <w:r w:rsidRPr="000D1E5D">
        <w:t>s due to coordination issues with the fabrication models and/or installation process</w:t>
      </w:r>
    </w:p>
    <w:p w14:paraId="45D72ED6" w14:textId="3CA776BE" w:rsidR="00580A80" w:rsidRPr="000D1E5D" w:rsidRDefault="00580A80" w:rsidP="003C35AE">
      <w:pPr>
        <w:pStyle w:val="VHBAnumberloweralpha"/>
        <w:numPr>
          <w:ilvl w:val="0"/>
          <w:numId w:val="39"/>
        </w:numPr>
      </w:pPr>
      <w:r w:rsidRPr="000D1E5D">
        <w:t xml:space="preserve">Incorporate any </w:t>
      </w:r>
      <w:r>
        <w:t>VHBA</w:t>
      </w:r>
      <w:r w:rsidRPr="000D1E5D">
        <w:t xml:space="preserve"> approved revisions to the structural BIM/s and </w:t>
      </w:r>
      <w:r w:rsidR="00D25959">
        <w:t>Model Element</w:t>
      </w:r>
      <w:r w:rsidRPr="000D1E5D">
        <w:t>s due to procurement approaches</w:t>
      </w:r>
    </w:p>
    <w:p w14:paraId="635D244C" w14:textId="77777777" w:rsidR="00B850BA" w:rsidRPr="00B850BA" w:rsidRDefault="00B850BA" w:rsidP="00B850BA">
      <w:pPr>
        <w:pStyle w:val="VHBAnumberloweralpha"/>
        <w:numPr>
          <w:ilvl w:val="0"/>
          <w:numId w:val="39"/>
        </w:numPr>
        <w:rPr>
          <w:rFonts w:eastAsiaTheme="minorHAnsi"/>
        </w:rPr>
      </w:pPr>
      <w:r w:rsidRPr="000D1E5D">
        <w:lastRenderedPageBreak/>
        <w:t>Incorporate</w:t>
      </w:r>
      <w:r w:rsidRPr="00B850BA">
        <w:rPr>
          <w:rFonts w:eastAsiaTheme="minorHAnsi"/>
        </w:rPr>
        <w:t xml:space="preserve"> and coordinate with any </w:t>
      </w:r>
      <w:r w:rsidRPr="000D1E5D">
        <w:t>approved changes to</w:t>
      </w:r>
      <w:r>
        <w:t xml:space="preserve"> other discipline/trade BIM/s</w:t>
      </w:r>
    </w:p>
    <w:p w14:paraId="15EF642F" w14:textId="5604A87C" w:rsidR="00071852" w:rsidRPr="00754953" w:rsidRDefault="00071852" w:rsidP="003C35AE">
      <w:pPr>
        <w:pStyle w:val="VHBAnumberloweralpha"/>
        <w:numPr>
          <w:ilvl w:val="0"/>
          <w:numId w:val="39"/>
        </w:numPr>
      </w:pPr>
      <w:r w:rsidRPr="0072425B">
        <w:t>[Enter additional Appointed Party items here]</w:t>
      </w:r>
    </w:p>
    <w:p w14:paraId="1BE31879" w14:textId="2A506A1F" w:rsidR="00071852" w:rsidRPr="009730CA" w:rsidRDefault="00B836BB" w:rsidP="00DD5C1F">
      <w:pPr>
        <w:pStyle w:val="NumberedHeading3"/>
      </w:pPr>
      <w:r>
        <w:t>Precast</w:t>
      </w:r>
      <w:r w:rsidR="00780BE5">
        <w:t xml:space="preserve"> Concrete</w:t>
      </w:r>
      <w:r w:rsidR="00071852" w:rsidRPr="009730CA">
        <w:t xml:space="preserve"> Modelling</w:t>
      </w:r>
      <w:r w:rsidR="009730CA" w:rsidRPr="009730CA">
        <w:t xml:space="preserve"> Requirements</w:t>
      </w:r>
    </w:p>
    <w:p w14:paraId="7B8BBE8A" w14:textId="77777777" w:rsidR="00CF5C8C" w:rsidRPr="00A91DF8" w:rsidRDefault="00CF5C8C" w:rsidP="00CF5C8C">
      <w:pPr>
        <w:pStyle w:val="Instructions"/>
      </w:pPr>
      <w:r>
        <w:t>All other elements not mentioned below that the Project Team identifies as being required to complete deliverables for this project stage must be agreed and a documented approach is specified in this DEMP below.</w:t>
      </w:r>
    </w:p>
    <w:p w14:paraId="3B6796FA" w14:textId="47EDB935" w:rsidR="00B720C0" w:rsidRPr="00B720C0" w:rsidRDefault="00B720C0" w:rsidP="00B720C0">
      <w:pPr>
        <w:pStyle w:val="VHBAbody"/>
      </w:pPr>
      <w:r w:rsidRPr="00B720C0">
        <w:t xml:space="preserve">The subcontractor shall develop </w:t>
      </w:r>
      <w:r w:rsidR="00A61786">
        <w:t>BIM/s</w:t>
      </w:r>
      <w:r w:rsidRPr="00B720C0">
        <w:t xml:space="preserve"> incorporating </w:t>
      </w:r>
      <w:proofErr w:type="gramStart"/>
      <w:r w:rsidRPr="00B720C0">
        <w:t>all of</w:t>
      </w:r>
      <w:proofErr w:type="gramEnd"/>
      <w:r w:rsidRPr="00B720C0">
        <w:t xml:space="preserve"> the following:</w:t>
      </w:r>
    </w:p>
    <w:p w14:paraId="1017BEC7" w14:textId="77777777" w:rsidR="00B720C0" w:rsidRPr="00B720C0" w:rsidRDefault="00B720C0" w:rsidP="003C35AE">
      <w:pPr>
        <w:pStyle w:val="VHBAnumberloweralpha"/>
        <w:numPr>
          <w:ilvl w:val="0"/>
          <w:numId w:val="28"/>
        </w:numPr>
      </w:pPr>
      <w:r w:rsidRPr="00B720C0">
        <w:t xml:space="preserve">Structural precast elements shall be modelled as individual discrete constructed elements, depicted to the exact height, length, width and ratings (fire) and containing all required sleeves and penetration to properly reflect precast element types. All precast elements shall be modelled with the necessary intelligence to produce accurate precast schedules </w:t>
      </w:r>
    </w:p>
    <w:p w14:paraId="79FE967B" w14:textId="77777777" w:rsidR="00B720C0" w:rsidRPr="00B720C0" w:rsidRDefault="00B720C0" w:rsidP="003C35AE">
      <w:pPr>
        <w:pStyle w:val="VHBAnumberloweralpha"/>
        <w:numPr>
          <w:ilvl w:val="0"/>
          <w:numId w:val="28"/>
        </w:numPr>
      </w:pPr>
      <w:r w:rsidRPr="00B720C0">
        <w:t>All precast concrete stairs and landings and necessary openings and framing members for stair systems shall be depicted to the exact height, length, width and ratings (fire)</w:t>
      </w:r>
    </w:p>
    <w:p w14:paraId="36DFE3BF" w14:textId="77777777" w:rsidR="00B720C0" w:rsidRPr="00B720C0" w:rsidRDefault="00B720C0" w:rsidP="003C35AE">
      <w:pPr>
        <w:pStyle w:val="VHBAnumberloweralpha"/>
        <w:numPr>
          <w:ilvl w:val="0"/>
          <w:numId w:val="28"/>
        </w:numPr>
      </w:pPr>
      <w:r w:rsidRPr="00B720C0">
        <w:t>All necessary precast shafts, pits, sumps and openings, including necessary intelligence to produce accurate plans and building/wall sections depicting these design and constructed elements</w:t>
      </w:r>
    </w:p>
    <w:p w14:paraId="4630E1FD" w14:textId="77777777" w:rsidR="00B720C0" w:rsidRPr="00B720C0" w:rsidRDefault="00B720C0" w:rsidP="003C35AE">
      <w:pPr>
        <w:pStyle w:val="VHBAnumberloweralpha"/>
        <w:numPr>
          <w:ilvl w:val="0"/>
          <w:numId w:val="28"/>
        </w:numPr>
      </w:pPr>
      <w:r w:rsidRPr="00B720C0">
        <w:t>All miscellaneous steel including angles for panel openings, panel bearing, and channels for mechanical shall be modelled</w:t>
      </w:r>
    </w:p>
    <w:p w14:paraId="75986780" w14:textId="77777777" w:rsidR="00B850BA" w:rsidRPr="00B850BA" w:rsidRDefault="00B850BA" w:rsidP="00B850BA">
      <w:pPr>
        <w:pStyle w:val="VHBAnumberloweralpha"/>
        <w:numPr>
          <w:ilvl w:val="0"/>
          <w:numId w:val="28"/>
        </w:numPr>
        <w:rPr>
          <w:rFonts w:eastAsiaTheme="minorHAnsi"/>
        </w:rPr>
      </w:pPr>
      <w:r w:rsidRPr="000D1E5D">
        <w:t>Incorporate</w:t>
      </w:r>
      <w:r w:rsidRPr="00B850BA">
        <w:rPr>
          <w:rFonts w:eastAsiaTheme="minorHAnsi"/>
        </w:rPr>
        <w:t xml:space="preserve"> and coordinate with any </w:t>
      </w:r>
      <w:r w:rsidRPr="000D1E5D">
        <w:t>approved changes to</w:t>
      </w:r>
      <w:r>
        <w:t xml:space="preserve"> other discipline/trade BIM/s</w:t>
      </w:r>
    </w:p>
    <w:p w14:paraId="189F6531" w14:textId="2ED65C1E" w:rsidR="00B720C0" w:rsidRPr="00B720C0" w:rsidRDefault="00B720C0" w:rsidP="003C35AE">
      <w:pPr>
        <w:pStyle w:val="VHBAnumberloweralpha"/>
        <w:numPr>
          <w:ilvl w:val="0"/>
          <w:numId w:val="28"/>
        </w:numPr>
      </w:pPr>
      <w:r w:rsidRPr="00B720C0">
        <w:t xml:space="preserve">[Enter additional Appointed Party items here] </w:t>
      </w:r>
    </w:p>
    <w:p w14:paraId="2BDFFEEC" w14:textId="627D2FA1" w:rsidR="00071852" w:rsidRPr="00CF5C8C" w:rsidRDefault="00B720C0" w:rsidP="00CF5C8C">
      <w:pPr>
        <w:pStyle w:val="VHBAbody"/>
      </w:pPr>
      <w:r w:rsidRPr="00B720C0">
        <w:t xml:space="preserve">If the subcontractor appointed does not have the capability to further develop the BIM/s then the Contractor must arrange for the Structural consultant, at the Contractor’s cost, to incorporate the details above. </w:t>
      </w:r>
    </w:p>
    <w:p w14:paraId="1AB292D4" w14:textId="78DE9A8B" w:rsidR="005B7623" w:rsidRPr="00AC0828" w:rsidRDefault="005B7623" w:rsidP="00DD5C1F">
      <w:pPr>
        <w:pStyle w:val="NumberedHeading3"/>
      </w:pPr>
      <w:bookmarkStart w:id="551" w:name="_Toc447286281"/>
      <w:bookmarkStart w:id="552" w:name="_Toc465961129"/>
      <w:bookmarkStart w:id="553" w:name="_Hlk13577317"/>
      <w:bookmarkEnd w:id="551"/>
      <w:r w:rsidRPr="00AC0828">
        <w:t xml:space="preserve">Structural </w:t>
      </w:r>
      <w:r w:rsidR="008617A0" w:rsidRPr="00AC0828">
        <w:t>S</w:t>
      </w:r>
      <w:r w:rsidRPr="00AC0828">
        <w:t xml:space="preserve">teel </w:t>
      </w:r>
      <w:bookmarkEnd w:id="552"/>
      <w:r w:rsidR="00AC0828">
        <w:t>Fabrication</w:t>
      </w:r>
      <w:r w:rsidR="008617A0" w:rsidRPr="00AC0828">
        <w:t xml:space="preserve"> Modelling</w:t>
      </w:r>
    </w:p>
    <w:p w14:paraId="4FB7A0FD" w14:textId="06709005"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52A7D8CF" w14:textId="49665FFE"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The subcontractor shall develop </w:t>
      </w:r>
      <w:r w:rsidR="004474EC">
        <w:rPr>
          <w:rFonts w:ascii="Arial" w:hAnsi="Arial" w:cs="Arial"/>
          <w:color w:val="auto"/>
          <w:sz w:val="20"/>
          <w:szCs w:val="20"/>
        </w:rPr>
        <w:t>BIM/s</w:t>
      </w:r>
      <w:r w:rsidRPr="00F00176">
        <w:rPr>
          <w:rFonts w:ascii="Arial" w:hAnsi="Arial" w:cs="Arial"/>
          <w:color w:val="auto"/>
          <w:sz w:val="20"/>
          <w:szCs w:val="20"/>
        </w:rPr>
        <w:t xml:space="preserve"> depicting the structural steel scope of work incorporating </w:t>
      </w:r>
      <w:proofErr w:type="gramStart"/>
      <w:r w:rsidRPr="00F00176">
        <w:rPr>
          <w:rFonts w:ascii="Arial" w:hAnsi="Arial" w:cs="Arial"/>
          <w:color w:val="auto"/>
          <w:sz w:val="20"/>
          <w:szCs w:val="20"/>
        </w:rPr>
        <w:t>all of</w:t>
      </w:r>
      <w:proofErr w:type="gramEnd"/>
      <w:r w:rsidRPr="00F00176">
        <w:rPr>
          <w:rFonts w:ascii="Arial" w:hAnsi="Arial" w:cs="Arial"/>
          <w:color w:val="auto"/>
          <w:sz w:val="20"/>
          <w:szCs w:val="20"/>
        </w:rPr>
        <w:t xml:space="preserve"> the following:</w:t>
      </w:r>
    </w:p>
    <w:p w14:paraId="0C35614F" w14:textId="77777777" w:rsidR="005B7623" w:rsidRPr="00F00176" w:rsidRDefault="005B7623" w:rsidP="003C35AE">
      <w:pPr>
        <w:pStyle w:val="VHBAnumberloweralpha"/>
        <w:numPr>
          <w:ilvl w:val="0"/>
          <w:numId w:val="38"/>
        </w:numPr>
      </w:pPr>
      <w:r w:rsidRPr="00F00176">
        <w:t>Actual elevations and location of member connections</w:t>
      </w:r>
    </w:p>
    <w:p w14:paraId="76E2BA95" w14:textId="77777777" w:rsidR="005B7623" w:rsidRPr="00F00176" w:rsidRDefault="005B7623" w:rsidP="003C35AE">
      <w:pPr>
        <w:pStyle w:val="VHBAnumberloweralpha"/>
        <w:numPr>
          <w:ilvl w:val="0"/>
          <w:numId w:val="38"/>
        </w:numPr>
      </w:pPr>
      <w:r w:rsidRPr="00F00176">
        <w:t>Large elements of typical connections applied to all structural steel connections such as base plates, gusset plates, cleat plates, anchor rods</w:t>
      </w:r>
    </w:p>
    <w:p w14:paraId="731CF0BE" w14:textId="77777777" w:rsidR="005B7623" w:rsidRPr="00F00176" w:rsidRDefault="005B7623" w:rsidP="003C35AE">
      <w:pPr>
        <w:pStyle w:val="VHBAnumberloweralpha"/>
        <w:numPr>
          <w:ilvl w:val="0"/>
          <w:numId w:val="38"/>
        </w:numPr>
      </w:pPr>
      <w:r w:rsidRPr="00F00176">
        <w:t>Joist bridging and lateral braces</w:t>
      </w:r>
    </w:p>
    <w:p w14:paraId="384CAABA" w14:textId="77777777" w:rsidR="005B7623" w:rsidRPr="00F00176" w:rsidRDefault="005B7623" w:rsidP="003C35AE">
      <w:pPr>
        <w:pStyle w:val="VHBAnumberloweralpha"/>
        <w:numPr>
          <w:ilvl w:val="0"/>
          <w:numId w:val="38"/>
        </w:numPr>
      </w:pPr>
      <w:r w:rsidRPr="00F00176">
        <w:t>Fire protection coating</w:t>
      </w:r>
    </w:p>
    <w:p w14:paraId="703E653A" w14:textId="77777777" w:rsidR="005B7623" w:rsidRPr="00F00176" w:rsidRDefault="005B7623" w:rsidP="003C35AE">
      <w:pPr>
        <w:pStyle w:val="VHBAnumberloweralpha"/>
        <w:numPr>
          <w:ilvl w:val="0"/>
          <w:numId w:val="38"/>
        </w:numPr>
      </w:pPr>
      <w:r w:rsidRPr="00F00176">
        <w:t>Any miscellaneous steel pertaining to the joist</w:t>
      </w:r>
    </w:p>
    <w:p w14:paraId="24BE6319" w14:textId="77777777" w:rsidR="005B7623" w:rsidRPr="00F00176" w:rsidRDefault="005B7623" w:rsidP="003C35AE">
      <w:pPr>
        <w:pStyle w:val="VHBAnumberloweralpha"/>
        <w:numPr>
          <w:ilvl w:val="0"/>
          <w:numId w:val="38"/>
        </w:numPr>
      </w:pPr>
      <w:r w:rsidRPr="00F00176">
        <w:t>Joist seat width</w:t>
      </w:r>
    </w:p>
    <w:p w14:paraId="36EC87D4" w14:textId="77777777" w:rsidR="005B7623" w:rsidRPr="00F00176" w:rsidRDefault="005B7623" w:rsidP="003C35AE">
      <w:pPr>
        <w:pStyle w:val="VHBAnumberloweralpha"/>
        <w:numPr>
          <w:ilvl w:val="0"/>
          <w:numId w:val="38"/>
        </w:numPr>
      </w:pPr>
      <w:r w:rsidRPr="00F00176">
        <w:t>Erection details for installation</w:t>
      </w:r>
    </w:p>
    <w:p w14:paraId="2B23B060" w14:textId="77777777" w:rsidR="005B7623" w:rsidRPr="00F00176" w:rsidRDefault="005B7623" w:rsidP="003C35AE">
      <w:pPr>
        <w:pStyle w:val="VHBAnumberloweralpha"/>
        <w:numPr>
          <w:ilvl w:val="0"/>
          <w:numId w:val="38"/>
        </w:numPr>
      </w:pPr>
      <w:r w:rsidRPr="00F00176">
        <w:t>Chord and web member section profiles are defined</w:t>
      </w:r>
    </w:p>
    <w:p w14:paraId="13321CFB" w14:textId="77777777" w:rsidR="005B7623" w:rsidRPr="00F00176" w:rsidRDefault="005B7623" w:rsidP="003C35AE">
      <w:pPr>
        <w:pStyle w:val="VHBAnumberloweralpha"/>
        <w:numPr>
          <w:ilvl w:val="0"/>
          <w:numId w:val="38"/>
        </w:numPr>
      </w:pPr>
      <w:r w:rsidRPr="00F00176">
        <w:t>Joist layout in coordination with metal deck fasteners confirmed</w:t>
      </w:r>
    </w:p>
    <w:p w14:paraId="048E9551" w14:textId="77777777" w:rsidR="005B7623" w:rsidRPr="00F00176" w:rsidRDefault="005B7623" w:rsidP="003C35AE">
      <w:pPr>
        <w:pStyle w:val="VHBAnumberloweralpha"/>
        <w:numPr>
          <w:ilvl w:val="0"/>
          <w:numId w:val="38"/>
        </w:numPr>
      </w:pPr>
      <w:r w:rsidRPr="00F00176">
        <w:t>Non-standard joist seat depths and\or sloping joist seat</w:t>
      </w:r>
    </w:p>
    <w:p w14:paraId="6D02E684" w14:textId="77777777" w:rsidR="005B7623" w:rsidRPr="00F00176" w:rsidRDefault="005B7623" w:rsidP="003C35AE">
      <w:pPr>
        <w:pStyle w:val="VHBAnumberloweralpha"/>
        <w:numPr>
          <w:ilvl w:val="0"/>
          <w:numId w:val="38"/>
        </w:numPr>
      </w:pPr>
      <w:r w:rsidRPr="00F00176">
        <w:t>Any miscellaneous steel members with the correct size and orientation</w:t>
      </w:r>
    </w:p>
    <w:p w14:paraId="23524898" w14:textId="77777777" w:rsidR="005B7623" w:rsidRPr="00F00176" w:rsidRDefault="005B7623" w:rsidP="003C35AE">
      <w:pPr>
        <w:pStyle w:val="VHBAnumberloweralpha"/>
        <w:numPr>
          <w:ilvl w:val="0"/>
          <w:numId w:val="38"/>
        </w:numPr>
      </w:pPr>
      <w:r w:rsidRPr="00F00176">
        <w:lastRenderedPageBreak/>
        <w:t>Any steel structure reinforcement such as web stiffeners, sleeve penetrations</w:t>
      </w:r>
    </w:p>
    <w:p w14:paraId="26B7C5C3" w14:textId="77777777" w:rsidR="005B7623" w:rsidRPr="00F00176" w:rsidRDefault="005B7623" w:rsidP="003C35AE">
      <w:pPr>
        <w:pStyle w:val="VHBAnumberloweralpha"/>
        <w:numPr>
          <w:ilvl w:val="0"/>
          <w:numId w:val="38"/>
        </w:numPr>
      </w:pPr>
      <w:r w:rsidRPr="00F00176">
        <w:t>All assembly elements</w:t>
      </w:r>
    </w:p>
    <w:p w14:paraId="732A9BCF" w14:textId="423D0C41" w:rsidR="005B7623" w:rsidRPr="00F00176" w:rsidRDefault="005B7623" w:rsidP="003C35AE">
      <w:pPr>
        <w:pStyle w:val="VHBAnumberloweralpha"/>
        <w:numPr>
          <w:ilvl w:val="0"/>
          <w:numId w:val="38"/>
        </w:numPr>
      </w:pPr>
      <w:r w:rsidRPr="00F00176">
        <w:t xml:space="preserve">The </w:t>
      </w:r>
      <w:r w:rsidR="00D25959">
        <w:t>BIM/s</w:t>
      </w:r>
      <w:r w:rsidRPr="00F00176">
        <w:t xml:space="preserve"> will represent an “as fabricated” fully detailed level of information</w:t>
      </w:r>
    </w:p>
    <w:p w14:paraId="555F0356" w14:textId="77777777" w:rsidR="00B850BA" w:rsidRPr="00B850BA" w:rsidRDefault="00B850BA" w:rsidP="00B850BA">
      <w:pPr>
        <w:pStyle w:val="VHBAnumberloweralpha"/>
        <w:numPr>
          <w:ilvl w:val="0"/>
          <w:numId w:val="38"/>
        </w:numPr>
        <w:rPr>
          <w:rFonts w:eastAsiaTheme="minorHAnsi"/>
        </w:rPr>
      </w:pPr>
      <w:r w:rsidRPr="000D1E5D">
        <w:t>Incorporate</w:t>
      </w:r>
      <w:r w:rsidRPr="00B850BA">
        <w:rPr>
          <w:rFonts w:eastAsiaTheme="minorHAnsi"/>
        </w:rPr>
        <w:t xml:space="preserve"> and coordinate with any </w:t>
      </w:r>
      <w:r w:rsidRPr="000D1E5D">
        <w:t>approved changes to</w:t>
      </w:r>
      <w:r>
        <w:t xml:space="preserve"> other discipline/trade BIM/s</w:t>
      </w:r>
    </w:p>
    <w:p w14:paraId="44A84976" w14:textId="77777777" w:rsidR="005B7623" w:rsidRPr="00F00176" w:rsidRDefault="005B7623" w:rsidP="003C35AE">
      <w:pPr>
        <w:pStyle w:val="VHBAnumberloweralpha"/>
        <w:numPr>
          <w:ilvl w:val="0"/>
          <w:numId w:val="38"/>
        </w:numPr>
      </w:pPr>
      <w:r w:rsidRPr="00F00176">
        <w:t>The model/s shall include necessary intelligence to reflect accurate quantities by trade type (steel)</w:t>
      </w:r>
    </w:p>
    <w:p w14:paraId="0717180D" w14:textId="77777777" w:rsidR="005B7623" w:rsidRPr="00F00176" w:rsidRDefault="005B7623" w:rsidP="005B2D4F">
      <w:pPr>
        <w:pStyle w:val="VHBAnumberloweralpha"/>
      </w:pPr>
      <w:r w:rsidRPr="00F00176">
        <w:t xml:space="preserve">[Enter additional Appointed Party items here] </w:t>
      </w:r>
    </w:p>
    <w:p w14:paraId="210D05E7" w14:textId="0D203F07"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All trade </w:t>
      </w:r>
      <w:r w:rsidR="00D25959">
        <w:rPr>
          <w:rFonts w:ascii="Arial" w:hAnsi="Arial" w:cs="Arial"/>
          <w:color w:val="auto"/>
          <w:sz w:val="20"/>
          <w:szCs w:val="20"/>
        </w:rPr>
        <w:t>BIM/</w:t>
      </w:r>
      <w:r w:rsidRPr="00F00176">
        <w:rPr>
          <w:rFonts w:ascii="Arial" w:hAnsi="Arial" w:cs="Arial"/>
          <w:color w:val="auto"/>
          <w:sz w:val="20"/>
          <w:szCs w:val="20"/>
        </w:rPr>
        <w:t xml:space="preserve">s shall be updated and maintained to reflect changes in the work </w:t>
      </w:r>
      <w:proofErr w:type="gramStart"/>
      <w:r w:rsidRPr="00F00176">
        <w:rPr>
          <w:rFonts w:ascii="Arial" w:hAnsi="Arial" w:cs="Arial"/>
          <w:color w:val="auto"/>
          <w:sz w:val="20"/>
          <w:szCs w:val="20"/>
        </w:rPr>
        <w:t>as a result of</w:t>
      </w:r>
      <w:proofErr w:type="gramEnd"/>
      <w:r w:rsidRPr="00F00176">
        <w:rPr>
          <w:rFonts w:ascii="Arial" w:hAnsi="Arial" w:cs="Arial"/>
          <w:color w:val="auto"/>
          <w:sz w:val="20"/>
          <w:szCs w:val="20"/>
        </w:rPr>
        <w:t xml:space="preserve"> coordination or design/Construction changes </w:t>
      </w:r>
      <w:bookmarkStart w:id="554" w:name="_Hlk151541899"/>
      <w:r w:rsidR="005B2D4F">
        <w:rPr>
          <w:rFonts w:ascii="Arial" w:hAnsi="Arial" w:cs="Arial"/>
          <w:color w:val="auto"/>
          <w:sz w:val="20"/>
          <w:szCs w:val="20"/>
        </w:rPr>
        <w:t>throughout Construction</w:t>
      </w:r>
      <w:r w:rsidRPr="00F00176">
        <w:rPr>
          <w:rFonts w:ascii="Arial" w:hAnsi="Arial" w:cs="Arial"/>
          <w:color w:val="auto"/>
          <w:sz w:val="20"/>
          <w:szCs w:val="20"/>
        </w:rPr>
        <w:t xml:space="preserve"> </w:t>
      </w:r>
      <w:bookmarkEnd w:id="554"/>
      <w:r w:rsidRPr="00F00176">
        <w:rPr>
          <w:rFonts w:ascii="Arial" w:hAnsi="Arial" w:cs="Arial"/>
          <w:color w:val="auto"/>
          <w:sz w:val="20"/>
          <w:szCs w:val="20"/>
        </w:rPr>
        <w:t>and shall be delivered at the end of the project as an “as-built” record model of the Structural systems in its entirety.</w:t>
      </w:r>
    </w:p>
    <w:p w14:paraId="0BA8241F" w14:textId="31490379" w:rsidR="005B7623" w:rsidRPr="00AC0828" w:rsidRDefault="005B7623" w:rsidP="00DD5C1F">
      <w:pPr>
        <w:pStyle w:val="NumberedHeading3"/>
      </w:pPr>
      <w:bookmarkStart w:id="555" w:name="_Toc352243493"/>
      <w:bookmarkStart w:id="556" w:name="_Toc465961130"/>
      <w:r w:rsidRPr="00AC0828">
        <w:t xml:space="preserve">Mechanical </w:t>
      </w:r>
      <w:bookmarkEnd w:id="555"/>
      <w:bookmarkEnd w:id="556"/>
      <w:r w:rsidR="00AC0828" w:rsidRPr="00AC0828">
        <w:t>Fabrication</w:t>
      </w:r>
      <w:r w:rsidR="008617A0" w:rsidRPr="00AC0828">
        <w:t xml:space="preserve"> Modelling</w:t>
      </w:r>
    </w:p>
    <w:p w14:paraId="4C7E6B63" w14:textId="06BB060D"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28EAA2A9" w14:textId="3A8E5E79"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The subcontractor shall develop </w:t>
      </w:r>
      <w:r w:rsidR="004474EC">
        <w:rPr>
          <w:rFonts w:ascii="Arial" w:hAnsi="Arial" w:cs="Arial"/>
          <w:color w:val="auto"/>
          <w:sz w:val="20"/>
          <w:szCs w:val="20"/>
        </w:rPr>
        <w:t>BIM/s</w:t>
      </w:r>
      <w:r w:rsidRPr="00F00176">
        <w:rPr>
          <w:rFonts w:ascii="Arial" w:hAnsi="Arial" w:cs="Arial"/>
          <w:color w:val="auto"/>
          <w:sz w:val="20"/>
          <w:szCs w:val="20"/>
        </w:rPr>
        <w:t xml:space="preserve"> incorporating </w:t>
      </w:r>
      <w:proofErr w:type="gramStart"/>
      <w:r w:rsidRPr="00F00176">
        <w:rPr>
          <w:rFonts w:ascii="Arial" w:hAnsi="Arial" w:cs="Arial"/>
          <w:color w:val="auto"/>
          <w:sz w:val="20"/>
          <w:szCs w:val="20"/>
        </w:rPr>
        <w:t>all of</w:t>
      </w:r>
      <w:proofErr w:type="gramEnd"/>
      <w:r w:rsidRPr="00F00176">
        <w:rPr>
          <w:rFonts w:ascii="Arial" w:hAnsi="Arial" w:cs="Arial"/>
          <w:color w:val="auto"/>
          <w:sz w:val="20"/>
          <w:szCs w:val="20"/>
        </w:rPr>
        <w:t xml:space="preserve"> the following systems:</w:t>
      </w:r>
    </w:p>
    <w:p w14:paraId="4C6F043C" w14:textId="77777777" w:rsidR="005B7623" w:rsidRPr="00F00176" w:rsidRDefault="005B7623" w:rsidP="003C35AE">
      <w:pPr>
        <w:pStyle w:val="VHBAnumberloweralpha"/>
        <w:numPr>
          <w:ilvl w:val="0"/>
          <w:numId w:val="37"/>
        </w:numPr>
      </w:pPr>
      <w:r w:rsidRPr="00F00176">
        <w:t>Supply, return, exhaust, relief and outside air ductwork, including any insulation modelled to outside face dimension or duct insulation (whichever is greater). Insulation shall be separately indicated as a semi-transparent thickness around the pipework</w:t>
      </w:r>
    </w:p>
    <w:p w14:paraId="5A025FA4" w14:textId="77777777" w:rsidR="005B7623" w:rsidRPr="00F00176" w:rsidRDefault="005B7623" w:rsidP="003C35AE">
      <w:pPr>
        <w:pStyle w:val="VHBAnumberloweralpha"/>
        <w:numPr>
          <w:ilvl w:val="0"/>
          <w:numId w:val="37"/>
        </w:numPr>
      </w:pPr>
      <w:r w:rsidRPr="00F00176">
        <w:t>All ductwork and pipework modelled in fabricated lengths incorporating flanges, joints, other connectors, etc.</w:t>
      </w:r>
    </w:p>
    <w:p w14:paraId="281BFB5C" w14:textId="77777777" w:rsidR="005B7623" w:rsidRPr="00F00176" w:rsidRDefault="005B7623" w:rsidP="003C35AE">
      <w:pPr>
        <w:pStyle w:val="VHBAnumberloweralpha"/>
        <w:numPr>
          <w:ilvl w:val="0"/>
          <w:numId w:val="37"/>
        </w:numPr>
      </w:pPr>
      <w:r w:rsidRPr="00F00176">
        <w:t>All equipment installed in the mechanical scope of work (including fans, air handling units, built-up air handling units, pumps, tanks, valves, controls, heat exchangers, smoke and fire dampers)</w:t>
      </w:r>
    </w:p>
    <w:p w14:paraId="5486B7A9" w14:textId="5C03A4EA" w:rsidR="005B7623" w:rsidRPr="00F00176" w:rsidRDefault="005B7623" w:rsidP="003C35AE">
      <w:pPr>
        <w:pStyle w:val="VHBAnumberloweralpha"/>
        <w:numPr>
          <w:ilvl w:val="0"/>
          <w:numId w:val="37"/>
        </w:numPr>
      </w:pPr>
      <w:r w:rsidRPr="00F00176">
        <w:t xml:space="preserve">Incorporate vendor </w:t>
      </w:r>
      <w:r w:rsidR="00C72C28">
        <w:t>M</w:t>
      </w:r>
      <w:r w:rsidRPr="00F00176">
        <w:t xml:space="preserve">odel </w:t>
      </w:r>
      <w:r w:rsidR="00C72C28">
        <w:t>E</w:t>
      </w:r>
      <w:r w:rsidRPr="00F00176">
        <w:t xml:space="preserve">lements for equipment when selected. If used these </w:t>
      </w:r>
      <w:r w:rsidR="00C72C28">
        <w:t>M</w:t>
      </w:r>
      <w:r w:rsidRPr="00F00176">
        <w:t xml:space="preserve">odel </w:t>
      </w:r>
      <w:r w:rsidR="00C72C28">
        <w:t>E</w:t>
      </w:r>
      <w:r w:rsidRPr="00F00176">
        <w:t>lements must have the ability to carry the required asset information</w:t>
      </w:r>
    </w:p>
    <w:p w14:paraId="4F40B3EC" w14:textId="77777777" w:rsidR="005B7623" w:rsidRPr="00F00176" w:rsidRDefault="005B7623" w:rsidP="003C35AE">
      <w:pPr>
        <w:pStyle w:val="VHBAnumberloweralpha"/>
        <w:numPr>
          <w:ilvl w:val="0"/>
          <w:numId w:val="37"/>
        </w:numPr>
      </w:pPr>
      <w:r w:rsidRPr="00F00176">
        <w:t>All valves (including valve stems and handles), gauges and control valves</w:t>
      </w:r>
    </w:p>
    <w:p w14:paraId="0043434C" w14:textId="77777777" w:rsidR="005B7623" w:rsidRPr="00F00176" w:rsidRDefault="005B7623" w:rsidP="003C35AE">
      <w:pPr>
        <w:pStyle w:val="VHBAnumberloweralpha"/>
        <w:numPr>
          <w:ilvl w:val="0"/>
          <w:numId w:val="37"/>
        </w:numPr>
      </w:pPr>
      <w:r w:rsidRPr="00F00176">
        <w:t xml:space="preserve">Pipes sized at and </w:t>
      </w:r>
      <w:r w:rsidRPr="003F690B">
        <w:t xml:space="preserve">over </w:t>
      </w:r>
      <w:r w:rsidRPr="00DD5C1F">
        <w:t>15mm diameter</w:t>
      </w:r>
      <w:r w:rsidRPr="00F00176">
        <w:t xml:space="preserve">, including any insulation </w:t>
      </w:r>
    </w:p>
    <w:p w14:paraId="2F7976EE" w14:textId="77777777" w:rsidR="005B7623" w:rsidRPr="00F00176" w:rsidRDefault="005B7623" w:rsidP="003C35AE">
      <w:pPr>
        <w:pStyle w:val="VHBAnumberloweralpha"/>
        <w:numPr>
          <w:ilvl w:val="0"/>
          <w:numId w:val="37"/>
        </w:numPr>
      </w:pPr>
      <w:r w:rsidRPr="00F00176">
        <w:t>Diffusers, registers, louvres, grilles, high and low point drains, starters etc</w:t>
      </w:r>
    </w:p>
    <w:p w14:paraId="61D44467" w14:textId="77777777" w:rsidR="005B7623" w:rsidRPr="00F00176" w:rsidRDefault="005B7623" w:rsidP="003C35AE">
      <w:pPr>
        <w:pStyle w:val="VHBAnumberloweralpha"/>
        <w:numPr>
          <w:ilvl w:val="0"/>
          <w:numId w:val="37"/>
        </w:numPr>
      </w:pPr>
      <w:r w:rsidRPr="00F00176">
        <w:t>All equipment installed in the respective scopes of work</w:t>
      </w:r>
    </w:p>
    <w:p w14:paraId="275117A2" w14:textId="77777777" w:rsidR="005B7623" w:rsidRPr="00F00176" w:rsidRDefault="005B7623" w:rsidP="003C35AE">
      <w:pPr>
        <w:pStyle w:val="VHBAnumberloweralpha"/>
        <w:numPr>
          <w:ilvl w:val="0"/>
          <w:numId w:val="37"/>
        </w:numPr>
      </w:pPr>
      <w:r w:rsidRPr="00F00176">
        <w:t xml:space="preserve">Hangers and seismic bracing for normal, emergency and isolated power systems or applicable specialty </w:t>
      </w:r>
      <w:proofErr w:type="gramStart"/>
      <w:r w:rsidRPr="00F00176">
        <w:t>system</w:t>
      </w:r>
      <w:proofErr w:type="gramEnd"/>
      <w:r w:rsidRPr="00F00176">
        <w:t xml:space="preserve"> and structural supports including strong-back angles and uni-strut supports where required</w:t>
      </w:r>
    </w:p>
    <w:p w14:paraId="6D047120" w14:textId="77777777" w:rsidR="005B7623" w:rsidRPr="00F00176" w:rsidRDefault="005B7623" w:rsidP="003C35AE">
      <w:pPr>
        <w:pStyle w:val="VHBAnumberloweralpha"/>
        <w:numPr>
          <w:ilvl w:val="0"/>
          <w:numId w:val="37"/>
        </w:numPr>
      </w:pPr>
      <w:r w:rsidRPr="00F00176">
        <w:t>Acoustic and fire-rated collars and dampers</w:t>
      </w:r>
    </w:p>
    <w:p w14:paraId="5E74B935" w14:textId="77777777" w:rsidR="005B7623" w:rsidRPr="00F00176" w:rsidRDefault="005B7623" w:rsidP="003C35AE">
      <w:pPr>
        <w:pStyle w:val="VHBAnumberloweralpha"/>
        <w:numPr>
          <w:ilvl w:val="0"/>
          <w:numId w:val="37"/>
        </w:numPr>
      </w:pPr>
      <w:r w:rsidRPr="00F00176">
        <w:t>Concrete equipment pads, inertia pads</w:t>
      </w:r>
    </w:p>
    <w:p w14:paraId="3EF20557" w14:textId="77777777" w:rsidR="005B7623" w:rsidRPr="00F00176" w:rsidRDefault="005B7623" w:rsidP="003C35AE">
      <w:pPr>
        <w:pStyle w:val="VHBAnumberloweralpha"/>
        <w:numPr>
          <w:ilvl w:val="0"/>
          <w:numId w:val="37"/>
        </w:numPr>
      </w:pPr>
      <w:r w:rsidRPr="00F00176">
        <w:t>Clearance zones for access, service space requirements, gauge reading, valve clearances and other operational clearances must be modelled as part of the mechanical equipment for coordination/constructability reviews</w:t>
      </w:r>
    </w:p>
    <w:p w14:paraId="65C3A156" w14:textId="77777777" w:rsidR="005B7623" w:rsidRPr="00F00176" w:rsidRDefault="005B7623" w:rsidP="003C35AE">
      <w:pPr>
        <w:pStyle w:val="VHBAnumberloweralpha"/>
        <w:numPr>
          <w:ilvl w:val="0"/>
          <w:numId w:val="37"/>
        </w:numPr>
      </w:pPr>
      <w:r w:rsidRPr="00F00176">
        <w:t>Access doors and panels including access zones in front, above and below shall be modelled and comply with accessibility requirements for above listed items for code and maintenance purposes</w:t>
      </w:r>
    </w:p>
    <w:p w14:paraId="1D114C11" w14:textId="77777777" w:rsidR="005B7623" w:rsidRPr="00F00176" w:rsidRDefault="005B7623" w:rsidP="003C35AE">
      <w:pPr>
        <w:pStyle w:val="VHBAnumberloweralpha"/>
        <w:numPr>
          <w:ilvl w:val="0"/>
          <w:numId w:val="37"/>
        </w:numPr>
      </w:pPr>
      <w:r w:rsidRPr="00F00176">
        <w:t>The model/s shall include necessary intelligence to reflect accurate quantities by type of the building services</w:t>
      </w:r>
    </w:p>
    <w:p w14:paraId="0418CE6C" w14:textId="77777777" w:rsidR="00B850BA" w:rsidRPr="00B850BA" w:rsidRDefault="00B850BA" w:rsidP="00B850BA">
      <w:pPr>
        <w:pStyle w:val="VHBAnumberloweralpha"/>
        <w:numPr>
          <w:ilvl w:val="0"/>
          <w:numId w:val="37"/>
        </w:numPr>
        <w:rPr>
          <w:rFonts w:eastAsiaTheme="minorHAnsi"/>
        </w:rPr>
      </w:pPr>
      <w:r w:rsidRPr="000D1E5D">
        <w:t>Incorporate</w:t>
      </w:r>
      <w:r w:rsidRPr="00B850BA">
        <w:rPr>
          <w:rFonts w:eastAsiaTheme="minorHAnsi"/>
        </w:rPr>
        <w:t xml:space="preserve"> and coordinate with any </w:t>
      </w:r>
      <w:r w:rsidRPr="000D1E5D">
        <w:t>approved changes to</w:t>
      </w:r>
      <w:r>
        <w:t xml:space="preserve"> other discipline/trade BIM/s</w:t>
      </w:r>
    </w:p>
    <w:p w14:paraId="3B9FEA43" w14:textId="77777777" w:rsidR="005B7623" w:rsidRPr="00F00176" w:rsidRDefault="005B7623" w:rsidP="003C35AE">
      <w:pPr>
        <w:pStyle w:val="VHBAnumberloweralpha"/>
        <w:numPr>
          <w:ilvl w:val="0"/>
          <w:numId w:val="37"/>
        </w:numPr>
      </w:pPr>
      <w:r w:rsidRPr="00F00176">
        <w:t xml:space="preserve">[Enter additional Appointed Party items here] </w:t>
      </w:r>
    </w:p>
    <w:p w14:paraId="00EAEE20" w14:textId="0E1E2FD9"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lastRenderedPageBreak/>
        <w:t xml:space="preserve">All trade </w:t>
      </w:r>
      <w:r w:rsidR="00511545">
        <w:rPr>
          <w:rFonts w:ascii="Arial" w:hAnsi="Arial" w:cs="Arial"/>
          <w:color w:val="auto"/>
          <w:sz w:val="20"/>
          <w:szCs w:val="20"/>
        </w:rPr>
        <w:t>BIM/s</w:t>
      </w:r>
      <w:r w:rsidRPr="00F00176">
        <w:rPr>
          <w:rFonts w:ascii="Arial" w:hAnsi="Arial" w:cs="Arial"/>
          <w:color w:val="auto"/>
          <w:sz w:val="20"/>
          <w:szCs w:val="20"/>
        </w:rPr>
        <w:t xml:space="preserve"> shall be updated and maintained to reflect changes in the work </w:t>
      </w:r>
      <w:proofErr w:type="gramStart"/>
      <w:r w:rsidRPr="00F00176">
        <w:rPr>
          <w:rFonts w:ascii="Arial" w:hAnsi="Arial" w:cs="Arial"/>
          <w:color w:val="auto"/>
          <w:sz w:val="20"/>
          <w:szCs w:val="20"/>
        </w:rPr>
        <w:t>as a result of</w:t>
      </w:r>
      <w:proofErr w:type="gramEnd"/>
      <w:r w:rsidRPr="00F00176">
        <w:rPr>
          <w:rFonts w:ascii="Arial" w:hAnsi="Arial" w:cs="Arial"/>
          <w:color w:val="auto"/>
          <w:sz w:val="20"/>
          <w:szCs w:val="20"/>
        </w:rPr>
        <w:t xml:space="preserve"> coordination or design changes </w:t>
      </w:r>
      <w:r w:rsidR="00511545">
        <w:rPr>
          <w:rFonts w:ascii="Arial" w:hAnsi="Arial" w:cs="Arial"/>
          <w:color w:val="auto"/>
          <w:sz w:val="20"/>
          <w:szCs w:val="20"/>
        </w:rPr>
        <w:t>throughout Construction</w:t>
      </w:r>
      <w:r w:rsidR="00511545" w:rsidRPr="00F00176">
        <w:rPr>
          <w:rFonts w:ascii="Arial" w:hAnsi="Arial" w:cs="Arial"/>
          <w:color w:val="auto"/>
          <w:sz w:val="20"/>
          <w:szCs w:val="20"/>
        </w:rPr>
        <w:t xml:space="preserve"> </w:t>
      </w:r>
      <w:r w:rsidRPr="00F00176">
        <w:rPr>
          <w:rFonts w:ascii="Arial" w:hAnsi="Arial" w:cs="Arial"/>
          <w:color w:val="auto"/>
          <w:sz w:val="20"/>
          <w:szCs w:val="20"/>
        </w:rPr>
        <w:t>and shall be delivered at the end of the project as an “as-built” record model of the mechanical system in its entirety.</w:t>
      </w:r>
    </w:p>
    <w:p w14:paraId="4FBDF6AC" w14:textId="30AA0948" w:rsidR="005B7623" w:rsidRPr="00AC0828" w:rsidRDefault="005B7623" w:rsidP="00DD5C1F">
      <w:pPr>
        <w:pStyle w:val="NumberedHeading3"/>
      </w:pPr>
      <w:bookmarkStart w:id="557" w:name="_Toc465961131"/>
      <w:r w:rsidRPr="00AC0828">
        <w:t xml:space="preserve">Medical </w:t>
      </w:r>
      <w:r w:rsidR="008617A0" w:rsidRPr="00AC0828">
        <w:t>G</w:t>
      </w:r>
      <w:r w:rsidRPr="00AC0828">
        <w:t xml:space="preserve">as </w:t>
      </w:r>
      <w:bookmarkEnd w:id="557"/>
      <w:r w:rsidR="00AC0828" w:rsidRPr="00AC0828">
        <w:t>Fabrication</w:t>
      </w:r>
      <w:r w:rsidR="00744395" w:rsidRPr="00AC0828">
        <w:t xml:space="preserve"> Modelling</w:t>
      </w:r>
    </w:p>
    <w:p w14:paraId="45AD1567" w14:textId="72DD53DC"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1C1AEB75" w14:textId="4543A0C9"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The subcontractor shall develop </w:t>
      </w:r>
      <w:r w:rsidR="00B33566" w:rsidRPr="00B33566">
        <w:rPr>
          <w:rFonts w:ascii="Arial" w:hAnsi="Arial" w:cs="Arial"/>
          <w:color w:val="auto"/>
          <w:sz w:val="20"/>
          <w:szCs w:val="20"/>
        </w:rPr>
        <w:t>BIM/s</w:t>
      </w:r>
      <w:r w:rsidRPr="00F00176">
        <w:rPr>
          <w:rFonts w:ascii="Arial" w:hAnsi="Arial" w:cs="Arial"/>
          <w:color w:val="auto"/>
          <w:sz w:val="20"/>
          <w:szCs w:val="20"/>
        </w:rPr>
        <w:t xml:space="preserve"> incorporating all off the following medical gas systems including but not limited to:</w:t>
      </w:r>
    </w:p>
    <w:p w14:paraId="4FC7B594" w14:textId="77777777" w:rsidR="005B7623" w:rsidRPr="00F00176" w:rsidRDefault="005B7623" w:rsidP="003C35AE">
      <w:pPr>
        <w:pStyle w:val="VHBAnumberloweralpha"/>
        <w:numPr>
          <w:ilvl w:val="0"/>
          <w:numId w:val="36"/>
        </w:numPr>
      </w:pPr>
      <w:r w:rsidRPr="00F00176">
        <w:t>All medical gas systems, equipment and devices, modelled to overall height, width and depth</w:t>
      </w:r>
    </w:p>
    <w:p w14:paraId="3B8DD2F2" w14:textId="77777777" w:rsidR="005B7623" w:rsidRPr="00F00176" w:rsidRDefault="005B7623" w:rsidP="003C35AE">
      <w:pPr>
        <w:pStyle w:val="VHBAnumberloweralpha"/>
        <w:numPr>
          <w:ilvl w:val="0"/>
          <w:numId w:val="36"/>
        </w:numPr>
      </w:pPr>
      <w:r w:rsidRPr="00F00176">
        <w:t>All pipework modelled in fabricated lengths incorporating flanges, joints, other connectors, etc.</w:t>
      </w:r>
    </w:p>
    <w:p w14:paraId="4AE26222" w14:textId="77777777" w:rsidR="005B7623" w:rsidRPr="00F00176" w:rsidRDefault="005B7623" w:rsidP="003C35AE">
      <w:pPr>
        <w:pStyle w:val="VHBAnumberloweralpha"/>
        <w:numPr>
          <w:ilvl w:val="0"/>
          <w:numId w:val="36"/>
        </w:numPr>
      </w:pPr>
      <w:r w:rsidRPr="00F00176">
        <w:t>Plant room equipment such as generators, manifolds and compressors</w:t>
      </w:r>
    </w:p>
    <w:p w14:paraId="69DB927B" w14:textId="77777777" w:rsidR="005B7623" w:rsidRPr="00F00176" w:rsidRDefault="005B7623" w:rsidP="003C35AE">
      <w:pPr>
        <w:pStyle w:val="VHBAnumberloweralpha"/>
        <w:numPr>
          <w:ilvl w:val="0"/>
          <w:numId w:val="36"/>
        </w:numPr>
      </w:pPr>
      <w:r w:rsidRPr="00F00176">
        <w:t>Pipe information including size, type, and insulation needs. Insulation shall be separately indicated as a semi-transparent thickness around the pipework</w:t>
      </w:r>
    </w:p>
    <w:p w14:paraId="278F7A9C" w14:textId="77777777" w:rsidR="005B7623" w:rsidRPr="00F00176" w:rsidRDefault="005B7623" w:rsidP="003C35AE">
      <w:pPr>
        <w:pStyle w:val="VHBAnumberloweralpha"/>
        <w:numPr>
          <w:ilvl w:val="0"/>
          <w:numId w:val="36"/>
        </w:numPr>
      </w:pPr>
      <w:r w:rsidRPr="00F00176">
        <w:t>All valves (including valve stems and handles), gauges and control valves, solenoids/emergency shut-off valves and information such as operation method etc.</w:t>
      </w:r>
    </w:p>
    <w:p w14:paraId="465F8B2A" w14:textId="77777777" w:rsidR="005B7623" w:rsidRPr="00F00176" w:rsidRDefault="005B7623" w:rsidP="003C35AE">
      <w:pPr>
        <w:pStyle w:val="VHBAnumberloweralpha"/>
        <w:numPr>
          <w:ilvl w:val="0"/>
          <w:numId w:val="36"/>
        </w:numPr>
      </w:pPr>
      <w:r w:rsidRPr="00F00176">
        <w:t>Bracket and support details</w:t>
      </w:r>
    </w:p>
    <w:p w14:paraId="5A6A9197" w14:textId="77777777" w:rsidR="005B7623" w:rsidRPr="00F00176" w:rsidRDefault="005B7623" w:rsidP="003C35AE">
      <w:pPr>
        <w:pStyle w:val="VHBAnumberloweralpha"/>
        <w:numPr>
          <w:ilvl w:val="0"/>
          <w:numId w:val="36"/>
        </w:numPr>
      </w:pPr>
      <w:r w:rsidRPr="00F00176">
        <w:t>Acoustic and fire-rated collars and dampers</w:t>
      </w:r>
    </w:p>
    <w:p w14:paraId="456024B3" w14:textId="77777777" w:rsidR="005B7623" w:rsidRPr="00F00176" w:rsidRDefault="005B7623" w:rsidP="003C35AE">
      <w:pPr>
        <w:pStyle w:val="VHBAnumberloweralpha"/>
        <w:numPr>
          <w:ilvl w:val="0"/>
          <w:numId w:val="36"/>
        </w:numPr>
      </w:pPr>
      <w:r w:rsidRPr="00F00176">
        <w:t>Nist connection plate details</w:t>
      </w:r>
    </w:p>
    <w:p w14:paraId="146CAE83" w14:textId="77777777" w:rsidR="005B7623" w:rsidRPr="00F00176" w:rsidRDefault="005B7623" w:rsidP="003C35AE">
      <w:pPr>
        <w:pStyle w:val="VHBAnumberloweralpha"/>
        <w:numPr>
          <w:ilvl w:val="0"/>
          <w:numId w:val="36"/>
        </w:numPr>
      </w:pPr>
      <w:r w:rsidRPr="00F00176">
        <w:t>Outlet information</w:t>
      </w:r>
    </w:p>
    <w:p w14:paraId="286F9602" w14:textId="77777777" w:rsidR="005B7623" w:rsidRPr="00F00176" w:rsidRDefault="005B7623" w:rsidP="003C35AE">
      <w:pPr>
        <w:pStyle w:val="VHBAnumberloweralpha"/>
        <w:numPr>
          <w:ilvl w:val="0"/>
          <w:numId w:val="36"/>
        </w:numPr>
      </w:pPr>
      <w:r w:rsidRPr="00F00176">
        <w:t>Control and indicator panels</w:t>
      </w:r>
    </w:p>
    <w:p w14:paraId="5BDA89F7" w14:textId="77777777" w:rsidR="005B7623" w:rsidRPr="00F00176" w:rsidRDefault="005B7623" w:rsidP="003C35AE">
      <w:pPr>
        <w:pStyle w:val="VHBAnumberloweralpha"/>
        <w:numPr>
          <w:ilvl w:val="0"/>
          <w:numId w:val="36"/>
        </w:numPr>
      </w:pPr>
      <w:r w:rsidRPr="00F00176">
        <w:t>All equipment installed in their respective scope of work</w:t>
      </w:r>
    </w:p>
    <w:p w14:paraId="69EBAE42" w14:textId="77777777" w:rsidR="005B7623" w:rsidRPr="00F00176" w:rsidRDefault="005B7623" w:rsidP="003C35AE">
      <w:pPr>
        <w:pStyle w:val="VHBAnumberloweralpha"/>
        <w:numPr>
          <w:ilvl w:val="0"/>
          <w:numId w:val="36"/>
        </w:numPr>
      </w:pPr>
      <w:r w:rsidRPr="00F00176">
        <w:t>Clearance zones for access, service space requirements, gauge reading, valve clearances and other operational clearances must be modelled as part of the medical gas equipment for coordination/constructability reviews</w:t>
      </w:r>
    </w:p>
    <w:p w14:paraId="1188F88A" w14:textId="77777777" w:rsidR="005B7623" w:rsidRPr="00F00176" w:rsidRDefault="005B7623" w:rsidP="003C35AE">
      <w:pPr>
        <w:pStyle w:val="VHBAnumberloweralpha"/>
        <w:numPr>
          <w:ilvl w:val="0"/>
          <w:numId w:val="36"/>
        </w:numPr>
      </w:pPr>
      <w:r w:rsidRPr="00F00176">
        <w:t>Access doors and panels including access zones in front, above and below shall be modelled and comply with accessibility requirements for above listed items for code and maintenance purposes</w:t>
      </w:r>
    </w:p>
    <w:p w14:paraId="07D93080" w14:textId="77777777" w:rsidR="00996656" w:rsidRPr="00996656" w:rsidRDefault="005B7623" w:rsidP="00996656">
      <w:pPr>
        <w:pStyle w:val="VHBAnumberloweralpha"/>
        <w:numPr>
          <w:ilvl w:val="0"/>
          <w:numId w:val="37"/>
        </w:numPr>
        <w:rPr>
          <w:rFonts w:eastAsiaTheme="minorHAnsi"/>
        </w:rPr>
      </w:pPr>
      <w:r w:rsidRPr="00F00176">
        <w:t>The model/s shall include necessary intelligence to reflect accurate quantities by type of the building services</w:t>
      </w:r>
      <w:r w:rsidR="00996656" w:rsidRPr="00996656">
        <w:t xml:space="preserve"> </w:t>
      </w:r>
    </w:p>
    <w:p w14:paraId="1393555D" w14:textId="77777777" w:rsidR="00B850BA" w:rsidRPr="00B850BA" w:rsidRDefault="00B850BA" w:rsidP="00B850BA">
      <w:pPr>
        <w:pStyle w:val="VHBAnumberloweralpha"/>
        <w:numPr>
          <w:ilvl w:val="0"/>
          <w:numId w:val="37"/>
        </w:numPr>
        <w:rPr>
          <w:rFonts w:eastAsiaTheme="minorHAnsi"/>
        </w:rPr>
      </w:pPr>
      <w:r w:rsidRPr="000D1E5D">
        <w:t>Incorporate</w:t>
      </w:r>
      <w:r w:rsidRPr="00B850BA">
        <w:rPr>
          <w:rFonts w:eastAsiaTheme="minorHAnsi"/>
        </w:rPr>
        <w:t xml:space="preserve"> and coordinate with any </w:t>
      </w:r>
      <w:r w:rsidRPr="000D1E5D">
        <w:t>approved changes to</w:t>
      </w:r>
      <w:r>
        <w:t xml:space="preserve"> other discipline/trade BIM/s</w:t>
      </w:r>
    </w:p>
    <w:p w14:paraId="57A05815" w14:textId="77777777" w:rsidR="005B7623" w:rsidRPr="00F00176" w:rsidRDefault="005B7623" w:rsidP="003C35AE">
      <w:pPr>
        <w:pStyle w:val="VHBAnumberloweralpha"/>
        <w:numPr>
          <w:ilvl w:val="0"/>
          <w:numId w:val="36"/>
        </w:numPr>
      </w:pPr>
      <w:r w:rsidRPr="00F00176">
        <w:t xml:space="preserve">[Enter additional Appointed Party items here] </w:t>
      </w:r>
    </w:p>
    <w:p w14:paraId="3D600375" w14:textId="757BF993"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All trade </w:t>
      </w:r>
      <w:r w:rsidR="00D25959">
        <w:rPr>
          <w:rFonts w:ascii="Arial" w:hAnsi="Arial" w:cs="Arial"/>
          <w:color w:val="auto"/>
          <w:sz w:val="20"/>
          <w:szCs w:val="20"/>
        </w:rPr>
        <w:t>BIM/</w:t>
      </w:r>
      <w:r w:rsidRPr="00F00176">
        <w:rPr>
          <w:rFonts w:ascii="Arial" w:hAnsi="Arial" w:cs="Arial"/>
          <w:color w:val="auto"/>
          <w:sz w:val="20"/>
          <w:szCs w:val="20"/>
        </w:rPr>
        <w:t xml:space="preserve">s shall be updated and maintained to reflect changes in the work </w:t>
      </w:r>
      <w:proofErr w:type="gramStart"/>
      <w:r w:rsidRPr="00F00176">
        <w:rPr>
          <w:rFonts w:ascii="Arial" w:hAnsi="Arial" w:cs="Arial"/>
          <w:color w:val="auto"/>
          <w:sz w:val="20"/>
          <w:szCs w:val="20"/>
        </w:rPr>
        <w:t>as a result of</w:t>
      </w:r>
      <w:proofErr w:type="gramEnd"/>
      <w:r w:rsidRPr="00F00176">
        <w:rPr>
          <w:rFonts w:ascii="Arial" w:hAnsi="Arial" w:cs="Arial"/>
          <w:color w:val="auto"/>
          <w:sz w:val="20"/>
          <w:szCs w:val="20"/>
        </w:rPr>
        <w:t xml:space="preserve"> coordination or design changes</w:t>
      </w:r>
      <w:r w:rsidRPr="00D25959">
        <w:t xml:space="preserve"> </w:t>
      </w:r>
      <w:r w:rsidR="00D25959" w:rsidRPr="00D25959">
        <w:rPr>
          <w:rFonts w:ascii="Arial" w:hAnsi="Arial" w:cs="Arial"/>
          <w:color w:val="auto"/>
          <w:sz w:val="20"/>
          <w:szCs w:val="20"/>
        </w:rPr>
        <w:t>throughout Construction</w:t>
      </w:r>
      <w:r w:rsidRPr="00F00176">
        <w:rPr>
          <w:rFonts w:ascii="Arial" w:hAnsi="Arial" w:cs="Arial"/>
          <w:color w:val="auto"/>
          <w:sz w:val="20"/>
          <w:szCs w:val="20"/>
        </w:rPr>
        <w:t xml:space="preserve"> and shall be delivered at the end of the project as an “as-built” record model of the medical gas system in its entirety.</w:t>
      </w:r>
    </w:p>
    <w:p w14:paraId="27717393" w14:textId="322E9F14" w:rsidR="005B7623" w:rsidRPr="00AC0828" w:rsidRDefault="005B7623" w:rsidP="00DD5C1F">
      <w:pPr>
        <w:pStyle w:val="NumberedHeading3"/>
      </w:pPr>
      <w:bookmarkStart w:id="558" w:name="_Toc352243495"/>
      <w:bookmarkStart w:id="559" w:name="_Toc465961132"/>
      <w:r w:rsidRPr="00AC0828">
        <w:t xml:space="preserve">Electrical </w:t>
      </w:r>
      <w:bookmarkEnd w:id="558"/>
      <w:bookmarkEnd w:id="559"/>
      <w:r w:rsidR="00AC0828" w:rsidRPr="00AC0828">
        <w:t>Fabrication</w:t>
      </w:r>
      <w:r w:rsidR="00744395" w:rsidRPr="00AC0828">
        <w:t xml:space="preserve"> Modelling</w:t>
      </w:r>
    </w:p>
    <w:p w14:paraId="466BA099" w14:textId="4F0C92AE"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29FCF163" w14:textId="72E8EE6E"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The subcontractor shall develop </w:t>
      </w:r>
      <w:r w:rsidR="00E568AA">
        <w:rPr>
          <w:rFonts w:ascii="Arial" w:hAnsi="Arial" w:cs="Arial"/>
          <w:color w:val="auto"/>
          <w:sz w:val="20"/>
          <w:szCs w:val="20"/>
        </w:rPr>
        <w:t>BIM/s</w:t>
      </w:r>
      <w:r w:rsidRPr="00F00176">
        <w:rPr>
          <w:rFonts w:ascii="Arial" w:hAnsi="Arial" w:cs="Arial"/>
          <w:color w:val="auto"/>
          <w:sz w:val="20"/>
          <w:szCs w:val="20"/>
        </w:rPr>
        <w:t xml:space="preserve"> incorporating </w:t>
      </w:r>
      <w:proofErr w:type="gramStart"/>
      <w:r w:rsidRPr="00F00176">
        <w:rPr>
          <w:rFonts w:ascii="Arial" w:hAnsi="Arial" w:cs="Arial"/>
          <w:color w:val="auto"/>
          <w:sz w:val="20"/>
          <w:szCs w:val="20"/>
        </w:rPr>
        <w:t>all of</w:t>
      </w:r>
      <w:proofErr w:type="gramEnd"/>
      <w:r w:rsidRPr="00F00176">
        <w:rPr>
          <w:rFonts w:ascii="Arial" w:hAnsi="Arial" w:cs="Arial"/>
          <w:color w:val="auto"/>
          <w:sz w:val="20"/>
          <w:szCs w:val="20"/>
        </w:rPr>
        <w:t xml:space="preserve"> the following systems:</w:t>
      </w:r>
    </w:p>
    <w:p w14:paraId="67C53AB4" w14:textId="77777777" w:rsidR="005B7623" w:rsidRPr="00F00176" w:rsidRDefault="005B7623" w:rsidP="003C35AE">
      <w:pPr>
        <w:pStyle w:val="VHBAnumberloweralpha"/>
        <w:numPr>
          <w:ilvl w:val="0"/>
          <w:numId w:val="35"/>
        </w:numPr>
      </w:pPr>
      <w:r w:rsidRPr="00F00176">
        <w:t>All electrical systems, equipment and devices, modelled to overall height, width and depth</w:t>
      </w:r>
    </w:p>
    <w:p w14:paraId="146A0022" w14:textId="77777777" w:rsidR="005B7623" w:rsidRPr="00F00176" w:rsidRDefault="005B7623" w:rsidP="003C35AE">
      <w:pPr>
        <w:pStyle w:val="VHBAnumberloweralpha"/>
        <w:numPr>
          <w:ilvl w:val="0"/>
          <w:numId w:val="35"/>
        </w:numPr>
      </w:pPr>
      <w:r w:rsidRPr="00F00176">
        <w:t>All cable containment and fittings (cable tray/ladder/ducting)</w:t>
      </w:r>
    </w:p>
    <w:p w14:paraId="4193CBAD" w14:textId="77777777" w:rsidR="005B7623" w:rsidRPr="003F690B" w:rsidRDefault="005B7623" w:rsidP="003C35AE">
      <w:pPr>
        <w:pStyle w:val="VHBAnumberloweralpha"/>
        <w:numPr>
          <w:ilvl w:val="0"/>
          <w:numId w:val="35"/>
        </w:numPr>
      </w:pPr>
      <w:r w:rsidRPr="00F00176">
        <w:lastRenderedPageBreak/>
        <w:t xml:space="preserve">All </w:t>
      </w:r>
      <w:r w:rsidRPr="003F690B">
        <w:t xml:space="preserve">conduits </w:t>
      </w:r>
      <w:r w:rsidRPr="00DD5C1F">
        <w:t>15mm</w:t>
      </w:r>
      <w:r w:rsidRPr="003F690B">
        <w:t xml:space="preserve"> or larger</w:t>
      </w:r>
    </w:p>
    <w:p w14:paraId="5DF995F2" w14:textId="77777777" w:rsidR="005B7623" w:rsidRPr="00F00176" w:rsidRDefault="005B7623" w:rsidP="003C35AE">
      <w:pPr>
        <w:pStyle w:val="VHBAnumberloweralpha"/>
        <w:numPr>
          <w:ilvl w:val="0"/>
          <w:numId w:val="35"/>
        </w:numPr>
      </w:pPr>
      <w:r w:rsidRPr="00F00176">
        <w:t>Acoustic and fire-rated collars and dampers</w:t>
      </w:r>
    </w:p>
    <w:p w14:paraId="4AFA468C" w14:textId="77777777" w:rsidR="005B7623" w:rsidRPr="00F00176" w:rsidRDefault="005B7623" w:rsidP="003C35AE">
      <w:pPr>
        <w:pStyle w:val="VHBAnumberloweralpha"/>
        <w:numPr>
          <w:ilvl w:val="0"/>
          <w:numId w:val="35"/>
        </w:numPr>
      </w:pPr>
      <w:r w:rsidRPr="00F00176">
        <w:t>All equipment installed in the respective scopes of work, panels, transformers, switch / paralleling gear, automatic transfer switch, generators, starters, variable frequency drive</w:t>
      </w:r>
    </w:p>
    <w:p w14:paraId="7E713655" w14:textId="77777777" w:rsidR="005B7623" w:rsidRPr="00F00176" w:rsidRDefault="005B7623" w:rsidP="003C35AE">
      <w:pPr>
        <w:pStyle w:val="VHBAnumberloweralpha"/>
        <w:numPr>
          <w:ilvl w:val="0"/>
          <w:numId w:val="35"/>
        </w:numPr>
      </w:pPr>
      <w:r w:rsidRPr="00F00176">
        <w:t>Hangers and seismic bracing for normal, emergency and isolated power systems or applicable specialty systems and structural supports including strong-back angles and uni-strut supports where required</w:t>
      </w:r>
    </w:p>
    <w:p w14:paraId="583E5409" w14:textId="77777777" w:rsidR="005B7623" w:rsidRPr="00F00176" w:rsidRDefault="005B7623" w:rsidP="003C35AE">
      <w:pPr>
        <w:pStyle w:val="VHBAnumberloweralpha"/>
        <w:numPr>
          <w:ilvl w:val="0"/>
          <w:numId w:val="35"/>
        </w:numPr>
      </w:pPr>
      <w:r w:rsidRPr="00F00176">
        <w:t xml:space="preserve">Light fixtures, exit signs, recessed electrical devices, speakers, AV equipment and devices, modelled and coordinated with ceilings and walls and incorporating access clearances or zones required for maintenance </w:t>
      </w:r>
    </w:p>
    <w:p w14:paraId="6A2AD288" w14:textId="77777777" w:rsidR="005B7623" w:rsidRPr="00F00176" w:rsidRDefault="005B7623" w:rsidP="003C35AE">
      <w:pPr>
        <w:pStyle w:val="VHBAnumberloweralpha"/>
        <w:numPr>
          <w:ilvl w:val="0"/>
          <w:numId w:val="35"/>
        </w:numPr>
      </w:pPr>
      <w:r w:rsidRPr="00F00176">
        <w:t>Concrete equipment pads, inertia pads</w:t>
      </w:r>
    </w:p>
    <w:p w14:paraId="07DB8F84" w14:textId="77777777" w:rsidR="005B7623" w:rsidRPr="00F00176" w:rsidRDefault="005B7623" w:rsidP="003C35AE">
      <w:pPr>
        <w:pStyle w:val="VHBAnumberloweralpha"/>
        <w:numPr>
          <w:ilvl w:val="0"/>
          <w:numId w:val="35"/>
        </w:numPr>
      </w:pPr>
      <w:r w:rsidRPr="00F00176">
        <w:t>All electrical components must be assigned to an electrical switchboard</w:t>
      </w:r>
    </w:p>
    <w:p w14:paraId="0D1D61D8" w14:textId="77777777" w:rsidR="005B7623" w:rsidRPr="00F00176" w:rsidRDefault="005B7623" w:rsidP="003C35AE">
      <w:pPr>
        <w:pStyle w:val="VHBAnumberloweralpha"/>
        <w:numPr>
          <w:ilvl w:val="0"/>
          <w:numId w:val="35"/>
        </w:numPr>
      </w:pPr>
      <w:r w:rsidRPr="00F00176">
        <w:t>Creation of panel schedules is mandatory, within the model authoring tool, for all electrical components</w:t>
      </w:r>
    </w:p>
    <w:p w14:paraId="3B3F595C" w14:textId="77777777" w:rsidR="005B7623" w:rsidRPr="00F00176" w:rsidRDefault="005B7623" w:rsidP="003C35AE">
      <w:pPr>
        <w:pStyle w:val="VHBAnumberloweralpha"/>
        <w:numPr>
          <w:ilvl w:val="0"/>
          <w:numId w:val="35"/>
        </w:numPr>
      </w:pPr>
      <w:r w:rsidRPr="00F00176">
        <w:t>Clearance zones for access, service space requirements, gauge reading, valve clearances and other operational clearances must be modelled as part of the electrical equipment for coordination/constructability reviews</w:t>
      </w:r>
    </w:p>
    <w:p w14:paraId="0853F99D" w14:textId="77777777" w:rsidR="005B7623" w:rsidRPr="00F00176" w:rsidRDefault="005B7623" w:rsidP="003C35AE">
      <w:pPr>
        <w:pStyle w:val="VHBAnumberloweralpha"/>
        <w:numPr>
          <w:ilvl w:val="0"/>
          <w:numId w:val="35"/>
        </w:numPr>
      </w:pPr>
      <w:r w:rsidRPr="00F00176">
        <w:t>Access doors and panels including access zones in front, above and below shall be modelled and comply with accessibility requirements for above listed items for code and maintenance purposes</w:t>
      </w:r>
    </w:p>
    <w:p w14:paraId="189BB1B0" w14:textId="77777777" w:rsidR="005B7623" w:rsidRPr="00F00176" w:rsidRDefault="005B7623" w:rsidP="003C35AE">
      <w:pPr>
        <w:pStyle w:val="VHBAnumberloweralpha"/>
        <w:numPr>
          <w:ilvl w:val="0"/>
          <w:numId w:val="35"/>
        </w:numPr>
      </w:pPr>
      <w:r w:rsidRPr="00F00176">
        <w:t>The model/s shall include necessary intelligence to reflect accurate quantities by type of the building services</w:t>
      </w:r>
      <w:bookmarkStart w:id="560" w:name="_Hlk14789546"/>
    </w:p>
    <w:p w14:paraId="6D77F56F" w14:textId="77777777" w:rsidR="00B850BA" w:rsidRPr="00B850BA" w:rsidRDefault="00B850BA" w:rsidP="00B850BA">
      <w:pPr>
        <w:pStyle w:val="VHBAnumberloweralpha"/>
        <w:numPr>
          <w:ilvl w:val="0"/>
          <w:numId w:val="35"/>
        </w:numPr>
        <w:rPr>
          <w:rFonts w:eastAsiaTheme="minorHAnsi"/>
        </w:rPr>
      </w:pPr>
      <w:r w:rsidRPr="000D1E5D">
        <w:t>Incorporate</w:t>
      </w:r>
      <w:r w:rsidRPr="00B850BA">
        <w:rPr>
          <w:rFonts w:eastAsiaTheme="minorHAnsi"/>
        </w:rPr>
        <w:t xml:space="preserve"> and coordinate with any </w:t>
      </w:r>
      <w:r w:rsidRPr="000D1E5D">
        <w:t>approved changes to</w:t>
      </w:r>
      <w:r>
        <w:t xml:space="preserve"> other discipline/trade BIM/s</w:t>
      </w:r>
    </w:p>
    <w:p w14:paraId="27FC6283" w14:textId="77777777" w:rsidR="005B7623" w:rsidRPr="00F00176" w:rsidRDefault="005B7623" w:rsidP="003C35AE">
      <w:pPr>
        <w:pStyle w:val="VHBAnumberloweralpha"/>
        <w:numPr>
          <w:ilvl w:val="0"/>
          <w:numId w:val="35"/>
        </w:numPr>
      </w:pPr>
      <w:r w:rsidRPr="00F00176">
        <w:t xml:space="preserve">[Enter additional Appointed Party items here] </w:t>
      </w:r>
    </w:p>
    <w:bookmarkEnd w:id="560"/>
    <w:p w14:paraId="185C1090" w14:textId="64CD2D1C"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All trade models shall be updated and maintained to reflect changes in the work </w:t>
      </w:r>
      <w:proofErr w:type="gramStart"/>
      <w:r w:rsidRPr="00F00176">
        <w:rPr>
          <w:rFonts w:ascii="Arial" w:hAnsi="Arial" w:cs="Arial"/>
          <w:color w:val="auto"/>
          <w:sz w:val="20"/>
          <w:szCs w:val="20"/>
        </w:rPr>
        <w:t>as a result of</w:t>
      </w:r>
      <w:proofErr w:type="gramEnd"/>
      <w:r w:rsidRPr="00F00176">
        <w:rPr>
          <w:rFonts w:ascii="Arial" w:hAnsi="Arial" w:cs="Arial"/>
          <w:color w:val="auto"/>
          <w:sz w:val="20"/>
          <w:szCs w:val="20"/>
        </w:rPr>
        <w:t xml:space="preserve"> coordination or design changes </w:t>
      </w:r>
      <w:r w:rsidR="00D25959" w:rsidRPr="00D25959">
        <w:rPr>
          <w:rFonts w:ascii="Arial" w:hAnsi="Arial" w:cs="Arial"/>
          <w:color w:val="auto"/>
          <w:sz w:val="20"/>
          <w:szCs w:val="20"/>
        </w:rPr>
        <w:t xml:space="preserve">throughout Construction </w:t>
      </w:r>
      <w:r w:rsidRPr="00F00176">
        <w:rPr>
          <w:rFonts w:ascii="Arial" w:hAnsi="Arial" w:cs="Arial"/>
          <w:color w:val="auto"/>
          <w:sz w:val="20"/>
          <w:szCs w:val="20"/>
        </w:rPr>
        <w:t>and shall be delivered at the end of the project as an “as-built” record model of the electrical system in its entirety.</w:t>
      </w:r>
    </w:p>
    <w:p w14:paraId="1EF4170B" w14:textId="716C1669" w:rsidR="005B7623" w:rsidRPr="00AC0828" w:rsidRDefault="005B7623" w:rsidP="00DD5C1F">
      <w:pPr>
        <w:pStyle w:val="NumberedHeading3"/>
      </w:pPr>
      <w:bookmarkStart w:id="561" w:name="_Toc352243496"/>
      <w:bookmarkStart w:id="562" w:name="_Toc465961133"/>
      <w:r w:rsidRPr="00AC0828">
        <w:t xml:space="preserve">ICT and </w:t>
      </w:r>
      <w:r w:rsidR="00744395" w:rsidRPr="00AC0828">
        <w:t>S</w:t>
      </w:r>
      <w:r w:rsidRPr="00AC0828">
        <w:t>ecurity</w:t>
      </w:r>
      <w:bookmarkEnd w:id="561"/>
      <w:bookmarkEnd w:id="562"/>
      <w:r w:rsidR="00744395" w:rsidRPr="00AC0828">
        <w:t xml:space="preserve"> </w:t>
      </w:r>
      <w:r w:rsidR="00AC0828" w:rsidRPr="00AC0828">
        <w:t xml:space="preserve">Fabrication </w:t>
      </w:r>
      <w:r w:rsidR="00744395" w:rsidRPr="00AC0828">
        <w:t>Modelling</w:t>
      </w:r>
    </w:p>
    <w:p w14:paraId="1524B35A" w14:textId="08E67E6C"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3C013992" w14:textId="084E7E30"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The subcontractor shall develop </w:t>
      </w:r>
      <w:r w:rsidR="00AD3E0E">
        <w:rPr>
          <w:rFonts w:ascii="Arial" w:hAnsi="Arial" w:cs="Arial"/>
          <w:color w:val="auto"/>
          <w:sz w:val="20"/>
          <w:szCs w:val="20"/>
        </w:rPr>
        <w:t>BIM/s</w:t>
      </w:r>
      <w:r w:rsidRPr="00F00176">
        <w:rPr>
          <w:rFonts w:ascii="Arial" w:hAnsi="Arial" w:cs="Arial"/>
          <w:color w:val="auto"/>
          <w:sz w:val="20"/>
          <w:szCs w:val="20"/>
        </w:rPr>
        <w:t xml:space="preserve"> incorporating </w:t>
      </w:r>
      <w:proofErr w:type="gramStart"/>
      <w:r w:rsidRPr="00F00176">
        <w:rPr>
          <w:rFonts w:ascii="Arial" w:hAnsi="Arial" w:cs="Arial"/>
          <w:color w:val="auto"/>
          <w:sz w:val="20"/>
          <w:szCs w:val="20"/>
        </w:rPr>
        <w:t>all of</w:t>
      </w:r>
      <w:proofErr w:type="gramEnd"/>
      <w:r w:rsidRPr="00F00176">
        <w:rPr>
          <w:rFonts w:ascii="Arial" w:hAnsi="Arial" w:cs="Arial"/>
          <w:color w:val="auto"/>
          <w:sz w:val="20"/>
          <w:szCs w:val="20"/>
        </w:rPr>
        <w:t xml:space="preserve"> the following systems:</w:t>
      </w:r>
    </w:p>
    <w:p w14:paraId="160A6085" w14:textId="77777777" w:rsidR="005B7623" w:rsidRPr="00F00176" w:rsidRDefault="005B7623" w:rsidP="003C35AE">
      <w:pPr>
        <w:pStyle w:val="VHBAnumberloweralpha"/>
        <w:numPr>
          <w:ilvl w:val="0"/>
          <w:numId w:val="34"/>
        </w:numPr>
      </w:pPr>
      <w:r w:rsidRPr="00F00176">
        <w:t>All cable containment and fittings (cable tray / ladder / ducting).</w:t>
      </w:r>
    </w:p>
    <w:p w14:paraId="272596EC" w14:textId="77777777" w:rsidR="005B7623" w:rsidRPr="00F00176" w:rsidRDefault="005B7623" w:rsidP="003C35AE">
      <w:pPr>
        <w:pStyle w:val="VHBAnumberloweralpha"/>
        <w:numPr>
          <w:ilvl w:val="0"/>
          <w:numId w:val="34"/>
        </w:numPr>
      </w:pPr>
      <w:r w:rsidRPr="00F00176">
        <w:t xml:space="preserve">All </w:t>
      </w:r>
      <w:r w:rsidRPr="003F690B">
        <w:t xml:space="preserve">conduits </w:t>
      </w:r>
      <w:r w:rsidRPr="00DD5C1F">
        <w:t>15mm</w:t>
      </w:r>
      <w:r w:rsidRPr="003F690B">
        <w:t xml:space="preserve"> or larger</w:t>
      </w:r>
    </w:p>
    <w:p w14:paraId="681BB5F2" w14:textId="77777777" w:rsidR="005B7623" w:rsidRPr="00F00176" w:rsidRDefault="005B7623" w:rsidP="003C35AE">
      <w:pPr>
        <w:pStyle w:val="VHBAnumberloweralpha"/>
        <w:numPr>
          <w:ilvl w:val="0"/>
          <w:numId w:val="34"/>
        </w:numPr>
      </w:pPr>
      <w:r w:rsidRPr="00F00176">
        <w:t>Acoustic and fire-rated collars and dampers</w:t>
      </w:r>
    </w:p>
    <w:p w14:paraId="0A1FF96E" w14:textId="77777777" w:rsidR="005B7623" w:rsidRPr="00F00176" w:rsidRDefault="005B7623" w:rsidP="003C35AE">
      <w:pPr>
        <w:pStyle w:val="VHBAnumberloweralpha"/>
        <w:numPr>
          <w:ilvl w:val="0"/>
          <w:numId w:val="34"/>
        </w:numPr>
      </w:pPr>
      <w:r w:rsidRPr="00F00176">
        <w:t>Speakers, AV equipment and devices</w:t>
      </w:r>
    </w:p>
    <w:p w14:paraId="07B0B5C0" w14:textId="77777777" w:rsidR="005B7623" w:rsidRPr="00F00176" w:rsidRDefault="005B7623" w:rsidP="003C35AE">
      <w:pPr>
        <w:pStyle w:val="VHBAnumberloweralpha"/>
        <w:numPr>
          <w:ilvl w:val="0"/>
          <w:numId w:val="34"/>
        </w:numPr>
      </w:pPr>
      <w:r w:rsidRPr="00F00176">
        <w:t>Clearance zones for access, service space requirements, gauge reading, valve clearances and other operational clearances must be modelled as part of the ICT and security equipment for collision checking; and</w:t>
      </w:r>
    </w:p>
    <w:p w14:paraId="2139307D" w14:textId="77777777" w:rsidR="005B7623" w:rsidRPr="00F00176" w:rsidRDefault="005B7623" w:rsidP="003C35AE">
      <w:pPr>
        <w:pStyle w:val="VHBAnumberloweralpha"/>
        <w:numPr>
          <w:ilvl w:val="0"/>
          <w:numId w:val="34"/>
        </w:numPr>
      </w:pPr>
      <w:r w:rsidRPr="00F00176">
        <w:t>The model/s shall include necessary intelligence to reflect accurate quantities by type of the building services; and</w:t>
      </w:r>
    </w:p>
    <w:p w14:paraId="58641DB3" w14:textId="77777777" w:rsidR="00B850BA" w:rsidRPr="00B850BA" w:rsidRDefault="00B850BA" w:rsidP="00B850BA">
      <w:pPr>
        <w:pStyle w:val="VHBAnumberloweralpha"/>
        <w:numPr>
          <w:ilvl w:val="0"/>
          <w:numId w:val="34"/>
        </w:numPr>
        <w:rPr>
          <w:rFonts w:eastAsiaTheme="minorHAnsi"/>
        </w:rPr>
      </w:pPr>
      <w:r w:rsidRPr="000D1E5D">
        <w:t>Incorporate</w:t>
      </w:r>
      <w:r w:rsidRPr="00B850BA">
        <w:rPr>
          <w:rFonts w:eastAsiaTheme="minorHAnsi"/>
        </w:rPr>
        <w:t xml:space="preserve"> and coordinate with any </w:t>
      </w:r>
      <w:r w:rsidRPr="000D1E5D">
        <w:t>approved changes to</w:t>
      </w:r>
      <w:r>
        <w:t xml:space="preserve"> other discipline/trade BIM/s</w:t>
      </w:r>
    </w:p>
    <w:p w14:paraId="3AD5F460" w14:textId="1E7A3EC0" w:rsidR="005B7623" w:rsidRPr="00516A3F" w:rsidRDefault="005B7623" w:rsidP="003C35AE">
      <w:pPr>
        <w:pStyle w:val="VHBAnumberloweralpha"/>
        <w:numPr>
          <w:ilvl w:val="0"/>
          <w:numId w:val="34"/>
        </w:numPr>
      </w:pPr>
      <w:r w:rsidRPr="00F00176">
        <w:lastRenderedPageBreak/>
        <w:t xml:space="preserve">[Enter additional Appointed Party items here] </w:t>
      </w:r>
    </w:p>
    <w:p w14:paraId="3D0CD015" w14:textId="77777777"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All trade models shall be updated and maintained to reflect changes in the work </w:t>
      </w:r>
      <w:proofErr w:type="gramStart"/>
      <w:r w:rsidRPr="00F00176">
        <w:rPr>
          <w:rFonts w:ascii="Arial" w:hAnsi="Arial" w:cs="Arial"/>
          <w:color w:val="auto"/>
          <w:sz w:val="20"/>
          <w:szCs w:val="20"/>
        </w:rPr>
        <w:t>as a result of</w:t>
      </w:r>
      <w:proofErr w:type="gramEnd"/>
      <w:r w:rsidRPr="00F00176">
        <w:rPr>
          <w:rFonts w:ascii="Arial" w:hAnsi="Arial" w:cs="Arial"/>
          <w:color w:val="auto"/>
          <w:sz w:val="20"/>
          <w:szCs w:val="20"/>
        </w:rPr>
        <w:t xml:space="preserve"> coordination or design changes and shall be delivered at the end of the project as an “as-built” record model of the ICT and security system in its entirety.</w:t>
      </w:r>
    </w:p>
    <w:p w14:paraId="2F977ADD" w14:textId="5987074E" w:rsidR="005B7623" w:rsidRPr="00E43A63" w:rsidRDefault="005B7623" w:rsidP="00DD5C1F">
      <w:pPr>
        <w:pStyle w:val="NumberedHeading3"/>
      </w:pPr>
      <w:bookmarkStart w:id="563" w:name="_Toc352243497"/>
      <w:bookmarkStart w:id="564" w:name="_Toc352243498"/>
      <w:bookmarkStart w:id="565" w:name="_Toc352243499"/>
      <w:bookmarkStart w:id="566" w:name="_Toc352243500"/>
      <w:bookmarkStart w:id="567" w:name="_Toc352243501"/>
      <w:bookmarkStart w:id="568" w:name="_Toc352243502"/>
      <w:bookmarkStart w:id="569" w:name="_Toc352243503"/>
      <w:bookmarkStart w:id="570" w:name="_Toc352243504"/>
      <w:bookmarkStart w:id="571" w:name="_Toc352243505"/>
      <w:bookmarkStart w:id="572" w:name="_Toc352243506"/>
      <w:bookmarkStart w:id="573" w:name="_Toc465961134"/>
      <w:bookmarkEnd w:id="563"/>
      <w:bookmarkEnd w:id="564"/>
      <w:bookmarkEnd w:id="565"/>
      <w:bookmarkEnd w:id="566"/>
      <w:bookmarkEnd w:id="567"/>
      <w:bookmarkEnd w:id="568"/>
      <w:bookmarkEnd w:id="569"/>
      <w:bookmarkEnd w:id="570"/>
      <w:bookmarkEnd w:id="571"/>
      <w:r w:rsidRPr="00E43A63">
        <w:t xml:space="preserve">Fire </w:t>
      </w:r>
      <w:r w:rsidR="00744395" w:rsidRPr="00E43A63">
        <w:t>P</w:t>
      </w:r>
      <w:r w:rsidRPr="00E43A63">
        <w:t xml:space="preserve">rotection </w:t>
      </w:r>
      <w:bookmarkEnd w:id="572"/>
      <w:bookmarkEnd w:id="573"/>
      <w:r w:rsidR="00AC0828" w:rsidRPr="00E43A63">
        <w:t xml:space="preserve">Fabrication </w:t>
      </w:r>
      <w:r w:rsidR="00744395" w:rsidRPr="00E43A63">
        <w:t>Modelling</w:t>
      </w:r>
    </w:p>
    <w:p w14:paraId="615143D4" w14:textId="65DE1A8F"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05A40A2A" w14:textId="3568D7EA"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The subcontractor shall develop </w:t>
      </w:r>
      <w:r w:rsidR="002323A1">
        <w:rPr>
          <w:rFonts w:ascii="Arial" w:hAnsi="Arial" w:cs="Arial"/>
          <w:color w:val="auto"/>
          <w:sz w:val="20"/>
          <w:szCs w:val="20"/>
        </w:rPr>
        <w:t>BIM/s</w:t>
      </w:r>
      <w:r w:rsidRPr="00F00176">
        <w:rPr>
          <w:rFonts w:ascii="Arial" w:hAnsi="Arial" w:cs="Arial"/>
          <w:color w:val="auto"/>
          <w:sz w:val="20"/>
          <w:szCs w:val="20"/>
        </w:rPr>
        <w:t xml:space="preserve"> incorporating </w:t>
      </w:r>
      <w:proofErr w:type="gramStart"/>
      <w:r w:rsidRPr="00F00176">
        <w:rPr>
          <w:rFonts w:ascii="Arial" w:hAnsi="Arial" w:cs="Arial"/>
          <w:color w:val="auto"/>
          <w:sz w:val="20"/>
          <w:szCs w:val="20"/>
        </w:rPr>
        <w:t>all of</w:t>
      </w:r>
      <w:proofErr w:type="gramEnd"/>
      <w:r w:rsidRPr="00F00176">
        <w:rPr>
          <w:rFonts w:ascii="Arial" w:hAnsi="Arial" w:cs="Arial"/>
          <w:color w:val="auto"/>
          <w:sz w:val="20"/>
          <w:szCs w:val="20"/>
        </w:rPr>
        <w:t xml:space="preserve"> the following systems:</w:t>
      </w:r>
    </w:p>
    <w:p w14:paraId="0126A130" w14:textId="77777777" w:rsidR="005B7623" w:rsidRPr="00F00176" w:rsidRDefault="005B7623" w:rsidP="003C35AE">
      <w:pPr>
        <w:pStyle w:val="VHBAnumberloweralpha"/>
        <w:numPr>
          <w:ilvl w:val="0"/>
          <w:numId w:val="33"/>
        </w:numPr>
      </w:pPr>
      <w:r w:rsidRPr="00F00176">
        <w:t xml:space="preserve">Risers, main and branch piping including sprinkler lines at </w:t>
      </w:r>
      <w:r w:rsidRPr="003F690B">
        <w:t xml:space="preserve">and </w:t>
      </w:r>
      <w:r w:rsidRPr="00DD5C1F">
        <w:t>over 15mm</w:t>
      </w:r>
      <w:r w:rsidRPr="003F690B">
        <w:t xml:space="preserve"> diameter</w:t>
      </w:r>
    </w:p>
    <w:p w14:paraId="42025D31" w14:textId="77777777" w:rsidR="005B7623" w:rsidRPr="00F00176" w:rsidRDefault="005B7623" w:rsidP="003C35AE">
      <w:pPr>
        <w:pStyle w:val="VHBAnumberloweralpha"/>
        <w:numPr>
          <w:ilvl w:val="0"/>
          <w:numId w:val="33"/>
        </w:numPr>
      </w:pPr>
      <w:r w:rsidRPr="00F00176">
        <w:t>Pumps, controllers, automatic transfer switch and equipment installed in the fire protection system scope of work</w:t>
      </w:r>
    </w:p>
    <w:p w14:paraId="6FBE07D3" w14:textId="77777777" w:rsidR="005B7623" w:rsidRPr="00F00176" w:rsidRDefault="005B7623" w:rsidP="003C35AE">
      <w:pPr>
        <w:pStyle w:val="VHBAnumberloweralpha"/>
        <w:numPr>
          <w:ilvl w:val="0"/>
          <w:numId w:val="33"/>
        </w:numPr>
      </w:pPr>
      <w:r w:rsidRPr="00F00176">
        <w:t>All sprinkler heads, detectors, alarms and public address systems</w:t>
      </w:r>
    </w:p>
    <w:p w14:paraId="683F2BF3" w14:textId="77777777" w:rsidR="005B7623" w:rsidRPr="00F00176" w:rsidRDefault="005B7623" w:rsidP="003C35AE">
      <w:pPr>
        <w:pStyle w:val="VHBAnumberloweralpha"/>
        <w:numPr>
          <w:ilvl w:val="0"/>
          <w:numId w:val="33"/>
        </w:numPr>
      </w:pPr>
      <w:r w:rsidRPr="00F00176">
        <w:t>All valve assemblies, gauges and control valves, drain valves and fire department connections, including valve clearances</w:t>
      </w:r>
    </w:p>
    <w:p w14:paraId="5A8604AF" w14:textId="77777777" w:rsidR="005B7623" w:rsidRPr="00F00176" w:rsidRDefault="005B7623" w:rsidP="003C35AE">
      <w:pPr>
        <w:pStyle w:val="VHBAnumberloweralpha"/>
        <w:numPr>
          <w:ilvl w:val="0"/>
          <w:numId w:val="33"/>
        </w:numPr>
      </w:pPr>
      <w:r w:rsidRPr="00F00176">
        <w:t>Insulation on piping if required. Insulation shall be separately indicated as a semi-transparent thickness around the pipework</w:t>
      </w:r>
    </w:p>
    <w:p w14:paraId="626E8DA1" w14:textId="77777777" w:rsidR="005B7623" w:rsidRPr="00F00176" w:rsidRDefault="005B7623" w:rsidP="003C35AE">
      <w:pPr>
        <w:pStyle w:val="VHBAnumberloweralpha"/>
        <w:numPr>
          <w:ilvl w:val="0"/>
          <w:numId w:val="33"/>
        </w:numPr>
      </w:pPr>
      <w:r w:rsidRPr="00F00176">
        <w:t>Fire alarm components and devices</w:t>
      </w:r>
    </w:p>
    <w:p w14:paraId="463C5472" w14:textId="77777777" w:rsidR="005B7623" w:rsidRPr="00F00176" w:rsidRDefault="005B7623" w:rsidP="003C35AE">
      <w:pPr>
        <w:pStyle w:val="VHBAnumberloweralpha"/>
        <w:numPr>
          <w:ilvl w:val="0"/>
          <w:numId w:val="33"/>
        </w:numPr>
      </w:pPr>
      <w:r w:rsidRPr="00F00176">
        <w:t>Acoustic and fire-rated collars and dampers</w:t>
      </w:r>
    </w:p>
    <w:p w14:paraId="13807607" w14:textId="77777777" w:rsidR="005B7623" w:rsidRPr="00F00176" w:rsidRDefault="005B7623" w:rsidP="003C35AE">
      <w:pPr>
        <w:pStyle w:val="VHBAnumberloweralpha"/>
        <w:numPr>
          <w:ilvl w:val="0"/>
          <w:numId w:val="33"/>
        </w:numPr>
      </w:pPr>
      <w:r w:rsidRPr="00F00176">
        <w:t>Hangers and seismic bracing, and structural supports including strong-back angles and uni-strut supports where required</w:t>
      </w:r>
    </w:p>
    <w:p w14:paraId="423CB180" w14:textId="77777777" w:rsidR="005B7623" w:rsidRPr="00F00176" w:rsidRDefault="005B7623" w:rsidP="003C35AE">
      <w:pPr>
        <w:pStyle w:val="VHBAnumberloweralpha"/>
        <w:numPr>
          <w:ilvl w:val="0"/>
          <w:numId w:val="33"/>
        </w:numPr>
      </w:pPr>
      <w:r w:rsidRPr="00F00176">
        <w:t>Concrete equipment pads, inertia pads</w:t>
      </w:r>
    </w:p>
    <w:p w14:paraId="2D7255DD" w14:textId="77777777" w:rsidR="005B7623" w:rsidRPr="00F00176" w:rsidRDefault="005B7623" w:rsidP="003C35AE">
      <w:pPr>
        <w:pStyle w:val="VHBAnumberloweralpha"/>
        <w:numPr>
          <w:ilvl w:val="0"/>
          <w:numId w:val="33"/>
        </w:numPr>
      </w:pPr>
      <w:r w:rsidRPr="00F00176">
        <w:t>Clearance zones for access, service space requirements, gauge reading, valve clearances and other operational clearances must be modelled as part of the Fire Protection equipment for coordination/constructability reviews</w:t>
      </w:r>
    </w:p>
    <w:p w14:paraId="1654DB60" w14:textId="77777777" w:rsidR="005B7623" w:rsidRPr="00F00176" w:rsidRDefault="005B7623" w:rsidP="003C35AE">
      <w:pPr>
        <w:pStyle w:val="VHBAnumberloweralpha"/>
        <w:numPr>
          <w:ilvl w:val="0"/>
          <w:numId w:val="33"/>
        </w:numPr>
      </w:pPr>
      <w:r w:rsidRPr="00F00176">
        <w:t>Access doors and panels including access zones in front, above and below shall be modelled and comply with accessibility requirements for above listed items for code and maintenance purposes</w:t>
      </w:r>
    </w:p>
    <w:p w14:paraId="5070AE6B" w14:textId="77777777" w:rsidR="005B7623" w:rsidRPr="00F00176" w:rsidRDefault="005B7623" w:rsidP="003C35AE">
      <w:pPr>
        <w:pStyle w:val="VHBAnumberloweralpha"/>
        <w:numPr>
          <w:ilvl w:val="0"/>
          <w:numId w:val="33"/>
        </w:numPr>
      </w:pPr>
      <w:r w:rsidRPr="00F00176">
        <w:t>The model/s shall include necessary intelligence to reflect accurate quantities by type of the building services</w:t>
      </w:r>
    </w:p>
    <w:p w14:paraId="2D8B5231" w14:textId="12C040F3" w:rsidR="00D50075" w:rsidRPr="00D50075" w:rsidRDefault="00B850BA" w:rsidP="00000276">
      <w:pPr>
        <w:pStyle w:val="VHBAnumberloweralpha"/>
        <w:numPr>
          <w:ilvl w:val="0"/>
          <w:numId w:val="33"/>
        </w:numPr>
        <w:rPr>
          <w:rFonts w:eastAsiaTheme="minorHAnsi"/>
        </w:rPr>
      </w:pPr>
      <w:r w:rsidRPr="000D1E5D">
        <w:t>Incorporate</w:t>
      </w:r>
      <w:r>
        <w:rPr>
          <w:rFonts w:eastAsiaTheme="minorHAnsi"/>
        </w:rPr>
        <w:t xml:space="preserve"> and c</w:t>
      </w:r>
      <w:r w:rsidR="00D50075">
        <w:rPr>
          <w:rFonts w:eastAsiaTheme="minorHAnsi"/>
        </w:rPr>
        <w:t>oordinate</w:t>
      </w:r>
      <w:r>
        <w:rPr>
          <w:rFonts w:eastAsiaTheme="minorHAnsi"/>
        </w:rPr>
        <w:t xml:space="preserve"> with any </w:t>
      </w:r>
      <w:r w:rsidRPr="000D1E5D">
        <w:t>approved changes to</w:t>
      </w:r>
      <w:r>
        <w:t xml:space="preserve"> other discipline/trade BIM/s</w:t>
      </w:r>
    </w:p>
    <w:p w14:paraId="0DE00FB9" w14:textId="77777777" w:rsidR="005B7623" w:rsidRPr="00F00176" w:rsidRDefault="005B7623" w:rsidP="003C35AE">
      <w:pPr>
        <w:pStyle w:val="VHBAnumberloweralpha"/>
        <w:numPr>
          <w:ilvl w:val="0"/>
          <w:numId w:val="33"/>
        </w:numPr>
      </w:pPr>
      <w:r w:rsidRPr="00F00176">
        <w:t xml:space="preserve">[Enter additional Appointed Party items here] </w:t>
      </w:r>
    </w:p>
    <w:p w14:paraId="67C7DF4E" w14:textId="6339640B"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All trade models shall be updated and maintained to reflect changes in the work </w:t>
      </w:r>
      <w:proofErr w:type="gramStart"/>
      <w:r w:rsidRPr="00F00176">
        <w:rPr>
          <w:rFonts w:ascii="Arial" w:hAnsi="Arial" w:cs="Arial"/>
          <w:color w:val="auto"/>
          <w:sz w:val="20"/>
          <w:szCs w:val="20"/>
        </w:rPr>
        <w:t>as a result of</w:t>
      </w:r>
      <w:proofErr w:type="gramEnd"/>
      <w:r w:rsidRPr="00F00176">
        <w:rPr>
          <w:rFonts w:ascii="Arial" w:hAnsi="Arial" w:cs="Arial"/>
          <w:color w:val="auto"/>
          <w:sz w:val="20"/>
          <w:szCs w:val="20"/>
        </w:rPr>
        <w:t xml:space="preserve"> coordination or design changes </w:t>
      </w:r>
      <w:r w:rsidR="00D25959" w:rsidRPr="00D25959">
        <w:rPr>
          <w:rFonts w:ascii="Arial" w:hAnsi="Arial" w:cs="Arial"/>
          <w:color w:val="auto"/>
          <w:sz w:val="20"/>
          <w:szCs w:val="20"/>
        </w:rPr>
        <w:t xml:space="preserve">throughout Construction </w:t>
      </w:r>
      <w:r w:rsidRPr="00F00176">
        <w:rPr>
          <w:rFonts w:ascii="Arial" w:hAnsi="Arial" w:cs="Arial"/>
          <w:color w:val="auto"/>
          <w:sz w:val="20"/>
          <w:szCs w:val="20"/>
        </w:rPr>
        <w:t>and shall be delivered at the end of the project as an “as-built” record model of the fire protection system in its entirety.</w:t>
      </w:r>
    </w:p>
    <w:p w14:paraId="79CEAEE4" w14:textId="2FF02271" w:rsidR="005B7623" w:rsidRPr="00E43A63" w:rsidRDefault="005B7623" w:rsidP="00DD5C1F">
      <w:pPr>
        <w:pStyle w:val="NumberedHeading3"/>
      </w:pPr>
      <w:bookmarkStart w:id="574" w:name="_Toc352243507"/>
      <w:bookmarkStart w:id="575" w:name="_Toc465961135"/>
      <w:r w:rsidRPr="00E43A63">
        <w:t xml:space="preserve">Hydraulic </w:t>
      </w:r>
      <w:bookmarkEnd w:id="574"/>
      <w:bookmarkEnd w:id="575"/>
      <w:r w:rsidR="00E43A63" w:rsidRPr="00E43A63">
        <w:t xml:space="preserve">Fabrication </w:t>
      </w:r>
      <w:r w:rsidR="00744395" w:rsidRPr="00E43A63">
        <w:t>Modelling</w:t>
      </w:r>
    </w:p>
    <w:p w14:paraId="09184ED4" w14:textId="6907DD2E"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0494C102" w14:textId="1945550D"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The subcontractor shall develop </w:t>
      </w:r>
      <w:r w:rsidR="00DD0330">
        <w:rPr>
          <w:rFonts w:ascii="Arial" w:hAnsi="Arial" w:cs="Arial"/>
          <w:color w:val="auto"/>
          <w:sz w:val="20"/>
          <w:szCs w:val="20"/>
        </w:rPr>
        <w:t>BIM/s</w:t>
      </w:r>
      <w:r w:rsidRPr="00F00176">
        <w:rPr>
          <w:rFonts w:ascii="Arial" w:hAnsi="Arial" w:cs="Arial"/>
          <w:color w:val="auto"/>
          <w:sz w:val="20"/>
          <w:szCs w:val="20"/>
        </w:rPr>
        <w:t xml:space="preserve"> incorporating </w:t>
      </w:r>
      <w:proofErr w:type="gramStart"/>
      <w:r w:rsidRPr="00F00176">
        <w:rPr>
          <w:rFonts w:ascii="Arial" w:hAnsi="Arial" w:cs="Arial"/>
          <w:color w:val="auto"/>
          <w:sz w:val="20"/>
          <w:szCs w:val="20"/>
        </w:rPr>
        <w:t>all of</w:t>
      </w:r>
      <w:proofErr w:type="gramEnd"/>
      <w:r w:rsidRPr="00F00176">
        <w:rPr>
          <w:rFonts w:ascii="Arial" w:hAnsi="Arial" w:cs="Arial"/>
          <w:color w:val="auto"/>
          <w:sz w:val="20"/>
          <w:szCs w:val="20"/>
        </w:rPr>
        <w:t xml:space="preserve"> the following systems:</w:t>
      </w:r>
    </w:p>
    <w:p w14:paraId="59BD20B9" w14:textId="77777777" w:rsidR="005B7623" w:rsidRPr="00F00176" w:rsidRDefault="005B7623" w:rsidP="003C35AE">
      <w:pPr>
        <w:pStyle w:val="VHBAnumberloweralpha"/>
        <w:numPr>
          <w:ilvl w:val="0"/>
          <w:numId w:val="32"/>
        </w:numPr>
      </w:pPr>
      <w:r w:rsidRPr="00F00176">
        <w:t xml:space="preserve">All piping systems (sized at </w:t>
      </w:r>
      <w:r w:rsidRPr="003F690B">
        <w:t xml:space="preserve">and over </w:t>
      </w:r>
      <w:r w:rsidRPr="00DD5C1F">
        <w:t>15mm</w:t>
      </w:r>
      <w:r w:rsidRPr="003F690B">
        <w:t xml:space="preserve"> diameter</w:t>
      </w:r>
      <w:r w:rsidRPr="00F00176">
        <w:t>), including insulation. Insulation shall be separately indicated as a semi-transparent thickness around the pipework</w:t>
      </w:r>
    </w:p>
    <w:p w14:paraId="479D3F7C" w14:textId="77777777" w:rsidR="005B7623" w:rsidRPr="00F00176" w:rsidRDefault="005B7623" w:rsidP="003C35AE">
      <w:pPr>
        <w:pStyle w:val="VHBAnumberloweralpha"/>
        <w:numPr>
          <w:ilvl w:val="0"/>
          <w:numId w:val="32"/>
        </w:numPr>
      </w:pPr>
      <w:r w:rsidRPr="00F00176">
        <w:lastRenderedPageBreak/>
        <w:t>All equipment installed in the plumbing scope of work, (including domestic water, chilled water, steam, storm/roof leaders, pumps, tanks, water heaters, in-wall carriers, in-wall plumbing equipment</w:t>
      </w:r>
    </w:p>
    <w:p w14:paraId="76994F8F" w14:textId="77777777" w:rsidR="005B7623" w:rsidRPr="00F00176" w:rsidRDefault="005B7623" w:rsidP="003C35AE">
      <w:pPr>
        <w:pStyle w:val="VHBAnumberloweralpha"/>
        <w:numPr>
          <w:ilvl w:val="0"/>
          <w:numId w:val="32"/>
        </w:numPr>
      </w:pPr>
      <w:r w:rsidRPr="00F00176">
        <w:t>Fixtures: sinks, toilet fixtures, water tanks, floor sinks</w:t>
      </w:r>
    </w:p>
    <w:p w14:paraId="728E2725" w14:textId="6409D987" w:rsidR="005B7623" w:rsidRPr="00F00176" w:rsidRDefault="00BA0FBD" w:rsidP="003C35AE">
      <w:pPr>
        <w:pStyle w:val="VHBAnumberloweralpha"/>
        <w:numPr>
          <w:ilvl w:val="0"/>
          <w:numId w:val="32"/>
        </w:numPr>
      </w:pPr>
      <w:r>
        <w:t>Modelling of</w:t>
      </w:r>
      <w:r w:rsidR="005B7623" w:rsidRPr="00F00176">
        <w:t xml:space="preserve"> plumbing fixtures and fittings </w:t>
      </w:r>
      <w:r w:rsidR="005369C7">
        <w:t xml:space="preserve">to </w:t>
      </w:r>
      <w:r w:rsidR="005B7623" w:rsidRPr="00F00176">
        <w:t xml:space="preserve">be </w:t>
      </w:r>
      <w:r w:rsidR="005369C7">
        <w:t xml:space="preserve">agreed with </w:t>
      </w:r>
      <w:r w:rsidR="00D04C6C">
        <w:t xml:space="preserve">the </w:t>
      </w:r>
      <w:r w:rsidR="005369C7">
        <w:t>Architect</w:t>
      </w:r>
      <w:r w:rsidR="00267DDD">
        <w:t xml:space="preserve">, </w:t>
      </w:r>
      <w:r w:rsidR="00FD10D4">
        <w:t>includ</w:t>
      </w:r>
      <w:r w:rsidR="00267DDD">
        <w:t xml:space="preserve">ing Geometrical and Alphanumerical </w:t>
      </w:r>
      <w:r w:rsidR="004F7460">
        <w:t>I</w:t>
      </w:r>
      <w:r w:rsidR="00267DDD">
        <w:t>nformation</w:t>
      </w:r>
      <w:r w:rsidR="004F7460">
        <w:t>, and considering</w:t>
      </w:r>
      <w:r w:rsidR="00C16E18">
        <w:t xml:space="preserve"> how duplicated </w:t>
      </w:r>
      <w:r w:rsidR="00543BF9">
        <w:t xml:space="preserve">data will be managed so only one </w:t>
      </w:r>
      <w:r w:rsidR="006B6488">
        <w:t xml:space="preserve">instance of </w:t>
      </w:r>
      <w:r w:rsidR="003024F0">
        <w:t xml:space="preserve">each </w:t>
      </w:r>
      <w:r w:rsidR="000D1C46">
        <w:t>Model Element</w:t>
      </w:r>
      <w:r w:rsidR="006B6488">
        <w:t xml:space="preserve"> exists</w:t>
      </w:r>
      <w:r w:rsidR="00A46EA3">
        <w:t xml:space="preserve"> in the Federated Model</w:t>
      </w:r>
    </w:p>
    <w:p w14:paraId="52809C91" w14:textId="77777777" w:rsidR="005B7623" w:rsidRPr="00F00176" w:rsidRDefault="005B7623" w:rsidP="003C35AE">
      <w:pPr>
        <w:pStyle w:val="VHBAnumberloweralpha"/>
        <w:numPr>
          <w:ilvl w:val="0"/>
          <w:numId w:val="32"/>
        </w:numPr>
      </w:pPr>
      <w:r w:rsidRPr="00F00176">
        <w:t>All valves, gauges and control valves</w:t>
      </w:r>
    </w:p>
    <w:p w14:paraId="2B0356B2" w14:textId="77777777" w:rsidR="005B7623" w:rsidRPr="00F00176" w:rsidRDefault="005B7623" w:rsidP="003C35AE">
      <w:pPr>
        <w:pStyle w:val="VHBAnumberloweralpha"/>
        <w:numPr>
          <w:ilvl w:val="0"/>
          <w:numId w:val="32"/>
        </w:numPr>
      </w:pPr>
      <w:r w:rsidRPr="00F00176">
        <w:t>Clean-outs</w:t>
      </w:r>
    </w:p>
    <w:p w14:paraId="3A21B358" w14:textId="77777777" w:rsidR="005B7623" w:rsidRPr="00F00176" w:rsidRDefault="005B7623" w:rsidP="003C35AE">
      <w:pPr>
        <w:pStyle w:val="VHBAnumberloweralpha"/>
        <w:numPr>
          <w:ilvl w:val="0"/>
          <w:numId w:val="32"/>
        </w:numPr>
      </w:pPr>
      <w:r w:rsidRPr="00F00176">
        <w:t>Acoustic and fire-rated collars and dampers</w:t>
      </w:r>
    </w:p>
    <w:p w14:paraId="39EA1827" w14:textId="77777777" w:rsidR="005B7623" w:rsidRPr="00F00176" w:rsidRDefault="005B7623" w:rsidP="003C35AE">
      <w:pPr>
        <w:pStyle w:val="VHBAnumberloweralpha"/>
        <w:numPr>
          <w:ilvl w:val="0"/>
          <w:numId w:val="32"/>
        </w:numPr>
      </w:pPr>
      <w:r w:rsidRPr="00F00176">
        <w:t>Hangers and seismic bracing, and structural supports including strong-back angles and uni-strut supports where required</w:t>
      </w:r>
    </w:p>
    <w:p w14:paraId="64AD5A32" w14:textId="77777777" w:rsidR="005B7623" w:rsidRPr="00F00176" w:rsidRDefault="005B7623" w:rsidP="003C35AE">
      <w:pPr>
        <w:pStyle w:val="VHBAnumberloweralpha"/>
        <w:numPr>
          <w:ilvl w:val="0"/>
          <w:numId w:val="32"/>
        </w:numPr>
      </w:pPr>
      <w:r w:rsidRPr="00F00176">
        <w:t>Clearance zones for access, service space requirements, gauge reading, valve clearances and other operational clearances must be modelled as part of the Hydraulic equipment for coordination/constructability reviews</w:t>
      </w:r>
    </w:p>
    <w:p w14:paraId="696A1BAF" w14:textId="77777777" w:rsidR="005B7623" w:rsidRPr="00F00176" w:rsidRDefault="005B7623" w:rsidP="003C35AE">
      <w:pPr>
        <w:pStyle w:val="VHBAnumberloweralpha"/>
        <w:numPr>
          <w:ilvl w:val="0"/>
          <w:numId w:val="32"/>
        </w:numPr>
      </w:pPr>
      <w:r w:rsidRPr="00F00176">
        <w:t>The model/s shall include necessary intelligence to reflect accurate quantities by type of the building service</w:t>
      </w:r>
    </w:p>
    <w:p w14:paraId="7285061A" w14:textId="77777777" w:rsidR="005C46C5" w:rsidRPr="005C46C5" w:rsidRDefault="005C46C5" w:rsidP="005C46C5">
      <w:pPr>
        <w:pStyle w:val="VHBAnumberloweralpha"/>
        <w:numPr>
          <w:ilvl w:val="0"/>
          <w:numId w:val="32"/>
        </w:numPr>
        <w:rPr>
          <w:rFonts w:eastAsiaTheme="minorHAnsi"/>
        </w:rPr>
      </w:pPr>
      <w:r w:rsidRPr="000D1E5D">
        <w:t>Incorporate</w:t>
      </w:r>
      <w:r w:rsidRPr="005C46C5">
        <w:rPr>
          <w:rFonts w:eastAsiaTheme="minorHAnsi"/>
        </w:rPr>
        <w:t xml:space="preserve"> and coordinate with any </w:t>
      </w:r>
      <w:r w:rsidRPr="000D1E5D">
        <w:t>approved changes to</w:t>
      </w:r>
      <w:r>
        <w:t xml:space="preserve"> other discipline/trade BIM/s</w:t>
      </w:r>
    </w:p>
    <w:p w14:paraId="26B4FB84" w14:textId="77777777" w:rsidR="005B7623" w:rsidRPr="00F00176" w:rsidRDefault="005B7623" w:rsidP="002C2C8A">
      <w:pPr>
        <w:pStyle w:val="VHBAnumberloweralpha"/>
      </w:pPr>
      <w:r w:rsidRPr="00F00176">
        <w:t xml:space="preserve">[Enter additional Appointed Party items here] </w:t>
      </w:r>
    </w:p>
    <w:p w14:paraId="0821C2DC" w14:textId="51246E2A" w:rsidR="005B7623" w:rsidRPr="00F00176" w:rsidRDefault="005B7623" w:rsidP="005B7623">
      <w:pPr>
        <w:pStyle w:val="BodyText"/>
        <w:rPr>
          <w:rFonts w:ascii="Arial" w:hAnsi="Arial" w:cs="Arial"/>
          <w:color w:val="auto"/>
          <w:sz w:val="20"/>
          <w:szCs w:val="20"/>
        </w:rPr>
      </w:pPr>
      <w:r w:rsidRPr="00F00176">
        <w:rPr>
          <w:rFonts w:ascii="Arial" w:hAnsi="Arial" w:cs="Arial"/>
          <w:color w:val="auto"/>
          <w:sz w:val="20"/>
          <w:szCs w:val="20"/>
        </w:rPr>
        <w:t xml:space="preserve">All trade models shall be updated and maintained to reflect changes in the work </w:t>
      </w:r>
      <w:proofErr w:type="gramStart"/>
      <w:r w:rsidRPr="00F00176">
        <w:rPr>
          <w:rFonts w:ascii="Arial" w:hAnsi="Arial" w:cs="Arial"/>
          <w:color w:val="auto"/>
          <w:sz w:val="20"/>
          <w:szCs w:val="20"/>
        </w:rPr>
        <w:t>as a result of</w:t>
      </w:r>
      <w:proofErr w:type="gramEnd"/>
      <w:r w:rsidRPr="00F00176">
        <w:rPr>
          <w:rFonts w:ascii="Arial" w:hAnsi="Arial" w:cs="Arial"/>
          <w:color w:val="auto"/>
          <w:sz w:val="20"/>
          <w:szCs w:val="20"/>
        </w:rPr>
        <w:t xml:space="preserve"> coordination or design changes </w:t>
      </w:r>
      <w:r w:rsidR="00D25959" w:rsidRPr="00D25959">
        <w:rPr>
          <w:rFonts w:ascii="Arial" w:hAnsi="Arial" w:cs="Arial"/>
          <w:color w:val="auto"/>
          <w:sz w:val="20"/>
          <w:szCs w:val="20"/>
        </w:rPr>
        <w:t xml:space="preserve">throughout Construction </w:t>
      </w:r>
      <w:r w:rsidRPr="00F00176">
        <w:rPr>
          <w:rFonts w:ascii="Arial" w:hAnsi="Arial" w:cs="Arial"/>
          <w:color w:val="auto"/>
          <w:sz w:val="20"/>
          <w:szCs w:val="20"/>
        </w:rPr>
        <w:t>and shall be delivered at the end of the project as an “as-built” record model of the plumbing and hydraulics system in its entirety.</w:t>
      </w:r>
    </w:p>
    <w:p w14:paraId="374EE9A0" w14:textId="77777777" w:rsidR="00F20003" w:rsidRPr="00516A3F" w:rsidRDefault="00F20003" w:rsidP="00DD5C1F">
      <w:pPr>
        <w:pStyle w:val="NumberedHeading3"/>
      </w:pPr>
      <w:bookmarkStart w:id="576" w:name="_Toc352243508"/>
      <w:bookmarkEnd w:id="576"/>
      <w:r w:rsidRPr="00516A3F">
        <w:t>QS</w:t>
      </w:r>
    </w:p>
    <w:p w14:paraId="69657EF5" w14:textId="77777777" w:rsidR="00F20003" w:rsidRPr="00516A3F" w:rsidRDefault="00F20003" w:rsidP="004E2E34">
      <w:pPr>
        <w:pStyle w:val="VHBAbody"/>
      </w:pPr>
      <w:r w:rsidRPr="00516A3F">
        <w:t>A cost plan will be developed based on the following:</w:t>
      </w:r>
    </w:p>
    <w:p w14:paraId="75C4630E" w14:textId="71CBA283" w:rsidR="00F20003" w:rsidRPr="00516A3F" w:rsidRDefault="00F20003" w:rsidP="003C35AE">
      <w:pPr>
        <w:pStyle w:val="VHBAnumberloweralpha"/>
        <w:numPr>
          <w:ilvl w:val="0"/>
          <w:numId w:val="29"/>
        </w:numPr>
      </w:pPr>
      <w:r w:rsidRPr="00516A3F">
        <w:t xml:space="preserve">The </w:t>
      </w:r>
      <w:r w:rsidR="008C4CD8">
        <w:t>Construction</w:t>
      </w:r>
      <w:r w:rsidRPr="00516A3F">
        <w:t xml:space="preserve"> BIM/s and project database created to date</w:t>
      </w:r>
    </w:p>
    <w:p w14:paraId="0A18F910" w14:textId="77777777" w:rsidR="00F20003" w:rsidRPr="00516A3F" w:rsidRDefault="00F20003" w:rsidP="003C35AE">
      <w:pPr>
        <w:pStyle w:val="VHBAnumberloweralpha"/>
        <w:numPr>
          <w:ilvl w:val="0"/>
          <w:numId w:val="29"/>
        </w:numPr>
      </w:pPr>
      <w:r w:rsidRPr="00516A3F">
        <w:t>The QS will take into consideration the elements nominated above for each discipline</w:t>
      </w:r>
    </w:p>
    <w:p w14:paraId="7B17A0B8" w14:textId="5335AC53" w:rsidR="00F20003" w:rsidRPr="00516A3F" w:rsidRDefault="00F20003" w:rsidP="003C35AE">
      <w:pPr>
        <w:pStyle w:val="VHBAnumberloweralpha"/>
        <w:numPr>
          <w:ilvl w:val="0"/>
          <w:numId w:val="29"/>
        </w:numPr>
      </w:pPr>
      <w:r w:rsidRPr="00516A3F">
        <w:t>The QS will also use th</w:t>
      </w:r>
      <w:r w:rsidR="00AC137D">
        <w:t>is DEMP</w:t>
      </w:r>
      <w:r w:rsidRPr="00516A3F">
        <w:t xml:space="preserve"> to ensure each discipline has created their discipline-specific BIM based on the nominated objects</w:t>
      </w:r>
    </w:p>
    <w:p w14:paraId="547D9EBD" w14:textId="58156CAC" w:rsidR="00F20003" w:rsidRPr="00516A3F" w:rsidRDefault="00F20003" w:rsidP="003C35AE">
      <w:pPr>
        <w:pStyle w:val="VHBAnumberloweralpha"/>
        <w:numPr>
          <w:ilvl w:val="0"/>
          <w:numId w:val="29"/>
        </w:numPr>
      </w:pPr>
      <w:r w:rsidRPr="00516A3F">
        <w:t xml:space="preserve">Any elements found by the QS, as per the below, must be remedied immediately by the relevant </w:t>
      </w:r>
      <w:r w:rsidR="00D25959">
        <w:t>M</w:t>
      </w:r>
      <w:r w:rsidRPr="00516A3F">
        <w:t xml:space="preserve">odel </w:t>
      </w:r>
      <w:r w:rsidR="00D25959">
        <w:t>A</w:t>
      </w:r>
      <w:r w:rsidRPr="00516A3F">
        <w:t>uthor</w:t>
      </w:r>
      <w:r w:rsidR="00463CE3">
        <w:t>:</w:t>
      </w:r>
      <w:r w:rsidRPr="00516A3F">
        <w:t xml:space="preserve"> </w:t>
      </w:r>
    </w:p>
    <w:p w14:paraId="723FA813" w14:textId="77777777" w:rsidR="00F20003" w:rsidRPr="00516A3F" w:rsidRDefault="00F20003" w:rsidP="004E2E34">
      <w:pPr>
        <w:pStyle w:val="VHBAnumberlowerromanindent"/>
      </w:pPr>
      <w:r w:rsidRPr="00516A3F">
        <w:t>not modelled as per above and Model Content Plan</w:t>
      </w:r>
    </w:p>
    <w:p w14:paraId="0F1FE4EE" w14:textId="77777777" w:rsidR="00F20003" w:rsidRPr="00516A3F" w:rsidRDefault="00F20003" w:rsidP="004E2E34">
      <w:pPr>
        <w:pStyle w:val="VHBAnumberlowerromanindent"/>
      </w:pPr>
      <w:r w:rsidRPr="00516A3F">
        <w:t>incorrectly modelled (floors as stairs)</w:t>
      </w:r>
    </w:p>
    <w:p w14:paraId="559E3409" w14:textId="77777777" w:rsidR="00F20003" w:rsidRPr="00516A3F" w:rsidRDefault="00F20003" w:rsidP="004E2E34">
      <w:pPr>
        <w:pStyle w:val="VHBAnumberlowerromanindent"/>
      </w:pPr>
      <w:r w:rsidRPr="00516A3F">
        <w:t xml:space="preserve">incorrectly categorised (ceilings as slabs) </w:t>
      </w:r>
    </w:p>
    <w:p w14:paraId="5BAB8740" w14:textId="6A7DFE3D" w:rsidR="00F20003" w:rsidRPr="00516A3F" w:rsidRDefault="00F20003" w:rsidP="004E2E34">
      <w:pPr>
        <w:pStyle w:val="VHBAnumberlowerromanindent"/>
      </w:pPr>
      <w:r w:rsidRPr="00516A3F">
        <w:t>[Enter additional Appointed Party items here]</w:t>
      </w:r>
    </w:p>
    <w:p w14:paraId="123D257A" w14:textId="52B88FAF" w:rsidR="005B7623" w:rsidRPr="00E43A63" w:rsidRDefault="005B7623" w:rsidP="00DD5C1F">
      <w:pPr>
        <w:pStyle w:val="NumberedHeading3"/>
      </w:pPr>
      <w:r w:rsidRPr="00E43A63">
        <w:t>As-</w:t>
      </w:r>
      <w:r w:rsidR="004206AD">
        <w:t>B</w:t>
      </w:r>
      <w:r w:rsidRPr="00E43A63">
        <w:t>uilt space planning or database</w:t>
      </w:r>
    </w:p>
    <w:p w14:paraId="4ED36B99" w14:textId="0B7DB3DE" w:rsidR="005B7623" w:rsidRPr="001402EC" w:rsidRDefault="005B7623" w:rsidP="00F10CD4">
      <w:pPr>
        <w:pStyle w:val="Instructions"/>
      </w:pPr>
      <w:r w:rsidRPr="001402EC">
        <w:t xml:space="preserve">All other elements not mentioned below that the </w:t>
      </w:r>
      <w:r w:rsidR="00BC1B59">
        <w:t>Project Team</w:t>
      </w:r>
      <w:r w:rsidRPr="001402EC">
        <w:t xml:space="preserve"> identifies as being required to complete deliverables for this project stage must be agreed and a documented approach is specified in this CBEP below.</w:t>
      </w:r>
    </w:p>
    <w:p w14:paraId="1FD3A1DA" w14:textId="77777777" w:rsidR="005B7623" w:rsidRPr="00F00176" w:rsidRDefault="005B7623" w:rsidP="004E2E34">
      <w:pPr>
        <w:pStyle w:val="VHBAbody"/>
      </w:pPr>
      <w:r w:rsidRPr="00F00176">
        <w:t xml:space="preserve">The space planning database (if used) must be </w:t>
      </w:r>
      <w:proofErr w:type="gramStart"/>
      <w:r w:rsidRPr="00F00176">
        <w:t>used to the fullest extent</w:t>
      </w:r>
      <w:proofErr w:type="gramEnd"/>
      <w:r w:rsidRPr="00F00176">
        <w:t xml:space="preserve"> practicable</w:t>
      </w:r>
      <w:r w:rsidRPr="004E2E34">
        <w:rPr>
          <w:rStyle w:val="VHBAbodyChar"/>
        </w:rPr>
        <w:t xml:space="preserve"> </w:t>
      </w:r>
      <w:r w:rsidRPr="00F00176">
        <w:t>to:</w:t>
      </w:r>
    </w:p>
    <w:p w14:paraId="14F4F6CC" w14:textId="6CF9A6B0" w:rsidR="005B7623" w:rsidRPr="00F00176" w:rsidRDefault="00415447" w:rsidP="003C35AE">
      <w:pPr>
        <w:pStyle w:val="VHBAnumberloweralpha"/>
        <w:numPr>
          <w:ilvl w:val="0"/>
          <w:numId w:val="30"/>
        </w:numPr>
      </w:pPr>
      <w:r>
        <w:t>C</w:t>
      </w:r>
      <w:r w:rsidR="005B7623" w:rsidRPr="00F00176">
        <w:t>reate and manage design and building data, and BIM intelligence</w:t>
      </w:r>
    </w:p>
    <w:p w14:paraId="14ACB858" w14:textId="0A5F6AC2" w:rsidR="005B7623" w:rsidRPr="00F00176" w:rsidRDefault="00415447" w:rsidP="003C35AE">
      <w:pPr>
        <w:pStyle w:val="VHBAnumberloweralpha"/>
        <w:numPr>
          <w:ilvl w:val="0"/>
          <w:numId w:val="30"/>
        </w:numPr>
      </w:pPr>
      <w:r>
        <w:lastRenderedPageBreak/>
        <w:t>P</w:t>
      </w:r>
      <w:r w:rsidR="005B7623" w:rsidRPr="00F00176">
        <w:t>roduce non-drawing-based deliverables required in this project stage</w:t>
      </w:r>
    </w:p>
    <w:p w14:paraId="4128BF57" w14:textId="77777777" w:rsidR="005B7623" w:rsidRPr="00F00176" w:rsidRDefault="005B7623" w:rsidP="003C35AE">
      <w:pPr>
        <w:pStyle w:val="VHBAnumberloweralpha"/>
        <w:numPr>
          <w:ilvl w:val="0"/>
          <w:numId w:val="30"/>
        </w:numPr>
      </w:pPr>
      <w:r w:rsidRPr="00F00176">
        <w:t xml:space="preserve">In Construction this includes: </w:t>
      </w:r>
    </w:p>
    <w:p w14:paraId="53414F5C" w14:textId="77777777" w:rsidR="005B7623" w:rsidRPr="00F00176" w:rsidRDefault="005B7623" w:rsidP="00043D21">
      <w:pPr>
        <w:pStyle w:val="VHBAnumberloweralphaindent"/>
        <w:numPr>
          <w:ilvl w:val="1"/>
          <w:numId w:val="49"/>
        </w:numPr>
        <w:ind w:hanging="190"/>
      </w:pPr>
      <w:r w:rsidRPr="00F00176">
        <w:t>Preparation of asset lists and asset documentation required for delivery at the end of Construction</w:t>
      </w:r>
    </w:p>
    <w:p w14:paraId="0B8E65B3" w14:textId="77777777" w:rsidR="005B7623" w:rsidRPr="00F00176" w:rsidRDefault="005B7623" w:rsidP="00043D21">
      <w:pPr>
        <w:pStyle w:val="VHBAnumberloweralphaindent"/>
        <w:numPr>
          <w:ilvl w:val="1"/>
          <w:numId w:val="49"/>
        </w:numPr>
        <w:ind w:hanging="190"/>
      </w:pPr>
      <w:r w:rsidRPr="00F00176">
        <w:t>Maintenance of FF&amp;E and mechanical equipment schedules, selections and related installation and commissioning data</w:t>
      </w:r>
    </w:p>
    <w:p w14:paraId="70E03F5E" w14:textId="4593DE1A" w:rsidR="005B7623" w:rsidRPr="00F00176" w:rsidRDefault="005B7623" w:rsidP="00043D21">
      <w:pPr>
        <w:pStyle w:val="VHBAnumberloweralphaindent"/>
        <w:numPr>
          <w:ilvl w:val="1"/>
          <w:numId w:val="49"/>
        </w:numPr>
        <w:ind w:hanging="190"/>
      </w:pPr>
      <w:r w:rsidRPr="00F00176">
        <w:t>Maintenance of spatial and room naming data synchronised between the BIM</w:t>
      </w:r>
      <w:r w:rsidR="00D25959">
        <w:t>/s</w:t>
      </w:r>
      <w:r w:rsidRPr="00F00176">
        <w:t xml:space="preserve"> and trade models and space planning tool or database</w:t>
      </w:r>
    </w:p>
    <w:p w14:paraId="65EBF3F4" w14:textId="06B95869" w:rsidR="005B7623" w:rsidRPr="00F00176" w:rsidRDefault="005B7623" w:rsidP="00043D21">
      <w:pPr>
        <w:pStyle w:val="VHBAnumberloweralphaindent"/>
        <w:numPr>
          <w:ilvl w:val="1"/>
          <w:numId w:val="49"/>
        </w:numPr>
        <w:ind w:hanging="190"/>
      </w:pPr>
      <w:r w:rsidRPr="00F00176">
        <w:t xml:space="preserve">Building fabric schedules </w:t>
      </w:r>
      <w:r w:rsidR="00601FBF">
        <w:t>e.g.,</w:t>
      </w:r>
      <w:r w:rsidRPr="00F00176">
        <w:t xml:space="preserve"> signage schedules, AV schedules</w:t>
      </w:r>
    </w:p>
    <w:p w14:paraId="02F9EB6F" w14:textId="24295E25" w:rsidR="005B7623" w:rsidRPr="00F60B44" w:rsidRDefault="005B7623" w:rsidP="003C35AE">
      <w:pPr>
        <w:pStyle w:val="VHBAnumberloweralpha"/>
        <w:numPr>
          <w:ilvl w:val="0"/>
          <w:numId w:val="30"/>
        </w:numPr>
      </w:pPr>
      <w:r w:rsidRPr="00F00176">
        <w:t xml:space="preserve">[Enter additional Appointed Party items here] </w:t>
      </w:r>
      <w:bookmarkStart w:id="577" w:name="_Toc445974909"/>
      <w:bookmarkStart w:id="578" w:name="_Toc465961124"/>
      <w:bookmarkStart w:id="579" w:name="_Toc16160338"/>
      <w:bookmarkStart w:id="580" w:name="_Toc445974910"/>
      <w:bookmarkStart w:id="581" w:name="_Toc465961137"/>
      <w:bookmarkStart w:id="582" w:name="_Toc16160339"/>
      <w:bookmarkStart w:id="583" w:name="_Hlk14787878"/>
    </w:p>
    <w:p w14:paraId="7DEA857B" w14:textId="72170DFF" w:rsidR="005B7623" w:rsidRPr="00C0084A" w:rsidRDefault="00DD38A9" w:rsidP="00DD5C1F">
      <w:pPr>
        <w:pStyle w:val="NumberedHeading3"/>
        <w:rPr>
          <w:iCs/>
        </w:rPr>
      </w:pPr>
      <w:r>
        <w:t>Issue for Construction</w:t>
      </w:r>
      <w:r w:rsidR="005B7623" w:rsidRPr="00C0084A">
        <w:t xml:space="preserve"> </w:t>
      </w:r>
      <w:r w:rsidR="00D14D15" w:rsidRPr="00C0084A">
        <w:t>–</w:t>
      </w:r>
      <w:r w:rsidR="005B7623" w:rsidRPr="00C0084A">
        <w:t xml:space="preserve"> </w:t>
      </w:r>
      <w:r w:rsidR="00D14D15" w:rsidRPr="00C0084A">
        <w:t>D</w:t>
      </w:r>
      <w:r w:rsidR="00836A2B">
        <w:t xml:space="preserve">igital </w:t>
      </w:r>
      <w:r w:rsidR="00D14D15" w:rsidRPr="00C0084A">
        <w:t>E</w:t>
      </w:r>
      <w:r w:rsidR="00836A2B">
        <w:t>ngineering</w:t>
      </w:r>
      <w:r w:rsidR="00D14D15" w:rsidRPr="00C0084A">
        <w:t xml:space="preserve"> D</w:t>
      </w:r>
      <w:r w:rsidR="005B7623" w:rsidRPr="00C0084A">
        <w:t>eliverable</w:t>
      </w:r>
      <w:bookmarkEnd w:id="577"/>
      <w:bookmarkEnd w:id="578"/>
      <w:bookmarkEnd w:id="579"/>
      <w:r w:rsidR="005B7623" w:rsidRPr="00C0084A">
        <w:t>s</w:t>
      </w:r>
    </w:p>
    <w:bookmarkEnd w:id="580"/>
    <w:bookmarkEnd w:id="581"/>
    <w:bookmarkEnd w:id="582"/>
    <w:p w14:paraId="36CD261B" w14:textId="709AE122" w:rsidR="006420D7" w:rsidRPr="00535D22" w:rsidRDefault="006420D7" w:rsidP="00DD5C1F">
      <w:pPr>
        <w:pStyle w:val="Alert"/>
      </w:pPr>
      <w:r w:rsidRPr="002A679B">
        <w:t>Refer to section 3.</w:t>
      </w:r>
      <w:r w:rsidR="00AB1A05">
        <w:t>11</w:t>
      </w:r>
      <w:r w:rsidRPr="002A679B">
        <w:t>.</w:t>
      </w:r>
      <w:r w:rsidR="00987A87">
        <w:t>5</w:t>
      </w:r>
      <w:r w:rsidRPr="002A679B">
        <w:t xml:space="preserve"> of the PIR for Phase </w:t>
      </w:r>
      <w:r w:rsidR="0075131D">
        <w:t>6</w:t>
      </w:r>
      <w:r w:rsidRPr="002A679B">
        <w:t xml:space="preserve"> – </w:t>
      </w:r>
      <w:r w:rsidR="00AB1A05">
        <w:t>Issue for Construction</w:t>
      </w:r>
      <w:r w:rsidRPr="002A679B">
        <w:t xml:space="preserve"> DE deliverables.</w:t>
      </w:r>
    </w:p>
    <w:p w14:paraId="504CFB91" w14:textId="1071E174" w:rsidR="00535D22" w:rsidRPr="00A0440B" w:rsidRDefault="00535D22" w:rsidP="00DD5C1F">
      <w:pPr>
        <w:pStyle w:val="NumberedHeading3"/>
      </w:pPr>
      <w:r>
        <w:t>Project DE Lead Audit</w:t>
      </w:r>
    </w:p>
    <w:bookmarkEnd w:id="553"/>
    <w:p w14:paraId="5DC8790D" w14:textId="00BBD87B" w:rsidR="005B7623" w:rsidRPr="005136A0" w:rsidRDefault="005B7623" w:rsidP="00C24074">
      <w:pPr>
        <w:pStyle w:val="Alert"/>
        <w:rPr>
          <w:b/>
          <w:bCs/>
        </w:rPr>
      </w:pPr>
      <w:r w:rsidRPr="00A063A3">
        <w:t xml:space="preserve">A </w:t>
      </w:r>
      <w:r w:rsidR="002911CE">
        <w:t>monthly a</w:t>
      </w:r>
      <w:r w:rsidRPr="00A063A3">
        <w:t xml:space="preserve">udit of all </w:t>
      </w:r>
      <w:r w:rsidR="002911CE">
        <w:t>DE</w:t>
      </w:r>
      <w:r w:rsidRPr="00A063A3">
        <w:t xml:space="preserve"> files (including the space planning database if used) for the project will be undertaken by </w:t>
      </w:r>
      <w:r w:rsidR="00AB37C0">
        <w:t>the Project DE Lead</w:t>
      </w:r>
      <w:r w:rsidRPr="00A063A3">
        <w:t xml:space="preserve"> during </w:t>
      </w:r>
      <w:r w:rsidR="00AB37C0">
        <w:t xml:space="preserve">the </w:t>
      </w:r>
      <w:r w:rsidR="00AB1A05">
        <w:t>Issue for construction</w:t>
      </w:r>
      <w:r w:rsidR="00AB37C0">
        <w:t xml:space="preserve"> phase</w:t>
      </w:r>
      <w:r w:rsidRPr="00A063A3">
        <w:t xml:space="preserve">. The </w:t>
      </w:r>
      <w:r w:rsidR="00095B69" w:rsidRPr="00095B69">
        <w:t>Project DE Lead</w:t>
      </w:r>
      <w:r w:rsidRPr="00A063A3">
        <w:t xml:space="preserve"> will assess the </w:t>
      </w:r>
      <w:r w:rsidR="002911CE">
        <w:t xml:space="preserve">BIM/s and </w:t>
      </w:r>
      <w:r w:rsidRPr="00A063A3">
        <w:t xml:space="preserve">Federated Model in </w:t>
      </w:r>
      <w:r w:rsidR="00AB37C0">
        <w:t>.ifc</w:t>
      </w:r>
      <w:r w:rsidRPr="00A063A3">
        <w:t xml:space="preserve"> format to ensure alignment with th</w:t>
      </w:r>
      <w:r w:rsidR="00AB37C0">
        <w:t>is DEMP</w:t>
      </w:r>
      <w:r w:rsidRPr="00A063A3">
        <w:t xml:space="preserve"> and PIR. The </w:t>
      </w:r>
      <w:r w:rsidR="00B220EA">
        <w:t>VHBA</w:t>
      </w:r>
      <w:r w:rsidRPr="00A063A3">
        <w:t xml:space="preserve"> </w:t>
      </w:r>
      <w:r w:rsidR="00AB37C0">
        <w:t>Asset Information</w:t>
      </w:r>
      <w:r w:rsidRPr="00A063A3">
        <w:t xml:space="preserve"> Uploader Template.xlsx shall be checked for compliant asset data</w:t>
      </w:r>
      <w:r w:rsidR="00AB37C0">
        <w:t xml:space="preserve">. </w:t>
      </w:r>
      <w:r w:rsidRPr="00A063A3">
        <w:t xml:space="preserve">A report with actions will be produced and the </w:t>
      </w:r>
      <w:r w:rsidR="00BC1B59">
        <w:t>Project Team</w:t>
      </w:r>
      <w:r w:rsidRPr="00A063A3">
        <w:t xml:space="preserve"> will have a nominated time horizon to remedy any deficiencies.</w:t>
      </w:r>
      <w:bookmarkEnd w:id="583"/>
      <w:r w:rsidR="008D2B31">
        <w:rPr>
          <w:b/>
          <w:bCs/>
        </w:rPr>
        <w:t xml:space="preserve"> </w:t>
      </w:r>
      <w:r w:rsidR="00FD0628" w:rsidRPr="00DC1B3D">
        <w:t>Refer to section</w:t>
      </w:r>
      <w:r w:rsidR="00902942">
        <w:t xml:space="preserve"> </w:t>
      </w:r>
      <w:r w:rsidR="00902942">
        <w:fldChar w:fldCharType="begin"/>
      </w:r>
      <w:r w:rsidR="00902942">
        <w:instrText xml:space="preserve"> REF _Ref153549662 \r \h </w:instrText>
      </w:r>
      <w:r w:rsidR="00902942">
        <w:fldChar w:fldCharType="separate"/>
      </w:r>
      <w:r w:rsidR="004D434D">
        <w:t>14</w:t>
      </w:r>
      <w:r w:rsidR="00902942">
        <w:fldChar w:fldCharType="end"/>
      </w:r>
      <w:r w:rsidR="00902942">
        <w:t xml:space="preserve"> </w:t>
      </w:r>
      <w:r w:rsidR="00FD0628" w:rsidRPr="00DC1B3D">
        <w:t xml:space="preserve">for </w:t>
      </w:r>
      <w:r w:rsidR="00DC1B3D" w:rsidRPr="00DC1B3D">
        <w:t>more details.</w:t>
      </w:r>
    </w:p>
    <w:p w14:paraId="0B7B4F5A" w14:textId="77777777" w:rsidR="003203F0" w:rsidRPr="00464492" w:rsidRDefault="003203F0" w:rsidP="00DD5C1F">
      <w:pPr>
        <w:pStyle w:val="NumberedHeading3"/>
      </w:pPr>
      <w:r>
        <w:t>VHBA DE Project Champion Audit</w:t>
      </w:r>
    </w:p>
    <w:p w14:paraId="149FE1AD" w14:textId="6EA237F4" w:rsidR="003203F0" w:rsidRPr="00B057FD" w:rsidRDefault="003203F0" w:rsidP="003203F0">
      <w:pPr>
        <w:pStyle w:val="Alert"/>
      </w:pPr>
      <w:r w:rsidRPr="008F3EAD">
        <w:t>A</w:t>
      </w:r>
      <w:r>
        <w:t xml:space="preserve">n independent </w:t>
      </w:r>
      <w:r w:rsidRPr="008F3EAD">
        <w:t xml:space="preserve">audit of all </w:t>
      </w:r>
      <w:r>
        <w:t>DE</w:t>
      </w:r>
      <w:r w:rsidRPr="008F3EAD">
        <w:t xml:space="preserve"> files (including the space planning database if used) for the project will be undertaken by the </w:t>
      </w:r>
      <w:r>
        <w:t>VHBA Project DE Champion</w:t>
      </w:r>
      <w:r w:rsidRPr="008F3EAD">
        <w:t xml:space="preserve"> </w:t>
      </w:r>
      <w:r w:rsidR="004B354C">
        <w:t>at</w:t>
      </w:r>
      <w:r w:rsidRPr="008F3EAD">
        <w:t xml:space="preserve"> </w:t>
      </w:r>
      <w:r>
        <w:t xml:space="preserve">the Build and Commission </w:t>
      </w:r>
      <w:r w:rsidR="004A19CD">
        <w:t xml:space="preserve">milestone (at a minimum) or at VHBA’s discretion. </w:t>
      </w:r>
      <w:r w:rsidRPr="008F3EAD">
        <w:t xml:space="preserve">The advisor/s will assess the </w:t>
      </w:r>
      <w:r w:rsidR="00915B72">
        <w:t xml:space="preserve">BIM/s and </w:t>
      </w:r>
      <w:r w:rsidRPr="008F3EAD">
        <w:t xml:space="preserve">Federated Model in </w:t>
      </w:r>
      <w:r>
        <w:t>.ifc</w:t>
      </w:r>
      <w:r w:rsidRPr="008F3EAD">
        <w:t xml:space="preserve"> format</w:t>
      </w:r>
      <w:r w:rsidR="00A42656">
        <w:t>, along with other DE deliverables,</w:t>
      </w:r>
      <w:r w:rsidRPr="008F3EAD">
        <w:t xml:space="preserve"> to ensure alignment with the </w:t>
      </w:r>
      <w:r w:rsidR="00915B72">
        <w:t>Construction</w:t>
      </w:r>
      <w:r w:rsidRPr="008F3EAD">
        <w:t xml:space="preserve"> DE</w:t>
      </w:r>
      <w:r>
        <w:t>M</w:t>
      </w:r>
      <w:r w:rsidRPr="008F3EAD">
        <w:t xml:space="preserve">P and PIR. A report with actions will be produced and the </w:t>
      </w:r>
      <w:r>
        <w:t>Project Team</w:t>
      </w:r>
      <w:r w:rsidRPr="008F3EAD">
        <w:t xml:space="preserve"> will have a nominated time horizon to remedy any deficiencies.</w:t>
      </w:r>
    </w:p>
    <w:p w14:paraId="1DA54B30" w14:textId="7DAAF0D7" w:rsidR="00823F05" w:rsidRDefault="000A6494" w:rsidP="00DD5C1F">
      <w:pPr>
        <w:pStyle w:val="NumberedHeading2"/>
      </w:pPr>
      <w:bookmarkStart w:id="584" w:name="_Toc179294179"/>
      <w:r w:rsidRPr="004206AD">
        <w:lastRenderedPageBreak/>
        <w:t xml:space="preserve">Phase 7 - </w:t>
      </w:r>
      <w:r w:rsidR="00823F05" w:rsidRPr="004206AD">
        <w:t xml:space="preserve">Handover </w:t>
      </w:r>
      <w:r w:rsidR="002F5D43" w:rsidRPr="004206AD">
        <w:t xml:space="preserve">and </w:t>
      </w:r>
      <w:bookmarkEnd w:id="1"/>
      <w:r w:rsidR="0099483B">
        <w:t>As-Built</w:t>
      </w:r>
      <w:r w:rsidR="0099483B" w:rsidRPr="004206AD">
        <w:t xml:space="preserve"> </w:t>
      </w:r>
      <w:r w:rsidRPr="004206AD">
        <w:t>DE Requirements</w:t>
      </w:r>
      <w:bookmarkEnd w:id="584"/>
    </w:p>
    <w:p w14:paraId="0DC68562" w14:textId="257B0BA8" w:rsidR="00485B6B" w:rsidRDefault="0099483B" w:rsidP="00485B6B">
      <w:pPr>
        <w:pStyle w:val="VHBAbody"/>
        <w:keepNext/>
      </w:pPr>
      <w:r>
        <w:rPr>
          <w:noProof/>
        </w:rPr>
        <w:drawing>
          <wp:inline distT="0" distB="0" distL="0" distR="0" wp14:anchorId="25FCA5D5" wp14:editId="130870CD">
            <wp:extent cx="5716988" cy="672586"/>
            <wp:effectExtent l="0" t="0" r="0" b="635"/>
            <wp:docPr id="1995030383"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30383" name="Picture 172"/>
                    <pic:cNvPicPr>
                      <a:picLocks noChangeAspect="1" noChangeArrowheads="1"/>
                    </pic:cNvPicPr>
                  </pic:nvPicPr>
                  <pic:blipFill>
                    <a:blip r:embed="rId24"/>
                    <a:stretch>
                      <a:fillRect/>
                    </a:stretch>
                  </pic:blipFill>
                  <pic:spPr bwMode="auto">
                    <a:xfrm>
                      <a:off x="0" y="0"/>
                      <a:ext cx="5832949" cy="686228"/>
                    </a:xfrm>
                    <a:prstGeom prst="rect">
                      <a:avLst/>
                    </a:prstGeom>
                    <a:noFill/>
                  </pic:spPr>
                </pic:pic>
              </a:graphicData>
            </a:graphic>
          </wp:inline>
        </w:drawing>
      </w:r>
    </w:p>
    <w:p w14:paraId="65F605C8" w14:textId="72ED8942" w:rsidR="005B10BD" w:rsidRPr="005969E4" w:rsidRDefault="005753D9" w:rsidP="00DD5C1F">
      <w:pPr>
        <w:pStyle w:val="NumberedHeading3"/>
      </w:pPr>
      <w:r w:rsidRPr="005969E4">
        <w:t>Overview</w:t>
      </w:r>
    </w:p>
    <w:p w14:paraId="7627B587" w14:textId="2DB6A60E" w:rsidR="00A22253" w:rsidRDefault="000E4828" w:rsidP="0069283D">
      <w:pPr>
        <w:pStyle w:val="Instructions"/>
      </w:pPr>
      <w:bookmarkStart w:id="585" w:name="_Hlk13580123"/>
      <w:r w:rsidRPr="00A22253">
        <w:rPr>
          <w:b/>
          <w:bCs/>
        </w:rPr>
        <w:t>PIR Section 3.</w:t>
      </w:r>
      <w:r w:rsidR="00203CF2">
        <w:rPr>
          <w:b/>
          <w:bCs/>
        </w:rPr>
        <w:t>12.</w:t>
      </w:r>
      <w:r w:rsidR="00F62C7D" w:rsidRPr="00A22253">
        <w:rPr>
          <w:b/>
          <w:bCs/>
        </w:rPr>
        <w:t xml:space="preserve"> &amp; 4.17</w:t>
      </w:r>
      <w:r w:rsidRPr="00A22253">
        <w:rPr>
          <w:b/>
          <w:bCs/>
        </w:rPr>
        <w:t>.</w:t>
      </w:r>
      <w:r w:rsidRPr="0069283D">
        <w:t xml:space="preserve"> </w:t>
      </w:r>
    </w:p>
    <w:p w14:paraId="578AD012" w14:textId="43613D02" w:rsidR="000E4828" w:rsidRPr="0069283D" w:rsidRDefault="007A6D83" w:rsidP="0069283D">
      <w:pPr>
        <w:pStyle w:val="Instructions"/>
      </w:pPr>
      <w:r>
        <w:t xml:space="preserve">Lead Appointed Party </w:t>
      </w:r>
      <w:r w:rsidR="000E4828" w:rsidRPr="0069283D">
        <w:t>to detail below the methodologies/collaborative software platforms to be used to create and collate asset management and as-built information</w:t>
      </w:r>
      <w:r w:rsidR="008A2DC9">
        <w:t>.</w:t>
      </w:r>
    </w:p>
    <w:p w14:paraId="035D17F6" w14:textId="18F715AD" w:rsidR="000E4828" w:rsidRPr="00616693" w:rsidRDefault="000E4828" w:rsidP="0069283D">
      <w:pPr>
        <w:pStyle w:val="Instructions"/>
        <w:rPr>
          <w:b/>
          <w:bCs/>
        </w:rPr>
      </w:pPr>
      <w:r w:rsidRPr="00616693">
        <w:rPr>
          <w:b/>
          <w:bCs/>
        </w:rPr>
        <w:t xml:space="preserve">As-built </w:t>
      </w:r>
      <w:r w:rsidR="005A66FE">
        <w:rPr>
          <w:b/>
          <w:bCs/>
        </w:rPr>
        <w:t>verification process</w:t>
      </w:r>
    </w:p>
    <w:p w14:paraId="256CEE8B" w14:textId="77777777" w:rsidR="000E4828" w:rsidRPr="0069283D" w:rsidRDefault="000E4828" w:rsidP="0069283D">
      <w:pPr>
        <w:pStyle w:val="Instructions"/>
      </w:pPr>
      <w:r w:rsidRPr="0069283D">
        <w:t>Define the type of as-built model required. For example:</w:t>
      </w:r>
    </w:p>
    <w:p w14:paraId="5F080A7C" w14:textId="0AF2EBEA" w:rsidR="000E4828" w:rsidRPr="0069283D" w:rsidRDefault="00352951" w:rsidP="00352951">
      <w:pPr>
        <w:pStyle w:val="Instructions"/>
      </w:pPr>
      <w:r>
        <w:t xml:space="preserve"> </w:t>
      </w:r>
      <w:r w:rsidR="000E4828" w:rsidRPr="0069283D">
        <w:t xml:space="preserve">As documented plus approved changes during Construction, verified by; </w:t>
      </w:r>
    </w:p>
    <w:p w14:paraId="52871588" w14:textId="5AB6193F" w:rsidR="000E4828" w:rsidRPr="0069283D" w:rsidRDefault="00352951" w:rsidP="002B5B31">
      <w:pPr>
        <w:pStyle w:val="Instructions"/>
        <w:ind w:firstLine="426"/>
      </w:pPr>
      <w:r>
        <w:t xml:space="preserve">- </w:t>
      </w:r>
      <w:r w:rsidR="00061ABE">
        <w:t xml:space="preserve">Measured, </w:t>
      </w:r>
      <w:r w:rsidR="00E33C0A">
        <w:t>a</w:t>
      </w:r>
      <w:r w:rsidR="000E4828" w:rsidRPr="0069283D">
        <w:t>s surveyed (on-site by scanning, etc.)</w:t>
      </w:r>
    </w:p>
    <w:p w14:paraId="2351DE1F" w14:textId="1566894F" w:rsidR="000E4828" w:rsidRPr="0069283D" w:rsidRDefault="002B5B31" w:rsidP="002B5B31">
      <w:pPr>
        <w:pStyle w:val="Instructions"/>
        <w:ind w:firstLine="426"/>
      </w:pPr>
      <w:r>
        <w:t xml:space="preserve">- </w:t>
      </w:r>
      <w:r w:rsidR="000E4828" w:rsidRPr="0069283D">
        <w:t>Visual, evidenced through photo overlay or photogrammetry</w:t>
      </w:r>
    </w:p>
    <w:p w14:paraId="16C30B54" w14:textId="61B28CDA" w:rsidR="000E4828" w:rsidRPr="0069283D" w:rsidRDefault="000E4828" w:rsidP="0069283D">
      <w:pPr>
        <w:pStyle w:val="Instructions"/>
      </w:pPr>
      <w:r w:rsidRPr="0069283D">
        <w:t xml:space="preserve">Define or refer to the data required for FM purposes, </w:t>
      </w:r>
      <w:r w:rsidR="005874EB" w:rsidRPr="0069283D">
        <w:t>e.g.</w:t>
      </w:r>
      <w:r w:rsidRPr="0069283D">
        <w:t xml:space="preserve"> Section</w:t>
      </w:r>
      <w:r w:rsidR="004045FA">
        <w:t xml:space="preserve"> </w:t>
      </w:r>
      <w:r w:rsidR="004045FA">
        <w:fldChar w:fldCharType="begin"/>
      </w:r>
      <w:r w:rsidR="004045FA">
        <w:instrText xml:space="preserve"> REF _Ref153549702 \r \h </w:instrText>
      </w:r>
      <w:r w:rsidR="004045FA">
        <w:fldChar w:fldCharType="separate"/>
      </w:r>
      <w:r w:rsidR="0002113B">
        <w:t>8</w:t>
      </w:r>
      <w:r w:rsidR="004045FA">
        <w:fldChar w:fldCharType="end"/>
      </w:r>
      <w:r>
        <w:fldChar w:fldCharType="begin"/>
      </w:r>
      <w:r>
        <w:instrText xml:space="preserve"> REF _Ref151538279 \r \h </w:instrText>
      </w:r>
      <w:r w:rsidR="003060CE">
        <w:fldChar w:fldCharType="separate"/>
      </w:r>
      <w:r>
        <w:fldChar w:fldCharType="end"/>
      </w:r>
      <w:r w:rsidR="005874EB">
        <w:t>.</w:t>
      </w:r>
      <w:r w:rsidRPr="0069283D">
        <w:t xml:space="preserve"> </w:t>
      </w:r>
    </w:p>
    <w:p w14:paraId="5396549B" w14:textId="77777777" w:rsidR="000E4828" w:rsidRPr="0069283D" w:rsidRDefault="000E4828" w:rsidP="0069283D">
      <w:pPr>
        <w:pStyle w:val="Instructions"/>
      </w:pPr>
      <w:r w:rsidRPr="0069283D">
        <w:t xml:space="preserve">State the purpose for which the BIM/s are to be used and define the dimensional accuracy required. </w:t>
      </w:r>
    </w:p>
    <w:p w14:paraId="493895E6" w14:textId="75EDFF07" w:rsidR="000E4828" w:rsidRPr="00782B24" w:rsidRDefault="00D67EBA" w:rsidP="0069283D">
      <w:pPr>
        <w:pStyle w:val="Instructions"/>
        <w:rPr>
          <w:b/>
          <w:bCs/>
        </w:rPr>
      </w:pPr>
      <w:r>
        <w:rPr>
          <w:b/>
          <w:bCs/>
        </w:rPr>
        <w:t xml:space="preserve">PIM &gt; AIM - </w:t>
      </w:r>
      <w:r w:rsidR="000E4828" w:rsidRPr="00782B24">
        <w:rPr>
          <w:b/>
          <w:bCs/>
        </w:rPr>
        <w:t>Asset Information for Facilities Management</w:t>
      </w:r>
    </w:p>
    <w:p w14:paraId="1ADB7F5C" w14:textId="2B57036A" w:rsidR="000E4828" w:rsidRPr="0069283D" w:rsidRDefault="000E4828" w:rsidP="0069283D">
      <w:pPr>
        <w:pStyle w:val="Instructions"/>
      </w:pPr>
      <w:r w:rsidRPr="0069283D">
        <w:t xml:space="preserve">The strategy for the collection of </w:t>
      </w:r>
      <w:r w:rsidR="00AB0363" w:rsidRPr="0069283D">
        <w:t>Health Services</w:t>
      </w:r>
      <w:r w:rsidRPr="0069283D">
        <w:t xml:space="preserve"> asset data at commissioning and handover stage will be shaped by decisions made earlier in the project, </w:t>
      </w:r>
      <w:r w:rsidR="009F6B1B">
        <w:t>for example</w:t>
      </w:r>
      <w:r w:rsidR="009F6B1B" w:rsidRPr="0069283D">
        <w:t>:</w:t>
      </w:r>
    </w:p>
    <w:p w14:paraId="71B1A7FD" w14:textId="485614C9" w:rsidR="000E4828" w:rsidRPr="0069283D" w:rsidRDefault="000E4828" w:rsidP="009F6B1B">
      <w:pPr>
        <w:pStyle w:val="Instructions"/>
      </w:pPr>
      <w:r w:rsidRPr="00782B24">
        <w:rPr>
          <w:b/>
          <w:bCs/>
        </w:rPr>
        <w:t xml:space="preserve">Scenario 1 – additional project-specific </w:t>
      </w:r>
      <w:r w:rsidR="00AB0363" w:rsidRPr="00782B24">
        <w:rPr>
          <w:b/>
          <w:bCs/>
        </w:rPr>
        <w:t>Health Services</w:t>
      </w:r>
      <w:r w:rsidRPr="00782B24">
        <w:rPr>
          <w:b/>
          <w:bCs/>
        </w:rPr>
        <w:t xml:space="preserve"> critical asset information has been specified in the PIR/D</w:t>
      </w:r>
      <w:r w:rsidR="00317753">
        <w:rPr>
          <w:b/>
          <w:bCs/>
        </w:rPr>
        <w:t>EM</w:t>
      </w:r>
      <w:r w:rsidRPr="00782B24">
        <w:rPr>
          <w:b/>
          <w:bCs/>
        </w:rPr>
        <w:t>P:</w:t>
      </w:r>
      <w:r w:rsidRPr="0069283D">
        <w:t xml:space="preserve"> In this instance, confirm with the </w:t>
      </w:r>
      <w:r w:rsidR="00AB0363" w:rsidRPr="0069283D">
        <w:t>Health Services</w:t>
      </w:r>
      <w:r w:rsidRPr="0069283D">
        <w:t xml:space="preserve"> and </w:t>
      </w:r>
      <w:r w:rsidR="00B220EA" w:rsidRPr="0069283D">
        <w:t>VHBA</w:t>
      </w:r>
      <w:r w:rsidRPr="0069283D">
        <w:t xml:space="preserve"> that this still meets their requirements. If not, determine what their revised requirements are and agree an appropriate response</w:t>
      </w:r>
    </w:p>
    <w:p w14:paraId="47867E42" w14:textId="21D0949E" w:rsidR="000E4828" w:rsidRPr="0069283D" w:rsidRDefault="000E4828" w:rsidP="0069283D">
      <w:pPr>
        <w:pStyle w:val="Instructions"/>
      </w:pPr>
      <w:r w:rsidRPr="00317753">
        <w:rPr>
          <w:b/>
          <w:bCs/>
        </w:rPr>
        <w:t xml:space="preserve">Scenario 2 – no additional project-specific </w:t>
      </w:r>
      <w:r w:rsidR="00AB0363" w:rsidRPr="00317753">
        <w:rPr>
          <w:b/>
          <w:bCs/>
        </w:rPr>
        <w:t>Health Services</w:t>
      </w:r>
      <w:r w:rsidRPr="00317753">
        <w:rPr>
          <w:b/>
          <w:bCs/>
        </w:rPr>
        <w:t xml:space="preserve"> asset data is required, just the minimum requirements set out in the PIR/</w:t>
      </w:r>
      <w:r w:rsidR="00317753">
        <w:rPr>
          <w:b/>
          <w:bCs/>
        </w:rPr>
        <w:t>DEMP</w:t>
      </w:r>
      <w:r w:rsidRPr="00317753">
        <w:rPr>
          <w:b/>
          <w:bCs/>
        </w:rPr>
        <w:t>:</w:t>
      </w:r>
      <w:r w:rsidRPr="0069283D">
        <w:t xml:space="preserve"> In this instance, establish if the defined information is populated as required. </w:t>
      </w:r>
    </w:p>
    <w:p w14:paraId="0DA692CE" w14:textId="138477B4" w:rsidR="000E4828" w:rsidRPr="0069283D" w:rsidRDefault="000E4828" w:rsidP="0069283D">
      <w:pPr>
        <w:pStyle w:val="Instructions"/>
      </w:pPr>
      <w:r w:rsidRPr="0069283D">
        <w:t xml:space="preserve">Whichever scenario applies it should be confirmed/agreed and documented in </w:t>
      </w:r>
      <w:r w:rsidR="002F5ECC">
        <w:t>this DEMP</w:t>
      </w:r>
      <w:r w:rsidRPr="0069283D">
        <w:t>.</w:t>
      </w:r>
    </w:p>
    <w:p w14:paraId="4A5AA0BB" w14:textId="43A863C2" w:rsidR="000E4828" w:rsidRPr="0069283D" w:rsidRDefault="000E4828" w:rsidP="0069283D">
      <w:pPr>
        <w:pStyle w:val="Instructions"/>
      </w:pPr>
      <w:r w:rsidRPr="0069283D">
        <w:t xml:space="preserve">Describe the format for integrating additional project-specific </w:t>
      </w:r>
      <w:r w:rsidR="00AB0363" w:rsidRPr="0069283D">
        <w:t>Health Services</w:t>
      </w:r>
      <w:r w:rsidRPr="0069283D">
        <w:t xml:space="preserve"> critical asset information,</w:t>
      </w:r>
    </w:p>
    <w:p w14:paraId="11D5131B" w14:textId="361FD743" w:rsidR="000E4828" w:rsidRPr="0069283D" w:rsidRDefault="000E4828" w:rsidP="0069283D">
      <w:pPr>
        <w:pStyle w:val="Instructions"/>
      </w:pPr>
      <w:r w:rsidRPr="0069283D">
        <w:t xml:space="preserve"> </w:t>
      </w:r>
      <w:r w:rsidR="00601FBF" w:rsidRPr="0069283D">
        <w:t>e.g.,</w:t>
      </w:r>
      <w:r w:rsidRPr="0069283D">
        <w:t xml:space="preserve"> new tab on the </w:t>
      </w:r>
      <w:r w:rsidR="00B220EA" w:rsidRPr="0069283D">
        <w:t>VHBA</w:t>
      </w:r>
      <w:r w:rsidRPr="0069283D">
        <w:t xml:space="preserve"> </w:t>
      </w:r>
      <w:r w:rsidR="002F5ECC">
        <w:t>Asset Information</w:t>
      </w:r>
      <w:r w:rsidRPr="0069283D">
        <w:t xml:space="preserve"> Uploader Template</w:t>
      </w:r>
    </w:p>
    <w:p w14:paraId="364ABF3D" w14:textId="42012C30" w:rsidR="000E4828" w:rsidRPr="0069283D" w:rsidRDefault="000E4828" w:rsidP="0069283D">
      <w:pPr>
        <w:pStyle w:val="Instructions"/>
      </w:pPr>
      <w:r w:rsidRPr="0069283D">
        <w:t xml:space="preserve">Describe the method of recording and exchanging information, </w:t>
      </w:r>
      <w:r w:rsidR="00601FBF" w:rsidRPr="0069283D">
        <w:t>e.g.,</w:t>
      </w:r>
      <w:r w:rsidRPr="0069283D">
        <w:t xml:space="preserve"> spreadsheets, </w:t>
      </w:r>
      <w:r w:rsidR="000B7343">
        <w:t xml:space="preserve">software </w:t>
      </w:r>
    </w:p>
    <w:p w14:paraId="6C974520" w14:textId="77777777" w:rsidR="000E4828" w:rsidRPr="0069283D" w:rsidRDefault="000E4828" w:rsidP="0069283D">
      <w:pPr>
        <w:pStyle w:val="Instructions"/>
      </w:pPr>
      <w:r w:rsidRPr="0069283D">
        <w:t xml:space="preserve">Describe who will be responsible and outline procedures for capturing and recording information and verifying its correctness, including sign-off protocols. </w:t>
      </w:r>
      <w:bookmarkEnd w:id="585"/>
    </w:p>
    <w:p w14:paraId="39389CB1" w14:textId="18912B4D" w:rsidR="009A0CCF" w:rsidRPr="009A0CCF" w:rsidRDefault="009A0CCF" w:rsidP="00192463">
      <w:pPr>
        <w:pStyle w:val="VHBAbody"/>
      </w:pPr>
      <w:r w:rsidRPr="009A0CCF">
        <w:t xml:space="preserve">For As-Built, the BIM/s must contain the requirements of all previous project </w:t>
      </w:r>
      <w:r w:rsidR="00545B95">
        <w:t>phases</w:t>
      </w:r>
      <w:r w:rsidRPr="009A0CCF">
        <w:t xml:space="preserve">, updated to capture the relevant commissioning asset data and reflect the completed works to an as-built status.  </w:t>
      </w:r>
    </w:p>
    <w:p w14:paraId="44538CC3" w14:textId="205E4C02" w:rsidR="00425271" w:rsidRPr="00425271" w:rsidRDefault="009A0CCF" w:rsidP="00192463">
      <w:pPr>
        <w:pStyle w:val="VHBAbody"/>
      </w:pPr>
      <w:r w:rsidRPr="009A0CCF">
        <w:t>[</w:t>
      </w:r>
      <w:r w:rsidR="005969E4">
        <w:t>E</w:t>
      </w:r>
      <w:r w:rsidRPr="009A0CCF">
        <w:t>nter details here]</w:t>
      </w:r>
    </w:p>
    <w:p w14:paraId="1904CE15" w14:textId="1DB84456" w:rsidR="006C7CC3" w:rsidRPr="006E62C5" w:rsidRDefault="00E32C7E" w:rsidP="00DD5C1F">
      <w:pPr>
        <w:pStyle w:val="NumberedHeading3"/>
        <w:rPr>
          <w:iCs/>
        </w:rPr>
      </w:pPr>
      <w:r>
        <w:t xml:space="preserve">Handover and </w:t>
      </w:r>
      <w:r w:rsidR="00D6269C">
        <w:t xml:space="preserve">As-Built </w:t>
      </w:r>
      <w:r>
        <w:t>DE</w:t>
      </w:r>
      <w:r w:rsidR="00C62F70" w:rsidRPr="006E62C5">
        <w:t xml:space="preserve"> </w:t>
      </w:r>
      <w:r w:rsidR="005969E4" w:rsidRPr="006E62C5">
        <w:t>D</w:t>
      </w:r>
      <w:r w:rsidR="00C62F70" w:rsidRPr="006E62C5">
        <w:t>eliverables</w:t>
      </w:r>
    </w:p>
    <w:p w14:paraId="60540B45" w14:textId="6EF47E2B" w:rsidR="0075131D" w:rsidRPr="0075131D" w:rsidRDefault="0075131D" w:rsidP="00DD5C1F">
      <w:pPr>
        <w:pStyle w:val="Alert"/>
      </w:pPr>
      <w:r w:rsidRPr="002A679B">
        <w:t>Refer to section 3.</w:t>
      </w:r>
      <w:r w:rsidR="00F536CB">
        <w:t>12</w:t>
      </w:r>
      <w:r w:rsidRPr="002A679B">
        <w:t>.</w:t>
      </w:r>
      <w:r w:rsidR="00A90A66">
        <w:t>2</w:t>
      </w:r>
      <w:r w:rsidRPr="002A679B">
        <w:t xml:space="preserve"> of the PIR for Phase </w:t>
      </w:r>
      <w:r w:rsidR="00A90A66">
        <w:t>7</w:t>
      </w:r>
      <w:r w:rsidRPr="002A679B">
        <w:t xml:space="preserve"> – </w:t>
      </w:r>
      <w:r w:rsidR="00A90A66">
        <w:t xml:space="preserve">Handover and </w:t>
      </w:r>
      <w:r w:rsidR="00F536CB">
        <w:t>As-Built</w:t>
      </w:r>
      <w:r w:rsidR="00F536CB" w:rsidRPr="002A679B">
        <w:t xml:space="preserve"> </w:t>
      </w:r>
      <w:r w:rsidRPr="002A679B">
        <w:t>DE deliverables.</w:t>
      </w:r>
    </w:p>
    <w:p w14:paraId="49B77646" w14:textId="548AE84E" w:rsidR="004206AD" w:rsidRPr="004206AD" w:rsidRDefault="002B3EAB" w:rsidP="00DD5C1F">
      <w:pPr>
        <w:pStyle w:val="NumberedHeading3"/>
      </w:pPr>
      <w:r>
        <w:t>Project DE Lead</w:t>
      </w:r>
      <w:r w:rsidR="004206AD" w:rsidRPr="00F07B04">
        <w:t xml:space="preserve"> </w:t>
      </w:r>
      <w:r w:rsidR="004206AD">
        <w:t>A</w:t>
      </w:r>
      <w:r w:rsidR="004206AD" w:rsidRPr="00F07B04">
        <w:t>udit</w:t>
      </w:r>
      <w:r w:rsidR="004206AD" w:rsidRPr="00EE7039">
        <w:t xml:space="preserve"> </w:t>
      </w:r>
    </w:p>
    <w:p w14:paraId="12929AF2" w14:textId="34992E89" w:rsidR="006C7CC3" w:rsidRDefault="00496DB0" w:rsidP="009131A4">
      <w:pPr>
        <w:pStyle w:val="Alert"/>
      </w:pPr>
      <w:r w:rsidRPr="009131A4">
        <w:t>A</w:t>
      </w:r>
      <w:r w:rsidR="009131A4">
        <w:t xml:space="preserve"> </w:t>
      </w:r>
      <w:r w:rsidR="00295BED">
        <w:t>final</w:t>
      </w:r>
      <w:r w:rsidRPr="009131A4">
        <w:t xml:space="preserve"> </w:t>
      </w:r>
      <w:r w:rsidR="009131A4">
        <w:t>a</w:t>
      </w:r>
      <w:r w:rsidRPr="009131A4">
        <w:t xml:space="preserve">udit of all BIM files (including the space planning database if used) for the project will be undertaken by </w:t>
      </w:r>
      <w:r w:rsidR="002B3EAB">
        <w:t>the Project DE Lead</w:t>
      </w:r>
      <w:r w:rsidRPr="009131A4">
        <w:t xml:space="preserve"> </w:t>
      </w:r>
      <w:r w:rsidR="00295BED">
        <w:t>during</w:t>
      </w:r>
      <w:r w:rsidRPr="009131A4">
        <w:t xml:space="preserve"> to </w:t>
      </w:r>
      <w:r w:rsidR="00BF3E5A">
        <w:t xml:space="preserve">Handover and </w:t>
      </w:r>
      <w:proofErr w:type="gramStart"/>
      <w:r w:rsidR="00F536CB">
        <w:t>As-Built</w:t>
      </w:r>
      <w:proofErr w:type="gramEnd"/>
      <w:r w:rsidRPr="009131A4">
        <w:t xml:space="preserve">. The </w:t>
      </w:r>
      <w:r w:rsidR="00A43AAB">
        <w:t xml:space="preserve">Project DE </w:t>
      </w:r>
      <w:r w:rsidR="00A43AAB" w:rsidRPr="007172D0">
        <w:t xml:space="preserve">Lead </w:t>
      </w:r>
      <w:r w:rsidRPr="009131A4">
        <w:t xml:space="preserve">will assess the </w:t>
      </w:r>
      <w:r w:rsidR="002B3EAB">
        <w:t xml:space="preserve">BIM/s and </w:t>
      </w:r>
      <w:r w:rsidRPr="009131A4">
        <w:t xml:space="preserve">Federated Model to ensure alignment with the </w:t>
      </w:r>
      <w:r w:rsidR="00CD7C60" w:rsidRPr="009131A4">
        <w:t xml:space="preserve">Design </w:t>
      </w:r>
      <w:r w:rsidR="00AD53B1" w:rsidRPr="009131A4">
        <w:t>DEMP</w:t>
      </w:r>
      <w:r w:rsidRPr="009131A4">
        <w:t>/</w:t>
      </w:r>
      <w:r w:rsidR="00CD7C60" w:rsidRPr="009131A4">
        <w:t xml:space="preserve">Construction </w:t>
      </w:r>
      <w:r w:rsidR="00AD53B1" w:rsidRPr="009131A4">
        <w:t>DEMP</w:t>
      </w:r>
      <w:r w:rsidRPr="009131A4">
        <w:t xml:space="preserve"> and PIR. The </w:t>
      </w:r>
      <w:r w:rsidR="002C0F12" w:rsidRPr="009131A4">
        <w:t>VHBA</w:t>
      </w:r>
      <w:r w:rsidRPr="009131A4">
        <w:t xml:space="preserve"> </w:t>
      </w:r>
      <w:r w:rsidR="00CD2719">
        <w:t xml:space="preserve">Asset Information Uploader </w:t>
      </w:r>
      <w:r w:rsidRPr="009131A4">
        <w:lastRenderedPageBreak/>
        <w:t xml:space="preserve">Template.xlsx shall be checked for compliant asset data. </w:t>
      </w:r>
      <w:r w:rsidR="00A43AAB">
        <w:t>Any corrections needed shall be made before submission to VHBA.</w:t>
      </w:r>
    </w:p>
    <w:p w14:paraId="1A6D47AF" w14:textId="67D6362B" w:rsidR="007A1334" w:rsidRPr="007A1334" w:rsidRDefault="007A1334" w:rsidP="007A1334">
      <w:pPr>
        <w:pStyle w:val="Alert"/>
      </w:pPr>
      <w:r>
        <w:t xml:space="preserve">A final compliance report will be produced </w:t>
      </w:r>
      <w:r w:rsidR="00095B69">
        <w:t>for</w:t>
      </w:r>
      <w:r w:rsidR="00C1784A">
        <w:t xml:space="preserve"> the VHBA DE Project Champion.</w:t>
      </w:r>
    </w:p>
    <w:p w14:paraId="77E7C190" w14:textId="0043F876" w:rsidR="00C1784A" w:rsidRPr="004206AD" w:rsidRDefault="00C1784A" w:rsidP="00DD5C1F">
      <w:pPr>
        <w:pStyle w:val="NumberedHeading3"/>
      </w:pPr>
      <w:r>
        <w:t>VHBA DE Project Champion</w:t>
      </w:r>
      <w:r w:rsidRPr="00F07B04">
        <w:t xml:space="preserve"> </w:t>
      </w:r>
      <w:r>
        <w:t>A</w:t>
      </w:r>
      <w:r w:rsidRPr="00F07B04">
        <w:t>udit</w:t>
      </w:r>
      <w:r w:rsidRPr="00EE7039">
        <w:t xml:space="preserve"> </w:t>
      </w:r>
    </w:p>
    <w:p w14:paraId="308A10E4" w14:textId="739AFB6F" w:rsidR="00E43CCA" w:rsidRDefault="00E43CCA" w:rsidP="00E43CCA">
      <w:pPr>
        <w:pStyle w:val="Alert"/>
      </w:pPr>
      <w:r w:rsidRPr="008F3EAD">
        <w:t>A</w:t>
      </w:r>
      <w:r>
        <w:t xml:space="preserve">n independent </w:t>
      </w:r>
      <w:r w:rsidRPr="008F3EAD">
        <w:t xml:space="preserve">audit of all </w:t>
      </w:r>
      <w:r>
        <w:t>DE</w:t>
      </w:r>
      <w:r w:rsidRPr="008F3EAD">
        <w:t xml:space="preserve"> files (including the space planning database if used) for the project will be undertaken by the </w:t>
      </w:r>
      <w:r>
        <w:t>VHBA DE Project Champion</w:t>
      </w:r>
      <w:r w:rsidRPr="008F3EAD">
        <w:t xml:space="preserve"> </w:t>
      </w:r>
      <w:r w:rsidR="00183585">
        <w:t>at</w:t>
      </w:r>
      <w:r w:rsidRPr="008F3EAD">
        <w:t xml:space="preserve"> </w:t>
      </w:r>
      <w:r w:rsidR="00D365BC">
        <w:t xml:space="preserve">the Handover and </w:t>
      </w:r>
      <w:r w:rsidR="00D11727">
        <w:t xml:space="preserve">As-Built </w:t>
      </w:r>
      <w:r w:rsidR="00510F22">
        <w:t xml:space="preserve">milestone (at a minimum) or at VHBA’s discretion. </w:t>
      </w:r>
      <w:r w:rsidRPr="008F3EAD">
        <w:t xml:space="preserve">The advisor/s will assess the </w:t>
      </w:r>
      <w:r w:rsidR="00D576BC">
        <w:t xml:space="preserve">BIM/s and </w:t>
      </w:r>
      <w:r w:rsidRPr="008F3EAD">
        <w:t xml:space="preserve">Federated Model in </w:t>
      </w:r>
      <w:r>
        <w:t>.ifc</w:t>
      </w:r>
      <w:r w:rsidRPr="008F3EAD">
        <w:t xml:space="preserve"> format</w:t>
      </w:r>
      <w:r w:rsidR="00581A06">
        <w:t>, along with other DE deliverables,</w:t>
      </w:r>
      <w:r w:rsidR="00581A06" w:rsidRPr="008F3EAD">
        <w:t xml:space="preserve"> </w:t>
      </w:r>
      <w:r w:rsidRPr="008F3EAD">
        <w:t xml:space="preserve">to ensure alignment with the </w:t>
      </w:r>
      <w:r w:rsidR="000224BD">
        <w:t xml:space="preserve">Construction </w:t>
      </w:r>
      <w:r w:rsidRPr="008F3EAD">
        <w:t>DE</w:t>
      </w:r>
      <w:r>
        <w:t>M</w:t>
      </w:r>
      <w:r w:rsidRPr="008F3EAD">
        <w:t xml:space="preserve">P and PIR. A report with actions will be produced and the </w:t>
      </w:r>
      <w:r>
        <w:t>Project Team</w:t>
      </w:r>
      <w:r w:rsidRPr="008F3EAD">
        <w:t xml:space="preserve"> will have a nominated time horizon to remedy any deficiencies.</w:t>
      </w:r>
    </w:p>
    <w:p w14:paraId="057B18A2" w14:textId="4F444A27" w:rsidR="00370635" w:rsidRPr="00370635" w:rsidRDefault="00370635" w:rsidP="00370635">
      <w:pPr>
        <w:pStyle w:val="Alert"/>
      </w:pPr>
    </w:p>
    <w:p w14:paraId="3543A763" w14:textId="77777777" w:rsidR="00A563E7" w:rsidRDefault="00A563E7" w:rsidP="00A563E7">
      <w:pPr>
        <w:pStyle w:val="NumberedHeading1"/>
      </w:pPr>
      <w:bookmarkStart w:id="586" w:name="_Toc153455703"/>
      <w:bookmarkStart w:id="587" w:name="_Toc153455704"/>
      <w:bookmarkStart w:id="588" w:name="_Toc153455705"/>
      <w:bookmarkStart w:id="589" w:name="_Toc153455706"/>
      <w:bookmarkStart w:id="590" w:name="_Toc153455707"/>
      <w:bookmarkStart w:id="591" w:name="_Toc153455708"/>
      <w:bookmarkStart w:id="592" w:name="_Toc153455709"/>
      <w:bookmarkStart w:id="593" w:name="_Toc153455710"/>
      <w:bookmarkStart w:id="594" w:name="_Toc153455711"/>
      <w:bookmarkStart w:id="595" w:name="_Toc153455712"/>
      <w:bookmarkStart w:id="596" w:name="_Toc153455713"/>
      <w:bookmarkStart w:id="597" w:name="_Toc153455714"/>
      <w:bookmarkStart w:id="598" w:name="_Toc153455715"/>
      <w:bookmarkStart w:id="599" w:name="_Toc153455716"/>
      <w:bookmarkStart w:id="600" w:name="_Toc153455717"/>
      <w:bookmarkStart w:id="601" w:name="_Toc153455783"/>
      <w:bookmarkStart w:id="602" w:name="_Toc153455784"/>
      <w:bookmarkStart w:id="603" w:name="_Toc153455785"/>
      <w:bookmarkStart w:id="604" w:name="_Toc153455786"/>
      <w:bookmarkStart w:id="605" w:name="_Toc153455787"/>
      <w:bookmarkStart w:id="606" w:name="_Toc153455788"/>
      <w:bookmarkStart w:id="607" w:name="_Toc153455789"/>
      <w:bookmarkStart w:id="608" w:name="_Toc153455790"/>
      <w:bookmarkStart w:id="609" w:name="_Toc153455791"/>
      <w:bookmarkStart w:id="610" w:name="_Toc153455792"/>
      <w:bookmarkStart w:id="611" w:name="_Toc153455793"/>
      <w:bookmarkStart w:id="612" w:name="_Toc153455794"/>
      <w:bookmarkStart w:id="613" w:name="_Toc153455795"/>
      <w:bookmarkStart w:id="614" w:name="_Toc153455796"/>
      <w:bookmarkStart w:id="615" w:name="_Toc153455797"/>
      <w:bookmarkStart w:id="616" w:name="_Toc153455798"/>
      <w:bookmarkStart w:id="617" w:name="_Toc153455799"/>
      <w:bookmarkStart w:id="618" w:name="_Toc153455800"/>
      <w:bookmarkStart w:id="619" w:name="_Toc153455801"/>
      <w:bookmarkStart w:id="620" w:name="_Toc153455802"/>
      <w:bookmarkStart w:id="621" w:name="_Toc153455803"/>
      <w:bookmarkStart w:id="622" w:name="_Toc153455804"/>
      <w:bookmarkStart w:id="623" w:name="_Toc153455805"/>
      <w:bookmarkStart w:id="624" w:name="_Toc153455806"/>
      <w:bookmarkStart w:id="625" w:name="_Toc153455807"/>
      <w:bookmarkStart w:id="626" w:name="_Toc153455808"/>
      <w:bookmarkStart w:id="627" w:name="_Toc153455809"/>
      <w:bookmarkStart w:id="628" w:name="_Toc153455810"/>
      <w:bookmarkStart w:id="629" w:name="_Toc153455811"/>
      <w:bookmarkStart w:id="630" w:name="_Toc153455812"/>
      <w:bookmarkStart w:id="631" w:name="_Toc153455813"/>
      <w:bookmarkStart w:id="632" w:name="_Toc153455814"/>
      <w:bookmarkStart w:id="633" w:name="_Toc153455815"/>
      <w:bookmarkStart w:id="634" w:name="_Toc153455816"/>
      <w:bookmarkStart w:id="635" w:name="_Toc153455817"/>
      <w:bookmarkStart w:id="636" w:name="_Toc153455818"/>
      <w:bookmarkStart w:id="637" w:name="_Toc153455819"/>
      <w:bookmarkStart w:id="638" w:name="_Toc153455820"/>
      <w:bookmarkStart w:id="639" w:name="_Toc153455821"/>
      <w:bookmarkStart w:id="640" w:name="_Toc153455822"/>
      <w:bookmarkStart w:id="641" w:name="_Toc153455823"/>
      <w:bookmarkStart w:id="642" w:name="_Toc153455824"/>
      <w:bookmarkStart w:id="643" w:name="_Toc153455825"/>
      <w:bookmarkStart w:id="644" w:name="_Toc153455826"/>
      <w:bookmarkStart w:id="645" w:name="_Toc153455827"/>
      <w:bookmarkStart w:id="646" w:name="_Toc153455828"/>
      <w:bookmarkStart w:id="647" w:name="_Toc153455829"/>
      <w:bookmarkStart w:id="648" w:name="_Toc153455932"/>
      <w:bookmarkStart w:id="649" w:name="_Toc153455933"/>
      <w:bookmarkStart w:id="650" w:name="_Toc153455934"/>
      <w:bookmarkStart w:id="651" w:name="_Toc153455935"/>
      <w:bookmarkStart w:id="652" w:name="_Toc153455936"/>
      <w:bookmarkStart w:id="653" w:name="_Toc153455937"/>
      <w:bookmarkStart w:id="654" w:name="_Toc153455938"/>
      <w:bookmarkStart w:id="655" w:name="_Toc153455939"/>
      <w:bookmarkStart w:id="656" w:name="_Toc153455940"/>
      <w:bookmarkStart w:id="657" w:name="_Toc153455941"/>
      <w:bookmarkStart w:id="658" w:name="_Toc153455942"/>
      <w:bookmarkStart w:id="659" w:name="_Toc153455943"/>
      <w:bookmarkStart w:id="660" w:name="_Toc153455944"/>
      <w:bookmarkStart w:id="661" w:name="_Toc153455945"/>
      <w:bookmarkStart w:id="662" w:name="_Toc153455946"/>
      <w:bookmarkStart w:id="663" w:name="_Toc153455947"/>
      <w:bookmarkStart w:id="664" w:name="_Toc153455948"/>
      <w:bookmarkStart w:id="665" w:name="_Toc153455949"/>
      <w:bookmarkStart w:id="666" w:name="_Toc153455950"/>
      <w:bookmarkStart w:id="667" w:name="_Toc153455951"/>
      <w:bookmarkStart w:id="668" w:name="_Toc153455952"/>
      <w:bookmarkStart w:id="669" w:name="_Toc153455953"/>
      <w:bookmarkStart w:id="670" w:name="_Toc153455954"/>
      <w:bookmarkStart w:id="671" w:name="_Toc153455955"/>
      <w:bookmarkStart w:id="672" w:name="_Toc153455956"/>
      <w:bookmarkStart w:id="673" w:name="_Toc153455957"/>
      <w:bookmarkStart w:id="674" w:name="_Toc153455958"/>
      <w:bookmarkStart w:id="675" w:name="_Toc153455959"/>
      <w:bookmarkStart w:id="676" w:name="_Toc153455960"/>
      <w:bookmarkStart w:id="677" w:name="_Toc153455961"/>
      <w:bookmarkStart w:id="678" w:name="_Toc153455962"/>
      <w:bookmarkStart w:id="679" w:name="_Toc153455963"/>
      <w:bookmarkStart w:id="680" w:name="_Toc153455964"/>
      <w:bookmarkStart w:id="681" w:name="_Toc153455965"/>
      <w:bookmarkStart w:id="682" w:name="_Toc153455966"/>
      <w:bookmarkStart w:id="683" w:name="_Toc153455967"/>
      <w:bookmarkStart w:id="684" w:name="_Toc153455968"/>
      <w:bookmarkStart w:id="685" w:name="_Toc153455969"/>
      <w:bookmarkStart w:id="686" w:name="_Toc153455970"/>
      <w:bookmarkStart w:id="687" w:name="_Toc153455971"/>
      <w:bookmarkStart w:id="688" w:name="_Toc153455972"/>
      <w:bookmarkStart w:id="689" w:name="_Toc153455973"/>
      <w:bookmarkStart w:id="690" w:name="_Toc153455974"/>
      <w:bookmarkStart w:id="691" w:name="_Toc153455975"/>
      <w:bookmarkStart w:id="692" w:name="_Toc153455976"/>
      <w:bookmarkStart w:id="693" w:name="_Toc153455977"/>
      <w:bookmarkStart w:id="694" w:name="_Toc153455978"/>
      <w:bookmarkStart w:id="695" w:name="_Toc153455979"/>
      <w:bookmarkStart w:id="696" w:name="_Toc153455980"/>
      <w:bookmarkStart w:id="697" w:name="_Toc153456058"/>
      <w:bookmarkStart w:id="698" w:name="_Toc153456059"/>
      <w:bookmarkStart w:id="699" w:name="_Toc153456060"/>
      <w:bookmarkStart w:id="700" w:name="_Toc153456156"/>
      <w:bookmarkStart w:id="701" w:name="_Toc153456157"/>
      <w:bookmarkStart w:id="702" w:name="_Toc153456158"/>
      <w:bookmarkStart w:id="703" w:name="_Toc153456159"/>
      <w:bookmarkStart w:id="704" w:name="_Toc153456267"/>
      <w:bookmarkStart w:id="705" w:name="_Toc153456268"/>
      <w:bookmarkStart w:id="706" w:name="_Toc153456269"/>
      <w:bookmarkStart w:id="707" w:name="_Toc153456270"/>
      <w:bookmarkStart w:id="708" w:name="_Toc153456322"/>
      <w:bookmarkStart w:id="709" w:name="_Toc153456323"/>
      <w:bookmarkStart w:id="710" w:name="_Toc153456324"/>
      <w:bookmarkStart w:id="711" w:name="_Toc153456325"/>
      <w:bookmarkStart w:id="712" w:name="_Toc153456326"/>
      <w:bookmarkStart w:id="713" w:name="_Toc153456327"/>
      <w:bookmarkStart w:id="714" w:name="_Toc153456328"/>
      <w:bookmarkStart w:id="715" w:name="_Toc153456329"/>
      <w:bookmarkStart w:id="716" w:name="_Toc153456330"/>
      <w:bookmarkStart w:id="717" w:name="_Toc153456331"/>
      <w:bookmarkStart w:id="718" w:name="_Toc153456332"/>
      <w:bookmarkStart w:id="719" w:name="_Toc153456333"/>
      <w:bookmarkStart w:id="720" w:name="_Toc153456334"/>
      <w:bookmarkStart w:id="721" w:name="_Toc153456335"/>
      <w:bookmarkStart w:id="722" w:name="_Toc153456336"/>
      <w:bookmarkStart w:id="723" w:name="_Toc153456337"/>
      <w:bookmarkStart w:id="724" w:name="_Toc153456338"/>
      <w:bookmarkStart w:id="725" w:name="_Toc153456339"/>
      <w:bookmarkStart w:id="726" w:name="_Toc153456340"/>
      <w:bookmarkStart w:id="727" w:name="_Toc153456341"/>
      <w:bookmarkStart w:id="728" w:name="_Toc153456413"/>
      <w:bookmarkStart w:id="729" w:name="_Toc153456414"/>
      <w:bookmarkStart w:id="730" w:name="_Toc153456415"/>
      <w:bookmarkStart w:id="731" w:name="_Toc153456416"/>
      <w:bookmarkStart w:id="732" w:name="_Toc153456417"/>
      <w:bookmarkStart w:id="733" w:name="_Toc153456468"/>
      <w:bookmarkStart w:id="734" w:name="_Toc153456488"/>
      <w:bookmarkStart w:id="735" w:name="_Toc153456489"/>
      <w:bookmarkStart w:id="736" w:name="_Toc153456490"/>
      <w:bookmarkStart w:id="737" w:name="_Toc153456491"/>
      <w:bookmarkStart w:id="738" w:name="_Toc153456492"/>
      <w:bookmarkStart w:id="739" w:name="_Toc153456493"/>
      <w:bookmarkStart w:id="740" w:name="_Toc153456494"/>
      <w:bookmarkStart w:id="741" w:name="_Toc153456495"/>
      <w:bookmarkStart w:id="742" w:name="_Toc153456496"/>
      <w:bookmarkStart w:id="743" w:name="_Toc153456497"/>
      <w:bookmarkStart w:id="744" w:name="_Toc153456498"/>
      <w:bookmarkStart w:id="745" w:name="_Toc153456499"/>
      <w:bookmarkStart w:id="746" w:name="_Toc153456500"/>
      <w:bookmarkStart w:id="747" w:name="_Toc153456501"/>
      <w:bookmarkStart w:id="748" w:name="_Toc153456502"/>
      <w:bookmarkStart w:id="749" w:name="_Toc153456503"/>
      <w:bookmarkStart w:id="750" w:name="_Toc153456504"/>
      <w:bookmarkStart w:id="751" w:name="_Toc153456505"/>
      <w:bookmarkStart w:id="752" w:name="_Toc153456506"/>
      <w:bookmarkStart w:id="753" w:name="_Toc153456507"/>
      <w:bookmarkStart w:id="754" w:name="_Toc153456508"/>
      <w:bookmarkStart w:id="755" w:name="_Toc153456509"/>
      <w:bookmarkStart w:id="756" w:name="_Toc153456510"/>
      <w:bookmarkStart w:id="757" w:name="_Toc153456511"/>
      <w:bookmarkStart w:id="758" w:name="_Toc153456512"/>
      <w:bookmarkStart w:id="759" w:name="_Toc153456513"/>
      <w:bookmarkStart w:id="760" w:name="_Toc153456514"/>
      <w:bookmarkStart w:id="761" w:name="_Toc153456515"/>
      <w:bookmarkStart w:id="762" w:name="_Toc153456516"/>
      <w:bookmarkStart w:id="763" w:name="_Toc153456517"/>
      <w:bookmarkStart w:id="764" w:name="_Toc153456518"/>
      <w:bookmarkStart w:id="765" w:name="_Toc153456519"/>
      <w:bookmarkStart w:id="766" w:name="_Toc153456520"/>
      <w:bookmarkStart w:id="767" w:name="_Toc153456521"/>
      <w:bookmarkStart w:id="768" w:name="_Toc153456522"/>
      <w:bookmarkStart w:id="769" w:name="_Toc153456523"/>
      <w:bookmarkStart w:id="770" w:name="_Toc153456524"/>
      <w:bookmarkStart w:id="771" w:name="_Toc153456525"/>
      <w:bookmarkStart w:id="772" w:name="_Toc153456526"/>
      <w:bookmarkStart w:id="773" w:name="_Toc153456527"/>
      <w:bookmarkStart w:id="774" w:name="_Toc153456528"/>
      <w:bookmarkStart w:id="775" w:name="_Toc153456529"/>
      <w:bookmarkStart w:id="776" w:name="_Toc153456530"/>
      <w:bookmarkStart w:id="777" w:name="_Toc153456531"/>
      <w:bookmarkStart w:id="778" w:name="_Toc153456536"/>
      <w:bookmarkStart w:id="779" w:name="_Toc153456537"/>
      <w:bookmarkStart w:id="780" w:name="_Toc153456538"/>
      <w:bookmarkStart w:id="781" w:name="_Toc153456539"/>
      <w:bookmarkStart w:id="782" w:name="_Toc153456548"/>
      <w:bookmarkStart w:id="783" w:name="_Toc153456549"/>
      <w:bookmarkStart w:id="784" w:name="_Toc153456550"/>
      <w:bookmarkStart w:id="785" w:name="_Toc153456551"/>
      <w:bookmarkStart w:id="786" w:name="_Toc153456552"/>
      <w:bookmarkStart w:id="787" w:name="_Toc153456553"/>
      <w:bookmarkStart w:id="788" w:name="_Toc153456554"/>
      <w:bookmarkStart w:id="789" w:name="_Toc153456555"/>
      <w:bookmarkStart w:id="790" w:name="_Toc153456556"/>
      <w:bookmarkStart w:id="791" w:name="_Toc153456557"/>
      <w:bookmarkStart w:id="792" w:name="_Toc153456558"/>
      <w:bookmarkStart w:id="793" w:name="_Toc153456559"/>
      <w:bookmarkStart w:id="794" w:name="_Toc153456560"/>
      <w:bookmarkStart w:id="795" w:name="_Toc153456561"/>
      <w:bookmarkStart w:id="796" w:name="_Toc153456562"/>
      <w:bookmarkStart w:id="797" w:name="_Toc153456563"/>
      <w:bookmarkStart w:id="798" w:name="_Toc153456564"/>
      <w:bookmarkStart w:id="799" w:name="_Toc153456565"/>
      <w:bookmarkStart w:id="800" w:name="_Toc153456566"/>
      <w:bookmarkStart w:id="801" w:name="_Toc153456567"/>
      <w:bookmarkStart w:id="802" w:name="_Toc153456568"/>
      <w:bookmarkStart w:id="803" w:name="_Toc153456569"/>
      <w:bookmarkStart w:id="804" w:name="_Toc150955000"/>
      <w:bookmarkStart w:id="805" w:name="_Toc179294180"/>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t>Appendices</w:t>
      </w:r>
      <w:bookmarkEnd w:id="804"/>
      <w:bookmarkEnd w:id="805"/>
    </w:p>
    <w:p w14:paraId="68179E12" w14:textId="035C7B99" w:rsidR="0066722D" w:rsidRDefault="0066722D" w:rsidP="0066722D">
      <w:pPr>
        <w:pStyle w:val="NumberedHeading2"/>
      </w:pPr>
      <w:bookmarkStart w:id="806" w:name="_Ref151054522"/>
      <w:bookmarkStart w:id="807" w:name="_Toc179294181"/>
      <w:r>
        <w:t xml:space="preserve">Appendix </w:t>
      </w:r>
      <w:r w:rsidR="00C66B8E">
        <w:t>A</w:t>
      </w:r>
      <w:r>
        <w:t xml:space="preserve"> – RACI Matrix</w:t>
      </w:r>
      <w:bookmarkEnd w:id="806"/>
      <w:bookmarkEnd w:id="807"/>
    </w:p>
    <w:p w14:paraId="2BC32EF4" w14:textId="77777777" w:rsidR="00C66B8E" w:rsidRDefault="00C66B8E" w:rsidP="00C66B8E">
      <w:pPr>
        <w:pStyle w:val="NumberedHeading3"/>
      </w:pPr>
      <w:r>
        <w:t>R</w:t>
      </w:r>
      <w:r w:rsidRPr="009C5856">
        <w:t xml:space="preserve">esponsible, </w:t>
      </w:r>
      <w:r>
        <w:t>A</w:t>
      </w:r>
      <w:r w:rsidRPr="009C5856">
        <w:t xml:space="preserve">ccountable, </w:t>
      </w:r>
      <w:r>
        <w:t>C</w:t>
      </w:r>
      <w:r w:rsidRPr="009C5856">
        <w:t xml:space="preserve">onsulted, and </w:t>
      </w:r>
      <w:r>
        <w:t>I</w:t>
      </w:r>
      <w:r w:rsidRPr="009C5856">
        <w:t>nformed</w:t>
      </w:r>
      <w:r>
        <w:t xml:space="preserve"> Matrix</w:t>
      </w:r>
    </w:p>
    <w:p w14:paraId="79ED1A8F" w14:textId="1BACBDF9" w:rsidR="00C66B8E" w:rsidRPr="001402EC" w:rsidRDefault="00C66B8E" w:rsidP="00C66B8E">
      <w:pPr>
        <w:pStyle w:val="Instructions"/>
      </w:pPr>
      <w:r w:rsidRPr="00EC42BB">
        <w:t xml:space="preserve">PIR Section </w:t>
      </w:r>
      <w:r w:rsidR="004871C7">
        <w:t>3</w:t>
      </w:r>
      <w:r w:rsidRPr="00EC42BB">
        <w:t>.2.</w:t>
      </w:r>
      <w:r w:rsidR="009E6463">
        <w:t>1</w:t>
      </w:r>
      <w:r w:rsidRPr="00EC42BB">
        <w:t xml:space="preserve"> The</w:t>
      </w:r>
      <w:r w:rsidRPr="007D1EF3">
        <w:t xml:space="preserve"> Lead Appointed Party shall produce a matrix that clearly sets out the roles and responsibility for elements (such as scope, interfaces, information etc.) of the project at various points of the project’s life cycle. This matrix should be organised with a classification system and may include information such as Model Element Author and LOD, if used. Refer to VDAS Appendix 7 for an example.</w:t>
      </w:r>
    </w:p>
    <w:p w14:paraId="1820CA93" w14:textId="77777777" w:rsidR="00C66B8E" w:rsidRDefault="00C66B8E" w:rsidP="00C66B8E">
      <w:pPr>
        <w:spacing w:line="360" w:lineRule="auto"/>
        <w:rPr>
          <w:rFonts w:ascii="Arial" w:hAnsi="Arial" w:cs="Arial"/>
        </w:rPr>
      </w:pPr>
      <w:r>
        <w:rPr>
          <w:rFonts w:ascii="Arial" w:hAnsi="Arial" w:cs="Arial"/>
        </w:rPr>
        <w:t>[Enter RACI Matrix here]</w:t>
      </w:r>
    </w:p>
    <w:p w14:paraId="3A60B9C3" w14:textId="6795A378" w:rsidR="00C66B8E" w:rsidRDefault="00C66B8E">
      <w:pPr>
        <w:spacing w:after="0" w:line="240" w:lineRule="auto"/>
      </w:pPr>
      <w:r>
        <w:br w:type="page"/>
      </w:r>
    </w:p>
    <w:p w14:paraId="68DBF93D" w14:textId="77777777" w:rsidR="00681829" w:rsidRDefault="00681829" w:rsidP="00681829">
      <w:pPr>
        <w:pStyle w:val="NumberedHeading2"/>
      </w:pPr>
      <w:bookmarkStart w:id="808" w:name="_Toc179294182"/>
      <w:bookmarkStart w:id="809" w:name="_Toc153531659"/>
      <w:bookmarkStart w:id="810" w:name="_Ref153537927"/>
      <w:bookmarkStart w:id="811" w:name="_Toc150955001"/>
      <w:r>
        <w:lastRenderedPageBreak/>
        <w:t>Appendix B – MEA Matrix</w:t>
      </w:r>
      <w:bookmarkEnd w:id="808"/>
      <w:r w:rsidRPr="00C11492">
        <w:t xml:space="preserve"> </w:t>
      </w:r>
      <w:bookmarkEnd w:id="809"/>
      <w:bookmarkEnd w:id="810"/>
    </w:p>
    <w:p w14:paraId="59F581D5" w14:textId="77777777" w:rsidR="00681829" w:rsidRDefault="00681829" w:rsidP="00681829">
      <w:pPr>
        <w:pStyle w:val="NumberedHeading3"/>
      </w:pPr>
      <w:r>
        <w:t>Model Element Author (Ownership) Matrix</w:t>
      </w:r>
    </w:p>
    <w:p w14:paraId="3A82BF11" w14:textId="77777777" w:rsidR="00681829" w:rsidRDefault="00681829" w:rsidP="00681829">
      <w:pPr>
        <w:pStyle w:val="Instructions"/>
      </w:pPr>
      <w:r w:rsidRPr="000F3F30">
        <w:rPr>
          <w:b/>
          <w:bCs/>
        </w:rPr>
        <w:t>PIR Section 4.4.1.2.</w:t>
      </w:r>
      <w:r w:rsidRPr="001402EC">
        <w:t xml:space="preserve"> </w:t>
      </w:r>
    </w:p>
    <w:p w14:paraId="44E8BE3A" w14:textId="77777777" w:rsidR="00681829" w:rsidRDefault="00681829" w:rsidP="00681829">
      <w:pPr>
        <w:pStyle w:val="Instructions"/>
      </w:pPr>
      <w:r w:rsidRPr="007D1EF3">
        <w:t>The Lead Appointed Party shall produce a matrix that clearly sets out the roles and responsibility for elements (such as scope, interfaces, information etc.) of the project at various points of the project’s life cycle. This matrix should be organised with a classification system and may include information such as Model Element Author and LOD, if used. Refer to VDAS Appendix 7 for an example.</w:t>
      </w:r>
    </w:p>
    <w:p w14:paraId="2FD682C0" w14:textId="77777777" w:rsidR="00681829" w:rsidRPr="001402EC" w:rsidRDefault="00681829" w:rsidP="00681829">
      <w:pPr>
        <w:pStyle w:val="Instructions"/>
      </w:pPr>
      <w:r>
        <w:t>Must cover both Geometrical and Alphanumerical information.</w:t>
      </w:r>
    </w:p>
    <w:p w14:paraId="04679896" w14:textId="024180C4" w:rsidR="00681829" w:rsidRDefault="00681829" w:rsidP="00681829">
      <w:pPr>
        <w:spacing w:line="360" w:lineRule="auto"/>
        <w:rPr>
          <w:rFonts w:ascii="Arial" w:hAnsi="Arial" w:cs="Arial"/>
        </w:rPr>
      </w:pPr>
      <w:r>
        <w:rPr>
          <w:rFonts w:ascii="Arial" w:hAnsi="Arial" w:cs="Arial"/>
        </w:rPr>
        <w:t>[Enter MEA Matrix here]</w:t>
      </w:r>
    </w:p>
    <w:p w14:paraId="25F5953A" w14:textId="77777777" w:rsidR="00681829" w:rsidRDefault="00681829">
      <w:pPr>
        <w:spacing w:after="0" w:line="240" w:lineRule="auto"/>
        <w:rPr>
          <w:rFonts w:ascii="Arial" w:hAnsi="Arial" w:cs="Arial"/>
        </w:rPr>
      </w:pPr>
      <w:r>
        <w:rPr>
          <w:rFonts w:ascii="Arial" w:hAnsi="Arial" w:cs="Arial"/>
        </w:rPr>
        <w:br w:type="page"/>
      </w:r>
    </w:p>
    <w:p w14:paraId="0216620C" w14:textId="36835D7D" w:rsidR="00C66B8E" w:rsidRPr="00711B0C" w:rsidRDefault="00C66B8E" w:rsidP="00C66B8E">
      <w:pPr>
        <w:pStyle w:val="NumberedHeading2"/>
      </w:pPr>
      <w:bookmarkStart w:id="812" w:name="_Toc179294183"/>
      <w:r>
        <w:lastRenderedPageBreak/>
        <w:t xml:space="preserve">Appendix </w:t>
      </w:r>
      <w:r w:rsidR="00681829">
        <w:t>C</w:t>
      </w:r>
      <w:r>
        <w:t xml:space="preserve"> – Project Digital Engineering Lead</w:t>
      </w:r>
      <w:bookmarkEnd w:id="811"/>
      <w:bookmarkEnd w:id="812"/>
    </w:p>
    <w:p w14:paraId="00960349" w14:textId="77777777" w:rsidR="000913E3" w:rsidRPr="006F39E9" w:rsidRDefault="000913E3" w:rsidP="000913E3">
      <w:pPr>
        <w:pStyle w:val="Instructions"/>
      </w:pPr>
      <w:r>
        <w:t>This appendix is only required for the Pre-award DEMP tender submission. Remove this appendix and any references to this appendix for any Post-award DEMP.</w:t>
      </w:r>
    </w:p>
    <w:p w14:paraId="2FBC1F88" w14:textId="3BE1EC23" w:rsidR="00C66B8E" w:rsidRDefault="00C66B8E" w:rsidP="00C66B8E">
      <w:pPr>
        <w:pStyle w:val="NumberedHeading3"/>
      </w:pPr>
      <w:r>
        <w:t>Digital Engineering Experience</w:t>
      </w:r>
    </w:p>
    <w:p w14:paraId="5F126E96" w14:textId="5D82D86D" w:rsidR="00C66B8E" w:rsidRPr="009D2CA9" w:rsidRDefault="00C66B8E" w:rsidP="00C66B8E">
      <w:pPr>
        <w:spacing w:before="120" w:line="276" w:lineRule="auto"/>
        <w:textboxTightWrap w:val="allLines"/>
        <w:rPr>
          <w:rFonts w:ascii="Arial" w:eastAsia="Calibri" w:hAnsi="Arial" w:cs="Arial"/>
          <w:kern w:val="21"/>
          <w14:numSpacing w14:val="proportional"/>
        </w:rPr>
      </w:pPr>
      <w:bookmarkStart w:id="813" w:name="_Hlk13485368"/>
      <w:r w:rsidRPr="009D2CA9">
        <w:rPr>
          <w:rFonts w:ascii="Arial" w:eastAsia="Calibri" w:hAnsi="Arial" w:cs="Arial"/>
          <w:kern w:val="21"/>
          <w14:numSpacing w14:val="proportional"/>
        </w:rPr>
        <w:t xml:space="preserve">The </w:t>
      </w:r>
      <w:r>
        <w:rPr>
          <w:rFonts w:ascii="Arial" w:eastAsia="Calibri" w:hAnsi="Arial" w:cs="Arial"/>
          <w:kern w:val="21"/>
          <w14:numSpacing w14:val="proportional"/>
        </w:rPr>
        <w:t>Project DE Lead</w:t>
      </w:r>
      <w:r w:rsidRPr="009D2CA9">
        <w:rPr>
          <w:rFonts w:ascii="Arial" w:eastAsia="Calibri" w:hAnsi="Arial" w:cs="Arial"/>
          <w:kern w:val="21"/>
          <w14:numSpacing w14:val="proportional"/>
        </w:rPr>
        <w:t xml:space="preserve"> appointed by the </w:t>
      </w:r>
      <w:r>
        <w:rPr>
          <w:rFonts w:ascii="Arial" w:eastAsia="Calibri" w:hAnsi="Arial" w:cs="Arial"/>
          <w:kern w:val="21"/>
          <w14:numSpacing w14:val="proportional"/>
        </w:rPr>
        <w:t>Project Team</w:t>
      </w:r>
      <w:r w:rsidRPr="009D2CA9">
        <w:rPr>
          <w:rFonts w:ascii="Arial" w:eastAsia="Calibri" w:hAnsi="Arial" w:cs="Arial"/>
          <w:kern w:val="21"/>
          <w14:numSpacing w14:val="proportional"/>
        </w:rPr>
        <w:t xml:space="preserve"> and named in</w:t>
      </w:r>
      <w:r w:rsidR="00477FCB">
        <w:rPr>
          <w:rFonts w:ascii="Arial" w:eastAsia="Calibri" w:hAnsi="Arial" w:cs="Arial"/>
          <w:kern w:val="21"/>
          <w14:numSpacing w14:val="proportional"/>
        </w:rPr>
        <w:t xml:space="preserve"> section</w:t>
      </w:r>
      <w:r w:rsidRPr="009D2CA9">
        <w:rPr>
          <w:rFonts w:ascii="Arial" w:eastAsia="Calibri" w:hAnsi="Arial" w:cs="Arial"/>
          <w:kern w:val="21"/>
          <w14:numSpacing w14:val="proportional"/>
        </w:rPr>
        <w:t xml:space="preserve"> </w:t>
      </w:r>
      <w:r w:rsidR="00477FCB">
        <w:rPr>
          <w:rFonts w:ascii="Arial" w:eastAsia="Calibri" w:hAnsi="Arial" w:cs="Arial"/>
          <w:kern w:val="21"/>
          <w14:numSpacing w14:val="proportional"/>
        </w:rPr>
        <w:fldChar w:fldCharType="begin"/>
      </w:r>
      <w:r w:rsidR="00477FCB">
        <w:rPr>
          <w:rFonts w:ascii="Arial" w:eastAsia="Calibri" w:hAnsi="Arial" w:cs="Arial"/>
          <w:kern w:val="21"/>
          <w14:numSpacing w14:val="proportional"/>
        </w:rPr>
        <w:instrText xml:space="preserve"> REF _Ref151716908 \r \h </w:instrText>
      </w:r>
      <w:r w:rsidR="00477FCB">
        <w:rPr>
          <w:rFonts w:ascii="Arial" w:eastAsia="Calibri" w:hAnsi="Arial" w:cs="Arial"/>
          <w:kern w:val="21"/>
          <w14:numSpacing w14:val="proportional"/>
        </w:rPr>
      </w:r>
      <w:r w:rsidR="00477FCB">
        <w:rPr>
          <w:rFonts w:ascii="Arial" w:eastAsia="Calibri" w:hAnsi="Arial" w:cs="Arial"/>
          <w:kern w:val="21"/>
          <w14:numSpacing w14:val="proportional"/>
        </w:rPr>
        <w:fldChar w:fldCharType="separate"/>
      </w:r>
      <w:r w:rsidR="004045FA">
        <w:rPr>
          <w:rFonts w:ascii="Arial" w:eastAsia="Calibri" w:hAnsi="Arial" w:cs="Arial"/>
          <w:kern w:val="21"/>
          <w14:numSpacing w14:val="proportional"/>
        </w:rPr>
        <w:t>5.2</w:t>
      </w:r>
      <w:r w:rsidR="00477FCB">
        <w:rPr>
          <w:rFonts w:ascii="Arial" w:eastAsia="Calibri" w:hAnsi="Arial" w:cs="Arial"/>
          <w:kern w:val="21"/>
          <w14:numSpacing w14:val="proportional"/>
        </w:rPr>
        <w:fldChar w:fldCharType="end"/>
      </w:r>
      <w:r>
        <w:rPr>
          <w:rFonts w:ascii="Arial" w:eastAsia="Calibri" w:hAnsi="Arial" w:cs="Arial"/>
          <w:kern w:val="21"/>
          <w14:numSpacing w14:val="proportional"/>
        </w:rPr>
        <w:t xml:space="preserve"> shall </w:t>
      </w:r>
      <w:r w:rsidRPr="009D2CA9">
        <w:rPr>
          <w:rFonts w:ascii="Arial" w:eastAsia="Calibri" w:hAnsi="Arial" w:cs="Arial"/>
          <w:kern w:val="21"/>
          <w14:numSpacing w14:val="proportional"/>
        </w:rPr>
        <w:t>have the following experience.</w:t>
      </w:r>
      <w:bookmarkEnd w:id="813"/>
    </w:p>
    <w:p w14:paraId="61295A97" w14:textId="77777777" w:rsidR="00C66B8E" w:rsidRDefault="00C66B8E" w:rsidP="00C66B8E">
      <w:pPr>
        <w:pStyle w:val="NumberedHeading4"/>
      </w:pPr>
      <w:r>
        <w:t>Experience</w:t>
      </w:r>
    </w:p>
    <w:p w14:paraId="737D6110" w14:textId="77777777" w:rsidR="007A30E0" w:rsidRPr="007A30E0" w:rsidRDefault="00C66B8E" w:rsidP="00C66B8E">
      <w:pPr>
        <w:pStyle w:val="Instructions"/>
        <w:rPr>
          <w:b/>
          <w:bCs/>
        </w:rPr>
      </w:pPr>
      <w:bookmarkStart w:id="814" w:name="_Hlk13485464"/>
      <w:r w:rsidRPr="007A30E0">
        <w:rPr>
          <w:b/>
          <w:bCs/>
        </w:rPr>
        <w:t xml:space="preserve">PIR Section </w:t>
      </w:r>
      <w:r w:rsidR="00A75735" w:rsidRPr="007A30E0">
        <w:rPr>
          <w:b/>
          <w:bCs/>
        </w:rPr>
        <w:t>3</w:t>
      </w:r>
      <w:r w:rsidRPr="007A30E0">
        <w:rPr>
          <w:b/>
          <w:bCs/>
        </w:rPr>
        <w:t xml:space="preserve">.2. </w:t>
      </w:r>
    </w:p>
    <w:p w14:paraId="0A85347E" w14:textId="7D3EF657" w:rsidR="00C66B8E" w:rsidRPr="001402EC" w:rsidRDefault="00C66B8E" w:rsidP="00C66B8E">
      <w:pPr>
        <w:pStyle w:val="Instructions"/>
      </w:pPr>
      <w:r w:rsidRPr="00A75735">
        <w:t>State</w:t>
      </w:r>
      <w:r w:rsidRPr="001402EC">
        <w:t xml:space="preserve"> the experience of the named individual (or individuals) performing </w:t>
      </w:r>
      <w:r>
        <w:t>Digital Engineering</w:t>
      </w:r>
      <w:r w:rsidRPr="001402EC">
        <w:t xml:space="preserve"> management roles including: </w:t>
      </w:r>
    </w:p>
    <w:p w14:paraId="333B6CE3" w14:textId="77777777" w:rsidR="00C66B8E" w:rsidRPr="001402EC" w:rsidRDefault="00C66B8E" w:rsidP="00C66B8E">
      <w:pPr>
        <w:pStyle w:val="Instructions"/>
      </w:pPr>
      <w:r>
        <w:t xml:space="preserve">- </w:t>
      </w:r>
      <w:r w:rsidRPr="001402EC">
        <w:t xml:space="preserve">number of years </w:t>
      </w:r>
    </w:p>
    <w:p w14:paraId="09CD1344" w14:textId="77777777" w:rsidR="00C66B8E" w:rsidRPr="001402EC" w:rsidRDefault="00C66B8E" w:rsidP="00C66B8E">
      <w:pPr>
        <w:pStyle w:val="Instructions"/>
      </w:pPr>
      <w:r>
        <w:t xml:space="preserve">- </w:t>
      </w:r>
      <w:r w:rsidRPr="001402EC">
        <w:t>projects delivered</w:t>
      </w:r>
    </w:p>
    <w:p w14:paraId="1B68C02B" w14:textId="77777777" w:rsidR="00C66B8E" w:rsidRPr="001402EC" w:rsidRDefault="00C66B8E" w:rsidP="00C66B8E">
      <w:pPr>
        <w:pStyle w:val="Instructions"/>
      </w:pPr>
      <w:r>
        <w:t xml:space="preserve">- </w:t>
      </w:r>
      <w:r w:rsidRPr="001402EC">
        <w:t>technical competencies</w:t>
      </w:r>
    </w:p>
    <w:p w14:paraId="1CA0E865" w14:textId="77777777" w:rsidR="00C66B8E" w:rsidRDefault="00C66B8E" w:rsidP="00C66B8E">
      <w:pPr>
        <w:pStyle w:val="Instructions"/>
      </w:pPr>
      <w:r>
        <w:t xml:space="preserve">- </w:t>
      </w:r>
      <w:r w:rsidRPr="001402EC">
        <w:t>communication abilities</w:t>
      </w:r>
      <w:bookmarkEnd w:id="814"/>
    </w:p>
    <w:p w14:paraId="11DA1C0C" w14:textId="79CC7AA6" w:rsidR="00A24A0D" w:rsidRPr="00A24A0D" w:rsidRDefault="00A24A0D" w:rsidP="00A24A0D">
      <w:pPr>
        <w:spacing w:line="360" w:lineRule="auto"/>
        <w:rPr>
          <w:rFonts w:ascii="Arial" w:hAnsi="Arial" w:cs="Arial"/>
        </w:rPr>
      </w:pPr>
      <w:r>
        <w:rPr>
          <w:rFonts w:ascii="Arial" w:hAnsi="Arial" w:cs="Arial"/>
        </w:rPr>
        <w:t>[Enter Project DE Lead Experience here]</w:t>
      </w:r>
    </w:p>
    <w:p w14:paraId="64003C10" w14:textId="77777777" w:rsidR="00C66B8E" w:rsidRDefault="00C66B8E" w:rsidP="00C66B8E">
      <w:pPr>
        <w:pStyle w:val="NumberedHeading3"/>
      </w:pPr>
      <w:r>
        <w:t>Resource allocation</w:t>
      </w:r>
    </w:p>
    <w:p w14:paraId="780D15B0" w14:textId="77777777" w:rsidR="00C66B8E" w:rsidRPr="001402EC" w:rsidRDefault="00C66B8E" w:rsidP="00C66B8E">
      <w:pPr>
        <w:pStyle w:val="Instructions"/>
      </w:pPr>
      <w:bookmarkStart w:id="815" w:name="_Hlk13485482"/>
      <w:r w:rsidRPr="001402EC">
        <w:t>State the estimated time of the named individual (or individuals) performing BIM management roles for the project.</w:t>
      </w:r>
    </w:p>
    <w:bookmarkEnd w:id="815"/>
    <w:p w14:paraId="6A6D610C" w14:textId="4A03D258" w:rsidR="00667CF8" w:rsidRDefault="00667CF8" w:rsidP="00667CF8">
      <w:pPr>
        <w:pStyle w:val="VHBAtablecaption"/>
      </w:pPr>
      <w:r>
        <w:t xml:space="preserve">Table </w:t>
      </w:r>
      <w:r>
        <w:fldChar w:fldCharType="begin"/>
      </w:r>
      <w:r>
        <w:instrText xml:space="preserve"> SEQ Table \* ARABIC </w:instrText>
      </w:r>
      <w:r>
        <w:fldChar w:fldCharType="separate"/>
      </w:r>
      <w:r>
        <w:rPr>
          <w:noProof/>
        </w:rPr>
        <w:t>22</w:t>
      </w:r>
      <w:r>
        <w:rPr>
          <w:noProof/>
        </w:rPr>
        <w:fldChar w:fldCharType="end"/>
      </w:r>
      <w:r>
        <w:t xml:space="preserve">: </w:t>
      </w:r>
      <w:r w:rsidRPr="009A039A">
        <w:t>Digital Engineering Management</w:t>
      </w:r>
    </w:p>
    <w:tbl>
      <w:tblPr>
        <w:tblStyle w:val="TableGrid"/>
        <w:tblW w:w="8952" w:type="dxa"/>
        <w:tblLook w:val="04A0" w:firstRow="1" w:lastRow="0" w:firstColumn="1" w:lastColumn="0" w:noHBand="0" w:noVBand="1"/>
      </w:tblPr>
      <w:tblGrid>
        <w:gridCol w:w="1627"/>
        <w:gridCol w:w="1946"/>
        <w:gridCol w:w="3398"/>
        <w:gridCol w:w="1981"/>
      </w:tblGrid>
      <w:tr w:rsidR="00667CF8" w:rsidRPr="003072C6" w14:paraId="6233D65F" w14:textId="77777777" w:rsidTr="009D6DEF">
        <w:trPr>
          <w:cnfStyle w:val="100000000000" w:firstRow="1" w:lastRow="0" w:firstColumn="0" w:lastColumn="0" w:oddVBand="0" w:evenVBand="0" w:oddHBand="0" w:evenHBand="0" w:firstRowFirstColumn="0" w:firstRowLastColumn="0" w:lastRowFirstColumn="0" w:lastRowLastColumn="0"/>
          <w:trHeight w:val="423"/>
        </w:trPr>
        <w:tc>
          <w:tcPr>
            <w:tcW w:w="1627" w:type="dxa"/>
          </w:tcPr>
          <w:p w14:paraId="0130FE54" w14:textId="77777777" w:rsidR="00667CF8" w:rsidRPr="00652D47" w:rsidRDefault="00667CF8" w:rsidP="009D6DEF">
            <w:pPr>
              <w:pStyle w:val="VHBAtablecolhead"/>
              <w:rPr>
                <w:rFonts w:cstheme="minorHAnsi"/>
                <w:b w:val="0"/>
                <w:bCs/>
                <w:color w:val="FFFFFF" w:themeColor="background1"/>
              </w:rPr>
            </w:pPr>
            <w:r>
              <w:rPr>
                <w:rStyle w:val="Strong"/>
                <w:rFonts w:ascii="Arial" w:hAnsi="Arial" w:cs="Arial"/>
                <w:b/>
                <w:bCs w:val="0"/>
                <w:color w:val="FFFFFF" w:themeColor="background1"/>
              </w:rPr>
              <w:t>Phase</w:t>
            </w:r>
          </w:p>
        </w:tc>
        <w:tc>
          <w:tcPr>
            <w:tcW w:w="1946" w:type="dxa"/>
          </w:tcPr>
          <w:p w14:paraId="4F999563" w14:textId="77777777" w:rsidR="00667CF8" w:rsidRPr="00652D47" w:rsidRDefault="00667CF8" w:rsidP="009D6DEF">
            <w:pPr>
              <w:pStyle w:val="VHBAtablecolhead"/>
              <w:rPr>
                <w:rFonts w:cstheme="minorHAnsi"/>
                <w:b w:val="0"/>
                <w:bCs/>
                <w:color w:val="FFFFFF" w:themeColor="background1"/>
              </w:rPr>
            </w:pPr>
            <w:r w:rsidRPr="00652D47">
              <w:rPr>
                <w:rStyle w:val="Strong"/>
                <w:rFonts w:ascii="Arial" w:hAnsi="Arial" w:cs="Arial"/>
                <w:b/>
                <w:bCs w:val="0"/>
                <w:color w:val="FFFFFF" w:themeColor="background1"/>
              </w:rPr>
              <w:t>Named Resource</w:t>
            </w:r>
          </w:p>
        </w:tc>
        <w:tc>
          <w:tcPr>
            <w:tcW w:w="3398" w:type="dxa"/>
          </w:tcPr>
          <w:p w14:paraId="5204CBA2" w14:textId="77777777" w:rsidR="00667CF8" w:rsidRPr="00652D47" w:rsidRDefault="00667CF8" w:rsidP="009D6DEF">
            <w:pPr>
              <w:pStyle w:val="VHBAtablecolhead"/>
              <w:rPr>
                <w:rFonts w:ascii="Arial" w:hAnsi="Arial" w:cs="Arial"/>
                <w:b w:val="0"/>
                <w:bCs/>
                <w:color w:val="FFFFFF" w:themeColor="background1"/>
              </w:rPr>
            </w:pPr>
            <w:r w:rsidRPr="00652D47">
              <w:rPr>
                <w:rStyle w:val="Strong"/>
                <w:rFonts w:ascii="Arial" w:hAnsi="Arial" w:cs="Arial"/>
                <w:b/>
                <w:bCs w:val="0"/>
                <w:color w:val="FFFFFF" w:themeColor="background1"/>
              </w:rPr>
              <w:t>BIM and information management tasks</w:t>
            </w:r>
          </w:p>
        </w:tc>
        <w:tc>
          <w:tcPr>
            <w:tcW w:w="1981" w:type="dxa"/>
          </w:tcPr>
          <w:p w14:paraId="1D04F4E6" w14:textId="77777777" w:rsidR="00667CF8" w:rsidRPr="00652D47" w:rsidRDefault="00667CF8" w:rsidP="009D6DEF">
            <w:pPr>
              <w:pStyle w:val="VHBAtablecolhead"/>
              <w:rPr>
                <w:rStyle w:val="Strong"/>
                <w:rFonts w:ascii="Arial" w:hAnsi="Arial" w:cs="Arial"/>
                <w:b/>
                <w:bCs w:val="0"/>
                <w:color w:val="FFFFFF" w:themeColor="background1"/>
              </w:rPr>
            </w:pPr>
            <w:r w:rsidRPr="00652D47">
              <w:rPr>
                <w:rStyle w:val="Strong"/>
                <w:rFonts w:ascii="Arial" w:hAnsi="Arial" w:cs="Arial"/>
                <w:b/>
                <w:bCs w:val="0"/>
                <w:color w:val="FFFFFF" w:themeColor="background1"/>
              </w:rPr>
              <w:t>Time allocation per week</w:t>
            </w:r>
          </w:p>
        </w:tc>
      </w:tr>
      <w:tr w:rsidR="00667CF8" w:rsidRPr="003072C6" w14:paraId="38388623" w14:textId="77777777" w:rsidTr="009D6DEF">
        <w:trPr>
          <w:cnfStyle w:val="000000100000" w:firstRow="0" w:lastRow="0" w:firstColumn="0" w:lastColumn="0" w:oddVBand="0" w:evenVBand="0" w:oddHBand="1" w:evenHBand="0" w:firstRowFirstColumn="0" w:firstRowLastColumn="0" w:lastRowFirstColumn="0" w:lastRowLastColumn="0"/>
        </w:trPr>
        <w:tc>
          <w:tcPr>
            <w:tcW w:w="1627" w:type="dxa"/>
          </w:tcPr>
          <w:p w14:paraId="79B3EAE7" w14:textId="77777777" w:rsidR="00667CF8" w:rsidRPr="009F6C58" w:rsidRDefault="00667CF8" w:rsidP="009D6DEF">
            <w:pPr>
              <w:pStyle w:val="VHBAtabletext"/>
            </w:pPr>
          </w:p>
        </w:tc>
        <w:tc>
          <w:tcPr>
            <w:tcW w:w="1946" w:type="dxa"/>
          </w:tcPr>
          <w:p w14:paraId="06478B72" w14:textId="77777777" w:rsidR="00667CF8" w:rsidRPr="009F6C58" w:rsidRDefault="00667CF8" w:rsidP="009D6DEF">
            <w:pPr>
              <w:pStyle w:val="VHBAtabletext"/>
            </w:pPr>
          </w:p>
        </w:tc>
        <w:tc>
          <w:tcPr>
            <w:tcW w:w="3398" w:type="dxa"/>
          </w:tcPr>
          <w:p w14:paraId="01BD3AB5" w14:textId="77777777" w:rsidR="00667CF8" w:rsidRPr="009F6C58" w:rsidRDefault="00667CF8" w:rsidP="009D6DEF">
            <w:pPr>
              <w:pStyle w:val="VHBAtabletext"/>
              <w:rPr>
                <w:rFonts w:ascii="Arial" w:hAnsi="Arial" w:cs="Arial"/>
              </w:rPr>
            </w:pPr>
          </w:p>
        </w:tc>
        <w:tc>
          <w:tcPr>
            <w:tcW w:w="1981" w:type="dxa"/>
          </w:tcPr>
          <w:p w14:paraId="5381DE43" w14:textId="77777777" w:rsidR="00667CF8" w:rsidRPr="009F6C58" w:rsidRDefault="00667CF8" w:rsidP="009D6DEF">
            <w:pPr>
              <w:pStyle w:val="VHBAtabletext"/>
              <w:rPr>
                <w:rFonts w:ascii="Arial" w:hAnsi="Arial" w:cs="Arial"/>
              </w:rPr>
            </w:pPr>
          </w:p>
        </w:tc>
      </w:tr>
      <w:tr w:rsidR="00667CF8" w:rsidRPr="003072C6" w14:paraId="12518694" w14:textId="77777777" w:rsidTr="009D6DEF">
        <w:tc>
          <w:tcPr>
            <w:tcW w:w="1627" w:type="dxa"/>
          </w:tcPr>
          <w:p w14:paraId="6B7EB65E" w14:textId="77777777" w:rsidR="00667CF8" w:rsidRPr="009F6C58" w:rsidRDefault="00667CF8" w:rsidP="009D6DEF">
            <w:pPr>
              <w:pStyle w:val="VHBAtabletext"/>
              <w:rPr>
                <w:i/>
                <w:iCs/>
              </w:rPr>
            </w:pPr>
          </w:p>
        </w:tc>
        <w:tc>
          <w:tcPr>
            <w:tcW w:w="1946" w:type="dxa"/>
          </w:tcPr>
          <w:p w14:paraId="77272330" w14:textId="77777777" w:rsidR="00667CF8" w:rsidRPr="009F6C58" w:rsidRDefault="00667CF8" w:rsidP="009D6DEF">
            <w:pPr>
              <w:pStyle w:val="VHBAtabletext"/>
              <w:rPr>
                <w:i/>
                <w:iCs/>
              </w:rPr>
            </w:pPr>
          </w:p>
        </w:tc>
        <w:tc>
          <w:tcPr>
            <w:tcW w:w="3398" w:type="dxa"/>
          </w:tcPr>
          <w:p w14:paraId="337DF022" w14:textId="77777777" w:rsidR="00667CF8" w:rsidRPr="009F6C58" w:rsidRDefault="00667CF8" w:rsidP="009D6DEF">
            <w:pPr>
              <w:pStyle w:val="VHBAtabletext"/>
              <w:rPr>
                <w:rFonts w:ascii="Arial" w:hAnsi="Arial" w:cs="Arial"/>
                <w:i/>
                <w:iCs/>
              </w:rPr>
            </w:pPr>
          </w:p>
        </w:tc>
        <w:tc>
          <w:tcPr>
            <w:tcW w:w="1981" w:type="dxa"/>
          </w:tcPr>
          <w:p w14:paraId="01722065" w14:textId="77777777" w:rsidR="00667CF8" w:rsidRPr="009F6C58" w:rsidRDefault="00667CF8" w:rsidP="009D6DEF">
            <w:pPr>
              <w:pStyle w:val="VHBAtabletext"/>
              <w:rPr>
                <w:rStyle w:val="IntenseEmphasis"/>
                <w:rFonts w:cs="Arial"/>
                <w:i w:val="0"/>
                <w:iCs w:val="0"/>
              </w:rPr>
            </w:pPr>
          </w:p>
        </w:tc>
      </w:tr>
      <w:tr w:rsidR="00667CF8" w:rsidRPr="003072C6" w14:paraId="54620D81" w14:textId="77777777" w:rsidTr="009D6DEF">
        <w:trPr>
          <w:cnfStyle w:val="000000100000" w:firstRow="0" w:lastRow="0" w:firstColumn="0" w:lastColumn="0" w:oddVBand="0" w:evenVBand="0" w:oddHBand="1" w:evenHBand="0" w:firstRowFirstColumn="0" w:firstRowLastColumn="0" w:lastRowFirstColumn="0" w:lastRowLastColumn="0"/>
        </w:trPr>
        <w:tc>
          <w:tcPr>
            <w:tcW w:w="1627" w:type="dxa"/>
          </w:tcPr>
          <w:p w14:paraId="5CA4A4F8" w14:textId="77777777" w:rsidR="00667CF8" w:rsidRPr="009F6C58" w:rsidRDefault="00667CF8" w:rsidP="009D6DEF">
            <w:pPr>
              <w:pStyle w:val="VHBAtabletext"/>
              <w:rPr>
                <w:i/>
                <w:iCs/>
              </w:rPr>
            </w:pPr>
          </w:p>
        </w:tc>
        <w:tc>
          <w:tcPr>
            <w:tcW w:w="1946" w:type="dxa"/>
          </w:tcPr>
          <w:p w14:paraId="3359B532" w14:textId="77777777" w:rsidR="00667CF8" w:rsidRPr="009F6C58" w:rsidRDefault="00667CF8" w:rsidP="009D6DEF">
            <w:pPr>
              <w:pStyle w:val="VHBAtabletext"/>
              <w:rPr>
                <w:i/>
                <w:iCs/>
              </w:rPr>
            </w:pPr>
          </w:p>
        </w:tc>
        <w:tc>
          <w:tcPr>
            <w:tcW w:w="3398" w:type="dxa"/>
          </w:tcPr>
          <w:p w14:paraId="1388FAF6" w14:textId="77777777" w:rsidR="00667CF8" w:rsidRPr="009F6C58" w:rsidRDefault="00667CF8" w:rsidP="009D6DEF">
            <w:pPr>
              <w:pStyle w:val="VHBAtabletext"/>
              <w:rPr>
                <w:rFonts w:ascii="Arial" w:hAnsi="Arial" w:cs="Arial"/>
                <w:i/>
                <w:iCs/>
              </w:rPr>
            </w:pPr>
          </w:p>
        </w:tc>
        <w:tc>
          <w:tcPr>
            <w:tcW w:w="1981" w:type="dxa"/>
          </w:tcPr>
          <w:p w14:paraId="091060E6" w14:textId="77777777" w:rsidR="00667CF8" w:rsidRPr="009F6C58" w:rsidRDefault="00667CF8" w:rsidP="009D6DEF">
            <w:pPr>
              <w:pStyle w:val="VHBAtabletext"/>
              <w:rPr>
                <w:rStyle w:val="IntenseEmphasis"/>
                <w:rFonts w:cs="Arial"/>
                <w:i w:val="0"/>
                <w:iCs w:val="0"/>
              </w:rPr>
            </w:pPr>
          </w:p>
        </w:tc>
      </w:tr>
    </w:tbl>
    <w:p w14:paraId="6CE1566E" w14:textId="77777777" w:rsidR="008F64A6" w:rsidRDefault="008F64A6"/>
    <w:sdt>
      <w:sdtPr>
        <w:rPr>
          <w:i/>
          <w:iCs/>
          <w:color w:val="990F04" w:themeColor="accent3" w:themeShade="80"/>
        </w:rPr>
        <w:id w:val="-1735766193"/>
        <w:lock w:val="sdtContentLocked"/>
        <w:placeholder>
          <w:docPart w:val="D91A4E40C4034FE7B0DDFF16A1D69FFD"/>
        </w:placeholder>
      </w:sdtPr>
      <w:sdtEndPr>
        <w:rPr>
          <w:i w:val="0"/>
          <w:color w:val="auto"/>
        </w:rPr>
      </w:sdtEndPr>
      <w:sdtContent>
        <w:p w14:paraId="7C8191D2" w14:textId="2C50FC28" w:rsidR="00D17413" w:rsidRPr="0008525B" w:rsidRDefault="00E9345E" w:rsidP="0008525B">
          <w:pPr>
            <w:pStyle w:val="EndPage"/>
            <w:framePr w:wrap="around"/>
          </w:pPr>
          <w:r>
            <w:rPr>
              <w:iCs/>
              <w:noProof/>
            </w:rPr>
            <w:drawing>
              <wp:inline distT="0" distB="0" distL="0" distR="0" wp14:anchorId="39E662CC" wp14:editId="677867DB">
                <wp:extent cx="7558767" cy="10691999"/>
                <wp:effectExtent l="0" t="0" r="4445"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pic:cNvPicPr>
                      </pic:nvPicPr>
                      <pic:blipFill>
                        <a:blip r:embed="rId25"/>
                        <a:stretch>
                          <a:fillRect/>
                        </a:stretch>
                      </pic:blipFill>
                      <pic:spPr>
                        <a:xfrm>
                          <a:off x="0" y="0"/>
                          <a:ext cx="7558767" cy="10691999"/>
                        </a:xfrm>
                        <a:prstGeom prst="rect">
                          <a:avLst/>
                        </a:prstGeom>
                      </pic:spPr>
                    </pic:pic>
                  </a:graphicData>
                </a:graphic>
              </wp:inline>
            </w:drawing>
          </w:r>
        </w:p>
      </w:sdtContent>
    </w:sdt>
    <w:sectPr w:rsidR="00D17413" w:rsidRPr="0008525B" w:rsidSect="008C0313">
      <w:footerReference w:type="default" r:id="rId26"/>
      <w:pgSz w:w="11906" w:h="16838" w:code="9"/>
      <w:pgMar w:top="1418" w:right="1418" w:bottom="1418" w:left="1418"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02696" w14:textId="77777777" w:rsidR="00EA735C" w:rsidRDefault="00EA735C" w:rsidP="00A73396">
      <w:r>
        <w:separator/>
      </w:r>
    </w:p>
  </w:endnote>
  <w:endnote w:type="continuationSeparator" w:id="0">
    <w:p w14:paraId="0048E8C3" w14:textId="77777777" w:rsidR="00EA735C" w:rsidRDefault="00EA735C" w:rsidP="00A73396">
      <w:r>
        <w:continuationSeparator/>
      </w:r>
    </w:p>
  </w:endnote>
  <w:endnote w:type="continuationNotice" w:id="1">
    <w:p w14:paraId="55D68520" w14:textId="77777777" w:rsidR="00EA735C" w:rsidRDefault="00EA73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F86E1" w14:textId="77777777" w:rsidR="00977C63" w:rsidRPr="008114D1" w:rsidRDefault="00977C63" w:rsidP="00E969B1">
    <w:pPr>
      <w:pStyle w:val="VHBAfooter"/>
    </w:pPr>
    <w:r>
      <w:t xml:space="preserve">Page </w:t>
    </w:r>
    <w:r w:rsidR="00C025CF">
      <w:rPr>
        <w:noProof/>
      </w:rPr>
      <w:t>8</w:t>
    </w:r>
    <w:r>
      <w:tab/>
      <w:t>Document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07080" w14:textId="77777777" w:rsidR="008857E7" w:rsidRDefault="008857E7">
    <w:pPr>
      <w:pStyle w:val="Footer"/>
    </w:pPr>
    <w:r w:rsidRPr="008857E7">
      <w:rPr>
        <w:noProof/>
      </w:rPr>
      <w:drawing>
        <wp:anchor distT="0" distB="0" distL="114300" distR="114300" simplePos="0" relativeHeight="251658242" behindDoc="1" locked="1" layoutInCell="1" allowOverlap="1" wp14:anchorId="1CA1AA36" wp14:editId="010BA0BA">
          <wp:simplePos x="829340" y="9399181"/>
          <wp:positionH relativeFrom="page">
            <wp:align>left</wp:align>
          </wp:positionH>
          <wp:positionV relativeFrom="page">
            <wp:align>bottom</wp:align>
          </wp:positionV>
          <wp:extent cx="1324800" cy="972000"/>
          <wp:effectExtent l="0" t="0" r="8890" b="0"/>
          <wp:wrapNone/>
          <wp:docPr id="1365430692" name="Graphic 1365430692">
            <a:extLst xmlns:a="http://schemas.openxmlformats.org/drawingml/2006/main">
              <a:ext uri="{FF2B5EF4-FFF2-40B4-BE49-F238E27FC236}">
                <a16:creationId xmlns:a16="http://schemas.microsoft.com/office/drawing/2014/main" id="{6117789D-418D-4282-970B-4A917E06E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6">
                    <a:extLst>
                      <a:ext uri="{FF2B5EF4-FFF2-40B4-BE49-F238E27FC236}">
                        <a16:creationId xmlns:a16="http://schemas.microsoft.com/office/drawing/2014/main" id="{6117789D-418D-4282-970B-4A917E06E619}"/>
                      </a:ext>
                    </a:extLst>
                  </pic:cNvPr>
                  <pic:cNvPicPr>
                    <a:picLocks noChangeAspect="1"/>
                  </pic:cNvPicPr>
                </pic:nvPicPr>
                <pic:blipFill rotWithShape="1">
                  <a:blip r:embed="rId1" cstate="email">
                    <a:extLst>
                      <a:ext uri="{28A0092B-C50C-407E-A947-70E740481C1C}">
                        <a14:useLocalDpi xmlns:a14="http://schemas.microsoft.com/office/drawing/2010/main"/>
                      </a:ext>
                      <a:ext uri="{96DAC541-7B7A-43D3-8B79-37D633B846F1}">
                        <asvg:svgBlip xmlns:asvg="http://schemas.microsoft.com/office/drawing/2016/SVG/main" r:embed="rId2"/>
                      </a:ext>
                    </a:extLst>
                  </a:blip>
                  <a:srcRect l="-47812" t="1" r="-1" b="-91144"/>
                  <a:stretch/>
                </pic:blipFill>
                <pic:spPr>
                  <a:xfrm>
                    <a:off x="0" y="0"/>
                    <a:ext cx="1324800" cy="972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67F70" w14:textId="29C2DA80" w:rsidR="008849D6" w:rsidRDefault="00D12EC5" w:rsidP="00EF074E">
    <w:pPr>
      <w:pStyle w:val="VHBAfooter"/>
    </w:pPr>
    <w:r>
      <w:t xml:space="preserve">Victorian Health Building Authority </w:t>
    </w:r>
    <w:sdt>
      <w:sdtPr>
        <w:alias w:val="Title"/>
        <w:tag w:val=""/>
        <w:id w:val="357234577"/>
        <w:dataBinding w:prefixMappings="xmlns:ns0='http://purl.org/dc/elements/1.1/' xmlns:ns1='http://schemas.openxmlformats.org/package/2006/metadata/core-properties' " w:xpath="/ns1:coreProperties[1]/ns0:title[1]" w:storeItemID="{6C3C8BC8-F283-45AE-878A-BAB7291924A1}"/>
        <w:text/>
      </w:sdtPr>
      <w:sdtEndPr/>
      <w:sdtContent>
        <w:r w:rsidR="008B30D7">
          <w:t>Construction Digital Engineering Management Plan</w:t>
        </w:r>
      </w:sdtContent>
    </w:sdt>
  </w:p>
  <w:p w14:paraId="5853A275" w14:textId="77777777" w:rsidR="008849D6" w:rsidRPr="00EF074E" w:rsidRDefault="008849D6" w:rsidP="00EF074E">
    <w:pPr>
      <w:pStyle w:val="Footerright"/>
      <w:framePr w:wrap="around"/>
    </w:pPr>
    <w:r w:rsidRPr="0031753A">
      <w:t xml:space="preserve">Page </w:t>
    </w:r>
    <w:r>
      <w:fldChar w:fldCharType="begin"/>
    </w:r>
    <w:r>
      <w:instrText xml:space="preserve"> PAGE   \* MERGEFORMAT </w:instrText>
    </w:r>
    <w:r>
      <w:fldChar w:fldCharType="separate"/>
    </w:r>
    <w: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F2B87C" w14:textId="77777777" w:rsidR="00EA735C" w:rsidRDefault="00EA735C" w:rsidP="00A73396">
      <w:r>
        <w:separator/>
      </w:r>
    </w:p>
  </w:footnote>
  <w:footnote w:type="continuationSeparator" w:id="0">
    <w:p w14:paraId="1438D113" w14:textId="77777777" w:rsidR="00EA735C" w:rsidRDefault="00EA735C" w:rsidP="00A73396">
      <w:r>
        <w:continuationSeparator/>
      </w:r>
    </w:p>
  </w:footnote>
  <w:footnote w:type="continuationNotice" w:id="1">
    <w:p w14:paraId="7EE5A1C1" w14:textId="77777777" w:rsidR="00EA735C" w:rsidRDefault="00EA735C">
      <w:pPr>
        <w:spacing w:after="0" w:line="240" w:lineRule="auto"/>
      </w:pPr>
    </w:p>
  </w:footnote>
  <w:footnote w:id="2">
    <w:p w14:paraId="0F846B09" w14:textId="77777777" w:rsidR="003F300A" w:rsidRDefault="003F300A" w:rsidP="003F300A">
      <w:pPr>
        <w:pStyle w:val="FootnoteText"/>
      </w:pPr>
      <w:r>
        <w:rPr>
          <w:rStyle w:val="FootnoteReference"/>
        </w:rPr>
        <w:footnoteRef/>
      </w:r>
      <w:r>
        <w:t xml:space="preserve"> </w:t>
      </w:r>
      <w:hyperlink r:id="rId1" w:history="1">
        <w:r w:rsidRPr="00696BAE">
          <w:t>https://www.healthfacilityguidelines.com.au/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ECBCC" w14:textId="77777777" w:rsidR="00920302" w:rsidRDefault="008857E7">
    <w:pPr>
      <w:pStyle w:val="Header"/>
    </w:pPr>
    <w:r w:rsidRPr="008857E7">
      <w:rPr>
        <w:noProof/>
      </w:rPr>
      <w:drawing>
        <wp:anchor distT="0" distB="0" distL="114300" distR="114300" simplePos="0" relativeHeight="251658241" behindDoc="1" locked="1" layoutInCell="1" allowOverlap="1" wp14:anchorId="1CE3F058" wp14:editId="6F882A38">
          <wp:simplePos x="829340" y="287079"/>
          <wp:positionH relativeFrom="page">
            <wp:align>left</wp:align>
          </wp:positionH>
          <wp:positionV relativeFrom="page">
            <wp:align>top</wp:align>
          </wp:positionV>
          <wp:extent cx="1929600" cy="1040400"/>
          <wp:effectExtent l="0" t="0" r="0" b="7620"/>
          <wp:wrapNone/>
          <wp:docPr id="746515121" name="Graphic 746515121">
            <a:extLst xmlns:a="http://schemas.openxmlformats.org/drawingml/2006/main">
              <a:ext uri="{FF2B5EF4-FFF2-40B4-BE49-F238E27FC236}">
                <a16:creationId xmlns:a16="http://schemas.microsoft.com/office/drawing/2014/main" id="{9C01D9E3-25EB-48CE-8DF7-D0B84E962A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9C01D9E3-25EB-48CE-8DF7-D0B84E962A05}"/>
                      </a:ext>
                    </a:extLst>
                  </pic:cNvPr>
                  <pic:cNvPicPr>
                    <a:picLocks noChangeAspect="1"/>
                  </pic:cNvPicPr>
                </pic:nvPicPr>
                <pic:blipFill rotWithShape="1">
                  <a:blip r:embed="rId1" cstate="email">
                    <a:extLst>
                      <a:ext uri="{28A0092B-C50C-407E-A947-70E740481C1C}">
                        <a14:useLocalDpi xmlns:a14="http://schemas.microsoft.com/office/drawing/2010/main"/>
                      </a:ext>
                      <a:ext uri="{96DAC541-7B7A-43D3-8B79-37D633B846F1}">
                        <asvg:svgBlip xmlns:asvg="http://schemas.microsoft.com/office/drawing/2016/SVG/main" r:embed="rId2"/>
                      </a:ext>
                    </a:extLst>
                  </a:blip>
                  <a:srcRect l="-26416" t="-49754"/>
                  <a:stretch/>
                </pic:blipFill>
                <pic:spPr>
                  <a:xfrm>
                    <a:off x="0" y="0"/>
                    <a:ext cx="1929600" cy="1040400"/>
                  </a:xfrm>
                  <a:prstGeom prst="rect">
                    <a:avLst/>
                  </a:prstGeom>
                </pic:spPr>
              </pic:pic>
            </a:graphicData>
          </a:graphic>
          <wp14:sizeRelH relativeFrom="margin">
            <wp14:pctWidth>0</wp14:pctWidth>
          </wp14:sizeRelH>
          <wp14:sizeRelV relativeFrom="margin">
            <wp14:pctHeight>0</wp14:pctHeight>
          </wp14:sizeRelV>
        </wp:anchor>
      </w:drawing>
    </w:r>
    <w:r w:rsidR="006C1FE9" w:rsidRPr="006C1FE9">
      <w:rPr>
        <w:noProof/>
      </w:rPr>
      <w:drawing>
        <wp:anchor distT="0" distB="0" distL="114300" distR="114300" simplePos="0" relativeHeight="251658240" behindDoc="1" locked="1" layoutInCell="1" allowOverlap="1" wp14:anchorId="55C8A6C5" wp14:editId="0DB2BA4C">
          <wp:simplePos x="835025" y="283210"/>
          <wp:positionH relativeFrom="page">
            <wp:align>left</wp:align>
          </wp:positionH>
          <wp:positionV relativeFrom="page">
            <wp:align>top</wp:align>
          </wp:positionV>
          <wp:extent cx="7560000" cy="10692092"/>
          <wp:effectExtent l="0" t="0" r="3175" b="0"/>
          <wp:wrapNone/>
          <wp:docPr id="601647460" name="Picture 601647460" descr="Background pattern&#10;&#10;Description automatically generated">
            <a:extLst xmlns:a="http://schemas.openxmlformats.org/drawingml/2006/main">
              <a:ext uri="{FF2B5EF4-FFF2-40B4-BE49-F238E27FC236}">
                <a16:creationId xmlns:a16="http://schemas.microsoft.com/office/drawing/2014/main" id="{C4D1F4A4-132F-4EE2-BAE6-F0B80AE49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Background pattern&#10;&#10;Description automatically generated">
                    <a:extLst>
                      <a:ext uri="{FF2B5EF4-FFF2-40B4-BE49-F238E27FC236}">
                        <a16:creationId xmlns:a16="http://schemas.microsoft.com/office/drawing/2014/main" id="{C4D1F4A4-132F-4EE2-BAE6-F0B80AE4979A}"/>
                      </a:ext>
                    </a:extLst>
                  </pic:cNvPr>
                  <pic:cNvPicPr>
                    <a:picLocks noChangeAspect="1"/>
                  </pic:cNvPicPr>
                </pic:nvPicPr>
                <pic:blipFill>
                  <a:blip r:embed="rId3" cstate="email">
                    <a:extLst>
                      <a:ext uri="{28A0092B-C50C-407E-A947-70E740481C1C}">
                        <a14:useLocalDpi xmlns:a14="http://schemas.microsoft.com/office/drawing/2010/main"/>
                      </a:ext>
                    </a:extLst>
                  </a:blip>
                  <a:stretch>
                    <a:fillRect/>
                  </a:stretch>
                </pic:blipFill>
                <pic:spPr>
                  <a:xfrm>
                    <a:off x="0" y="0"/>
                    <a:ext cx="7560000" cy="1069209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0068F"/>
    <w:multiLevelType w:val="multilevel"/>
    <w:tmpl w:val="E44E25A2"/>
    <w:numStyleLink w:val="ListHeadings"/>
  </w:abstractNum>
  <w:abstractNum w:abstractNumId="1" w15:restartNumberingAfterBreak="0">
    <w:nsid w:val="0AC2735F"/>
    <w:multiLevelType w:val="multilevel"/>
    <w:tmpl w:val="E44E25A2"/>
    <w:styleLink w:val="ListHeadings"/>
    <w:lvl w:ilvl="0">
      <w:start w:val="1"/>
      <w:numFmt w:val="decimal"/>
      <w:pStyle w:val="NumberedHeading1"/>
      <w:lvlText w:val="%1."/>
      <w:lvlJc w:val="left"/>
      <w:pPr>
        <w:ind w:left="1134" w:hanging="1134"/>
      </w:pPr>
      <w:rPr>
        <w:rFonts w:hint="default"/>
      </w:rPr>
    </w:lvl>
    <w:lvl w:ilvl="1">
      <w:start w:val="1"/>
      <w:numFmt w:val="decimal"/>
      <w:pStyle w:val="NumberedHeading2"/>
      <w:lvlText w:val="%1.%2."/>
      <w:lvlJc w:val="left"/>
      <w:pPr>
        <w:ind w:left="1134" w:hanging="1134"/>
      </w:pPr>
      <w:rPr>
        <w:rFonts w:hint="default"/>
      </w:rPr>
    </w:lvl>
    <w:lvl w:ilvl="2">
      <w:start w:val="1"/>
      <w:numFmt w:val="decimal"/>
      <w:pStyle w:val="NumberedHeading3"/>
      <w:lvlText w:val="%1.%2.%3."/>
      <w:lvlJc w:val="left"/>
      <w:pPr>
        <w:ind w:left="1134" w:hanging="1134"/>
      </w:pPr>
      <w:rPr>
        <w:rFonts w:hint="default"/>
      </w:rPr>
    </w:lvl>
    <w:lvl w:ilvl="3">
      <w:start w:val="1"/>
      <w:numFmt w:val="decimal"/>
      <w:pStyle w:val="NumberedHeading4"/>
      <w:lvlText w:val="%1.%2.%3.%4."/>
      <w:lvlJc w:val="left"/>
      <w:pPr>
        <w:ind w:left="1134" w:hanging="1134"/>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AD2E30"/>
    <w:multiLevelType w:val="multilevel"/>
    <w:tmpl w:val="DC3A2C00"/>
    <w:styleLink w:val="ZZNumbersloweralpha"/>
    <w:lvl w:ilvl="0">
      <w:start w:val="1"/>
      <w:numFmt w:val="lowerLetter"/>
      <w:pStyle w:val="VHBAnumberloweralpha"/>
      <w:lvlText w:val="(%1)"/>
      <w:lvlJc w:val="left"/>
      <w:pPr>
        <w:ind w:left="397" w:hanging="397"/>
      </w:pPr>
      <w:rPr>
        <w:rFonts w:hint="default"/>
      </w:rPr>
    </w:lvl>
    <w:lvl w:ilvl="1">
      <w:start w:val="1"/>
      <w:numFmt w:val="lowerLetter"/>
      <w:pStyle w:val="VHBAnumberloweralphaindent"/>
      <w:lvlText w:val="(%2)"/>
      <w:lvlJc w:val="left"/>
      <w:pPr>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16A3833"/>
    <w:multiLevelType w:val="multilevel"/>
    <w:tmpl w:val="848C7684"/>
    <w:numStyleLink w:val="ZZQuotebullets"/>
  </w:abstractNum>
  <w:abstractNum w:abstractNumId="5" w15:restartNumberingAfterBreak="0">
    <w:nsid w:val="13887FE8"/>
    <w:multiLevelType w:val="hybridMultilevel"/>
    <w:tmpl w:val="E18C418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C7159D9"/>
    <w:multiLevelType w:val="multilevel"/>
    <w:tmpl w:val="5212E70E"/>
    <w:lvl w:ilvl="0">
      <w:start w:val="5"/>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240F6C"/>
    <w:multiLevelType w:val="multilevel"/>
    <w:tmpl w:val="C2FE460C"/>
    <w:styleLink w:val="Bullets"/>
    <w:lvl w:ilvl="0">
      <w:start w:val="1"/>
      <w:numFmt w:val="bullet"/>
      <w:pStyle w:val="ListBullet"/>
      <w:lvlText w:val=""/>
      <w:lvlJc w:val="left"/>
      <w:pPr>
        <w:ind w:left="360" w:hanging="360"/>
      </w:pPr>
      <w:rPr>
        <w:rFonts w:ascii="Symbol" w:hAnsi="Symbol" w:hint="default"/>
        <w:color w:val="550F25"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8" w15:restartNumberingAfterBreak="0">
    <w:nsid w:val="24E65119"/>
    <w:multiLevelType w:val="multilevel"/>
    <w:tmpl w:val="5A060DCC"/>
    <w:lvl w:ilvl="0">
      <w:start w:val="1"/>
      <w:numFmt w:val="lowerLetter"/>
      <w:pStyle w:val="NumberedList2Column"/>
      <w:lvlText w:val="%1)"/>
      <w:lvlJc w:val="left"/>
      <w:pPr>
        <w:ind w:left="786" w:hanging="360"/>
      </w:pPr>
      <w:rPr>
        <w:rFonts w:hint="default"/>
        <w:i w:val="0"/>
        <w:iCs w:val="0"/>
        <w:color w:val="550F25" w:themeColor="accent1"/>
      </w:rPr>
    </w:lvl>
    <w:lvl w:ilvl="1">
      <w:start w:val="1"/>
      <w:numFmt w:val="bullet"/>
      <w:lvlText w:val=""/>
      <w:lvlJc w:val="left"/>
      <w:pPr>
        <w:ind w:left="1146" w:hanging="360"/>
      </w:pPr>
      <w:rPr>
        <w:rFonts w:ascii="Symbol" w:hAnsi="Symbol" w:hint="default"/>
      </w:rPr>
    </w:lvl>
    <w:lvl w:ilvl="2">
      <w:start w:val="1"/>
      <w:numFmt w:val="bullet"/>
      <w:lvlText w:val=""/>
      <w:lvlJc w:val="left"/>
      <w:pPr>
        <w:ind w:left="1506" w:hanging="360"/>
      </w:pPr>
      <w:rPr>
        <w:rFonts w:ascii="Symbol" w:hAnsi="Symbol" w:hint="default"/>
      </w:rPr>
    </w:lvl>
    <w:lvl w:ilvl="3">
      <w:start w:val="1"/>
      <w:numFmt w:val="bullet"/>
      <w:lvlText w:val=""/>
      <w:lvlJc w:val="left"/>
      <w:pPr>
        <w:ind w:left="1866" w:hanging="360"/>
      </w:pPr>
      <w:rPr>
        <w:rFonts w:ascii="Symbol" w:hAnsi="Symbol" w:hint="default"/>
        <w:color w:val="auto"/>
      </w:rPr>
    </w:lvl>
    <w:lvl w:ilvl="4">
      <w:start w:val="1"/>
      <w:numFmt w:val="bullet"/>
      <w:lvlText w:val=""/>
      <w:lvlJc w:val="left"/>
      <w:pPr>
        <w:ind w:left="2226" w:hanging="360"/>
      </w:pPr>
      <w:rPr>
        <w:rFonts w:ascii="Symbol" w:hAnsi="Symbol" w:hint="default"/>
        <w:color w:val="auto"/>
      </w:rPr>
    </w:lvl>
    <w:lvl w:ilvl="5">
      <w:start w:val="1"/>
      <w:numFmt w:val="bullet"/>
      <w:lvlText w:val=""/>
      <w:lvlJc w:val="left"/>
      <w:pPr>
        <w:ind w:left="2586" w:hanging="360"/>
      </w:pPr>
      <w:rPr>
        <w:rFonts w:ascii="Symbol" w:hAnsi="Symbol" w:hint="default"/>
        <w:color w:val="auto"/>
      </w:rPr>
    </w:lvl>
    <w:lvl w:ilvl="6">
      <w:start w:val="1"/>
      <w:numFmt w:val="bullet"/>
      <w:lvlText w:val=""/>
      <w:lvlJc w:val="left"/>
      <w:pPr>
        <w:ind w:left="2946" w:hanging="360"/>
      </w:pPr>
      <w:rPr>
        <w:rFonts w:ascii="Symbol" w:hAnsi="Symbol" w:hint="default"/>
        <w:color w:val="auto"/>
      </w:rPr>
    </w:lvl>
    <w:lvl w:ilvl="7">
      <w:start w:val="1"/>
      <w:numFmt w:val="bullet"/>
      <w:lvlText w:val=""/>
      <w:lvlJc w:val="left"/>
      <w:pPr>
        <w:ind w:left="3306" w:hanging="360"/>
      </w:pPr>
      <w:rPr>
        <w:rFonts w:ascii="Symbol" w:hAnsi="Symbol" w:hint="default"/>
        <w:color w:val="auto"/>
      </w:rPr>
    </w:lvl>
    <w:lvl w:ilvl="8">
      <w:start w:val="1"/>
      <w:numFmt w:val="bullet"/>
      <w:lvlText w:val=""/>
      <w:lvlJc w:val="left"/>
      <w:pPr>
        <w:ind w:left="3666" w:hanging="360"/>
      </w:pPr>
      <w:rPr>
        <w:rFonts w:ascii="Symbol" w:hAnsi="Symbol" w:hint="default"/>
        <w:color w:val="auto"/>
      </w:rPr>
    </w:lvl>
  </w:abstractNum>
  <w:abstractNum w:abstractNumId="9" w15:restartNumberingAfterBreak="0">
    <w:nsid w:val="266F3D01"/>
    <w:multiLevelType w:val="hybridMultilevel"/>
    <w:tmpl w:val="D3A2A16A"/>
    <w:lvl w:ilvl="0" w:tplc="9DAC781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9A66CB"/>
    <w:multiLevelType w:val="multilevel"/>
    <w:tmpl w:val="F8240770"/>
    <w:styleLink w:val="VHBANumbersdigitlist"/>
    <w:lvl w:ilvl="0">
      <w:start w:val="1"/>
      <w:numFmt w:val="decimal"/>
      <w:pStyle w:val="VHBAnumberdigit"/>
      <w:lvlText w:val="%1."/>
      <w:lvlJc w:val="left"/>
      <w:pPr>
        <w:ind w:left="397" w:hanging="397"/>
      </w:pPr>
      <w:rPr>
        <w:rFonts w:hint="default"/>
      </w:rPr>
    </w:lvl>
    <w:lvl w:ilvl="1">
      <w:start w:val="1"/>
      <w:numFmt w:val="decimal"/>
      <w:pStyle w:val="VHBAnumberdigitindent"/>
      <w:lvlText w:val="%2."/>
      <w:lvlJc w:val="left"/>
      <w:pPr>
        <w:ind w:left="794" w:hanging="397"/>
      </w:pPr>
      <w:rPr>
        <w:rFonts w:hint="default"/>
      </w:rPr>
    </w:lvl>
    <w:lvl w:ilvl="2">
      <w:start w:val="1"/>
      <w:numFmt w:val="bullet"/>
      <w:lvlRestart w:val="0"/>
      <w:pStyle w:val="VHBAbulletafternumbers1"/>
      <w:lvlText w:val="•"/>
      <w:lvlJc w:val="left"/>
      <w:pPr>
        <w:ind w:left="794" w:hanging="397"/>
      </w:pPr>
      <w:rPr>
        <w:rFonts w:ascii="Arial" w:hAnsi="Arial" w:hint="default"/>
        <w:color w:val="000000" w:themeColor="text1"/>
      </w:rPr>
    </w:lvl>
    <w:lvl w:ilvl="3">
      <w:start w:val="1"/>
      <w:numFmt w:val="bullet"/>
      <w:lvlRestart w:val="0"/>
      <w:pStyle w:val="VHBAbulletafternumbers2"/>
      <w:lvlText w:val="–"/>
      <w:lvlJc w:val="left"/>
      <w:pPr>
        <w:ind w:left="1191" w:hanging="397"/>
      </w:pPr>
      <w:rPr>
        <w:rFonts w:ascii="Arial" w:hAnsi="Arial" w:hint="default"/>
        <w:color w:val="auto"/>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1" w15:restartNumberingAfterBreak="0">
    <w:nsid w:val="2D640D66"/>
    <w:multiLevelType w:val="multilevel"/>
    <w:tmpl w:val="DC3A2C00"/>
    <w:numStyleLink w:val="ZZNumbersloweralpha"/>
  </w:abstractNum>
  <w:abstractNum w:abstractNumId="12" w15:restartNumberingAfterBreak="0">
    <w:nsid w:val="36034DF5"/>
    <w:multiLevelType w:val="hybridMultilevel"/>
    <w:tmpl w:val="0E60BF8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8BE1EE0"/>
    <w:multiLevelType w:val="multilevel"/>
    <w:tmpl w:val="4ACAC00E"/>
    <w:styleLink w:val="VHBABulletList"/>
    <w:lvl w:ilvl="0">
      <w:start w:val="1"/>
      <w:numFmt w:val="bullet"/>
      <w:pStyle w:val="VHBAbullet1"/>
      <w:lvlText w:val="•"/>
      <w:lvlJc w:val="left"/>
      <w:pPr>
        <w:ind w:left="397" w:hanging="397"/>
      </w:pPr>
      <w:rPr>
        <w:rFonts w:ascii="Calibri" w:hAnsi="Calibri" w:hint="default"/>
        <w:color w:val="auto"/>
      </w:rPr>
    </w:lvl>
    <w:lvl w:ilvl="1">
      <w:start w:val="1"/>
      <w:numFmt w:val="bullet"/>
      <w:lvlRestart w:val="0"/>
      <w:pStyle w:val="VHBAbullet2"/>
      <w:lvlText w:val="–"/>
      <w:lvlJc w:val="left"/>
      <w:pPr>
        <w:ind w:left="794" w:hanging="397"/>
      </w:pPr>
      <w:rPr>
        <w:rFonts w:ascii="Arial" w:hAnsi="Aria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3EC54A41"/>
    <w:multiLevelType w:val="multilevel"/>
    <w:tmpl w:val="46940C74"/>
    <w:styleLink w:val="ZZNumberslowerroman"/>
    <w:lvl w:ilvl="0">
      <w:start w:val="1"/>
      <w:numFmt w:val="lowerRoman"/>
      <w:pStyle w:val="VHBAnumberlowerroman"/>
      <w:lvlText w:val="(%1)"/>
      <w:lvlJc w:val="left"/>
      <w:pPr>
        <w:tabs>
          <w:tab w:val="num" w:pos="397"/>
        </w:tabs>
        <w:ind w:left="397" w:hanging="397"/>
      </w:pPr>
      <w:rPr>
        <w:rFonts w:hint="default"/>
      </w:rPr>
    </w:lvl>
    <w:lvl w:ilvl="1">
      <w:start w:val="1"/>
      <w:numFmt w:val="lowerRoman"/>
      <w:pStyle w:val="VHBA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47A018B8"/>
    <w:multiLevelType w:val="multilevel"/>
    <w:tmpl w:val="4ACAC00E"/>
    <w:numStyleLink w:val="VHBABulletList"/>
  </w:abstractNum>
  <w:abstractNum w:abstractNumId="16" w15:restartNumberingAfterBreak="0">
    <w:nsid w:val="48094328"/>
    <w:multiLevelType w:val="multilevel"/>
    <w:tmpl w:val="C2FE460C"/>
    <w:numStyleLink w:val="Bullets"/>
  </w:abstractNum>
  <w:abstractNum w:abstractNumId="17" w15:restartNumberingAfterBreak="0">
    <w:nsid w:val="4DA02CBD"/>
    <w:multiLevelType w:val="multilevel"/>
    <w:tmpl w:val="76202E9C"/>
    <w:lvl w:ilvl="0">
      <w:start w:val="1"/>
      <w:numFmt w:val="lowerLetter"/>
      <w:lvlText w:val="(%1)"/>
      <w:lvlJc w:val="left"/>
      <w:pPr>
        <w:ind w:left="397" w:hanging="397"/>
      </w:pPr>
      <w:rPr>
        <w:rFonts w:hint="default"/>
      </w:rPr>
    </w:lvl>
    <w:lvl w:ilvl="1">
      <w:start w:val="1"/>
      <w:numFmt w:val="lowerRoman"/>
      <w:lvlText w:val="%2)"/>
      <w:lvlJc w:val="right"/>
      <w:pPr>
        <w:ind w:left="757" w:hanging="36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50FE734C"/>
    <w:multiLevelType w:val="multilevel"/>
    <w:tmpl w:val="F8240770"/>
    <w:numStyleLink w:val="VHBANumbersdigitlist"/>
  </w:abstractNum>
  <w:abstractNum w:abstractNumId="19" w15:restartNumberingAfterBreak="0">
    <w:nsid w:val="541611C2"/>
    <w:multiLevelType w:val="multilevel"/>
    <w:tmpl w:val="7CFE8E04"/>
    <w:styleLink w:val="ZZTablebullets"/>
    <w:lvl w:ilvl="0">
      <w:start w:val="1"/>
      <w:numFmt w:val="bullet"/>
      <w:pStyle w:val="VHBAtablebullet1"/>
      <w:lvlText w:val="•"/>
      <w:lvlJc w:val="left"/>
      <w:pPr>
        <w:ind w:left="340" w:hanging="340"/>
      </w:pPr>
      <w:rPr>
        <w:rFonts w:ascii="Calibri" w:hAnsi="Calibri" w:hint="default"/>
      </w:rPr>
    </w:lvl>
    <w:lvl w:ilvl="1">
      <w:start w:val="1"/>
      <w:numFmt w:val="bullet"/>
      <w:lvlRestart w:val="0"/>
      <w:pStyle w:val="VHBAtablebullet2"/>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596A0C8C"/>
    <w:multiLevelType w:val="multilevel"/>
    <w:tmpl w:val="97DAEA0E"/>
    <w:numStyleLink w:val="Numbering"/>
  </w:abstractNum>
  <w:abstractNum w:abstractNumId="21" w15:restartNumberingAfterBreak="0">
    <w:nsid w:val="5A954527"/>
    <w:multiLevelType w:val="multilevel"/>
    <w:tmpl w:val="333C047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309259F"/>
    <w:multiLevelType w:val="multilevel"/>
    <w:tmpl w:val="848C7684"/>
    <w:styleLink w:val="ZZQuotebullets"/>
    <w:lvl w:ilvl="0">
      <w:start w:val="1"/>
      <w:numFmt w:val="bullet"/>
      <w:pStyle w:val="VHBAquotebullet1"/>
      <w:lvlText w:val="•"/>
      <w:lvlJc w:val="left"/>
      <w:pPr>
        <w:ind w:left="794" w:hanging="397"/>
      </w:pPr>
      <w:rPr>
        <w:rFonts w:ascii="Calibri" w:hAnsi="Calibri" w:hint="default"/>
        <w:color w:val="auto"/>
      </w:rPr>
    </w:lvl>
    <w:lvl w:ilvl="1">
      <w:start w:val="1"/>
      <w:numFmt w:val="bullet"/>
      <w:lvlRestart w:val="0"/>
      <w:pStyle w:val="VHBAquotebullet2"/>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4B96B00"/>
    <w:multiLevelType w:val="hybridMultilevel"/>
    <w:tmpl w:val="0F28ED8A"/>
    <w:lvl w:ilvl="0" w:tplc="7022217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4" w15:restartNumberingAfterBreak="0">
    <w:nsid w:val="680F5132"/>
    <w:multiLevelType w:val="multilevel"/>
    <w:tmpl w:val="7CFE8E04"/>
    <w:numStyleLink w:val="ZZTablebullets"/>
  </w:abstractNum>
  <w:abstractNum w:abstractNumId="25" w15:restartNumberingAfterBreak="0">
    <w:nsid w:val="6BF67D70"/>
    <w:multiLevelType w:val="hybridMultilevel"/>
    <w:tmpl w:val="A28C681E"/>
    <w:lvl w:ilvl="0" w:tplc="3EA48360">
      <w:start w:val="5"/>
      <w:numFmt w:val="bullet"/>
      <w:lvlText w:val="-"/>
      <w:lvlJc w:val="left"/>
      <w:pPr>
        <w:ind w:left="720" w:hanging="360"/>
      </w:pPr>
      <w:rPr>
        <w:rFonts w:ascii="Arial" w:eastAsia="Times New Roman"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DC136F1"/>
    <w:multiLevelType w:val="hybridMultilevel"/>
    <w:tmpl w:val="2FFAEECA"/>
    <w:lvl w:ilvl="0" w:tplc="FFFFFFFF">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num w:numId="1" w16cid:durableId="445463222">
    <w:abstractNumId w:val="13"/>
  </w:num>
  <w:num w:numId="2" w16cid:durableId="23213338">
    <w:abstractNumId w:val="10"/>
  </w:num>
  <w:num w:numId="3" w16cid:durableId="1704136473">
    <w:abstractNumId w:val="2"/>
  </w:num>
  <w:num w:numId="4" w16cid:durableId="657883131">
    <w:abstractNumId w:val="14"/>
  </w:num>
  <w:num w:numId="5" w16cid:durableId="256059990">
    <w:abstractNumId w:val="22"/>
  </w:num>
  <w:num w:numId="6" w16cid:durableId="1753432397">
    <w:abstractNumId w:val="19"/>
  </w:num>
  <w:num w:numId="7" w16cid:durableId="1645504690">
    <w:abstractNumId w:val="14"/>
  </w:num>
  <w:num w:numId="8" w16cid:durableId="2065327413">
    <w:abstractNumId w:val="15"/>
  </w:num>
  <w:num w:numId="9" w16cid:durableId="1612475420">
    <w:abstractNumId w:val="18"/>
  </w:num>
  <w:num w:numId="10" w16cid:durableId="691492725">
    <w:abstractNumId w:val="24"/>
  </w:num>
  <w:num w:numId="11" w16cid:durableId="249974772">
    <w:abstractNumId w:val="11"/>
  </w:num>
  <w:num w:numId="12" w16cid:durableId="525169356">
    <w:abstractNumId w:val="4"/>
  </w:num>
  <w:num w:numId="13" w16cid:durableId="1418673586">
    <w:abstractNumId w:val="3"/>
  </w:num>
  <w:num w:numId="14" w16cid:durableId="1220021330">
    <w:abstractNumId w:val="1"/>
  </w:num>
  <w:num w:numId="15" w16cid:durableId="1634821477">
    <w:abstractNumId w:val="20"/>
  </w:num>
  <w:num w:numId="16" w16cid:durableId="1387296453">
    <w:abstractNumId w:val="0"/>
    <w:lvlOverride w:ilvl="2">
      <w:lvl w:ilvl="2">
        <w:start w:val="1"/>
        <w:numFmt w:val="decimal"/>
        <w:pStyle w:val="NumberedHeading3"/>
        <w:lvlText w:val="%1.%2.%3."/>
        <w:lvlJc w:val="left"/>
        <w:pPr>
          <w:ind w:left="1134" w:hanging="1134"/>
        </w:pPr>
        <w:rPr>
          <w:rFonts w:hint="default"/>
        </w:rPr>
      </w:lvl>
    </w:lvlOverride>
    <w:lvlOverride w:ilvl="3">
      <w:lvl w:ilvl="3">
        <w:start w:val="1"/>
        <w:numFmt w:val="decimal"/>
        <w:pStyle w:val="NumberedHeading4"/>
        <w:lvlText w:val="%1.%2.%3.%4."/>
        <w:lvlJc w:val="left"/>
        <w:pPr>
          <w:ind w:left="1134" w:hanging="1134"/>
        </w:pPr>
        <w:rPr>
          <w:rFonts w:hint="default"/>
        </w:rPr>
      </w:lvl>
    </w:lvlOverride>
  </w:num>
  <w:num w:numId="17" w16cid:durableId="2138335564">
    <w:abstractNumId w:val="7"/>
  </w:num>
  <w:num w:numId="18" w16cid:durableId="1351444416">
    <w:abstractNumId w:val="16"/>
  </w:num>
  <w:num w:numId="19" w16cid:durableId="164712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1620388">
    <w:abstractNumId w:val="6"/>
  </w:num>
  <w:num w:numId="21" w16cid:durableId="2114205711">
    <w:abstractNumId w:val="5"/>
  </w:num>
  <w:num w:numId="22" w16cid:durableId="11915341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460789">
    <w:abstractNumId w:val="26"/>
  </w:num>
  <w:num w:numId="24" w16cid:durableId="466748824">
    <w:abstractNumId w:val="12"/>
  </w:num>
  <w:num w:numId="25" w16cid:durableId="251933463">
    <w:abstractNumId w:val="23"/>
  </w:num>
  <w:num w:numId="26" w16cid:durableId="903031088">
    <w:abstractNumId w:val="21"/>
  </w:num>
  <w:num w:numId="27" w16cid:durableId="2389028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74649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8924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212501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74714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8952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33162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571518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14903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399068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96617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472720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398796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555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12815004">
    <w:abstractNumId w:val="9"/>
  </w:num>
  <w:num w:numId="42" w16cid:durableId="764805790">
    <w:abstractNumId w:val="25"/>
  </w:num>
  <w:num w:numId="43" w16cid:durableId="13550332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55360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5815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12403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9471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41927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5045453">
    <w:abstractNumId w:val="17"/>
  </w:num>
  <w:num w:numId="50" w16cid:durableId="597566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mirrorMargin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B69"/>
    <w:rsid w:val="00000276"/>
    <w:rsid w:val="000006A3"/>
    <w:rsid w:val="00001D75"/>
    <w:rsid w:val="00002990"/>
    <w:rsid w:val="000048AC"/>
    <w:rsid w:val="00007A4C"/>
    <w:rsid w:val="000100AF"/>
    <w:rsid w:val="00010659"/>
    <w:rsid w:val="0001250C"/>
    <w:rsid w:val="00013A97"/>
    <w:rsid w:val="00013B16"/>
    <w:rsid w:val="000142FF"/>
    <w:rsid w:val="00014FC4"/>
    <w:rsid w:val="00015058"/>
    <w:rsid w:val="0001571F"/>
    <w:rsid w:val="000162CA"/>
    <w:rsid w:val="00016470"/>
    <w:rsid w:val="00017613"/>
    <w:rsid w:val="0001766F"/>
    <w:rsid w:val="00020AAB"/>
    <w:rsid w:val="00020C50"/>
    <w:rsid w:val="0002113B"/>
    <w:rsid w:val="00021AF9"/>
    <w:rsid w:val="00021BB7"/>
    <w:rsid w:val="00022098"/>
    <w:rsid w:val="00022099"/>
    <w:rsid w:val="000223A4"/>
    <w:rsid w:val="000224BD"/>
    <w:rsid w:val="00022E60"/>
    <w:rsid w:val="00023A1C"/>
    <w:rsid w:val="00024674"/>
    <w:rsid w:val="00025DD5"/>
    <w:rsid w:val="00026637"/>
    <w:rsid w:val="00026C19"/>
    <w:rsid w:val="000301D0"/>
    <w:rsid w:val="000301FD"/>
    <w:rsid w:val="00031263"/>
    <w:rsid w:val="00031D4A"/>
    <w:rsid w:val="00031EBF"/>
    <w:rsid w:val="00032091"/>
    <w:rsid w:val="000347B6"/>
    <w:rsid w:val="00035019"/>
    <w:rsid w:val="000355FD"/>
    <w:rsid w:val="00035772"/>
    <w:rsid w:val="000359EC"/>
    <w:rsid w:val="00036281"/>
    <w:rsid w:val="00037373"/>
    <w:rsid w:val="00040138"/>
    <w:rsid w:val="00040310"/>
    <w:rsid w:val="00040439"/>
    <w:rsid w:val="000412A8"/>
    <w:rsid w:val="000412B9"/>
    <w:rsid w:val="0004236B"/>
    <w:rsid w:val="00042E4F"/>
    <w:rsid w:val="000438C6"/>
    <w:rsid w:val="00043D21"/>
    <w:rsid w:val="00043E98"/>
    <w:rsid w:val="000476D1"/>
    <w:rsid w:val="00047927"/>
    <w:rsid w:val="000479F5"/>
    <w:rsid w:val="00047FC3"/>
    <w:rsid w:val="00050C2F"/>
    <w:rsid w:val="0005391F"/>
    <w:rsid w:val="00054251"/>
    <w:rsid w:val="00054799"/>
    <w:rsid w:val="0005587D"/>
    <w:rsid w:val="00055CC5"/>
    <w:rsid w:val="0005633B"/>
    <w:rsid w:val="00057269"/>
    <w:rsid w:val="000575F3"/>
    <w:rsid w:val="000608F0"/>
    <w:rsid w:val="00060E93"/>
    <w:rsid w:val="00061ABE"/>
    <w:rsid w:val="00061EE3"/>
    <w:rsid w:val="000638CB"/>
    <w:rsid w:val="00064936"/>
    <w:rsid w:val="0006493B"/>
    <w:rsid w:val="000661B4"/>
    <w:rsid w:val="000664DD"/>
    <w:rsid w:val="00067A5A"/>
    <w:rsid w:val="00071852"/>
    <w:rsid w:val="00072498"/>
    <w:rsid w:val="00073241"/>
    <w:rsid w:val="000734F8"/>
    <w:rsid w:val="000736B8"/>
    <w:rsid w:val="00073742"/>
    <w:rsid w:val="0007663C"/>
    <w:rsid w:val="000809BC"/>
    <w:rsid w:val="000817CB"/>
    <w:rsid w:val="00084274"/>
    <w:rsid w:val="00084616"/>
    <w:rsid w:val="0008467D"/>
    <w:rsid w:val="00084D12"/>
    <w:rsid w:val="0008525B"/>
    <w:rsid w:val="00085E20"/>
    <w:rsid w:val="000869E0"/>
    <w:rsid w:val="000873EF"/>
    <w:rsid w:val="0008765C"/>
    <w:rsid w:val="000900D1"/>
    <w:rsid w:val="00090127"/>
    <w:rsid w:val="000907D4"/>
    <w:rsid w:val="00090AC5"/>
    <w:rsid w:val="000913E3"/>
    <w:rsid w:val="0009282B"/>
    <w:rsid w:val="00093164"/>
    <w:rsid w:val="00093B2D"/>
    <w:rsid w:val="0009445B"/>
    <w:rsid w:val="00095B69"/>
    <w:rsid w:val="000975AE"/>
    <w:rsid w:val="000977FF"/>
    <w:rsid w:val="000A0B08"/>
    <w:rsid w:val="000A0CBC"/>
    <w:rsid w:val="000A14F3"/>
    <w:rsid w:val="000A2838"/>
    <w:rsid w:val="000A338E"/>
    <w:rsid w:val="000A3B6E"/>
    <w:rsid w:val="000A4E84"/>
    <w:rsid w:val="000A604B"/>
    <w:rsid w:val="000A6494"/>
    <w:rsid w:val="000A6846"/>
    <w:rsid w:val="000B00A4"/>
    <w:rsid w:val="000B07B3"/>
    <w:rsid w:val="000B20D8"/>
    <w:rsid w:val="000B24B2"/>
    <w:rsid w:val="000B284D"/>
    <w:rsid w:val="000B3792"/>
    <w:rsid w:val="000B4083"/>
    <w:rsid w:val="000B5200"/>
    <w:rsid w:val="000B67AF"/>
    <w:rsid w:val="000B6C76"/>
    <w:rsid w:val="000B6CC0"/>
    <w:rsid w:val="000B7343"/>
    <w:rsid w:val="000B7C42"/>
    <w:rsid w:val="000C0962"/>
    <w:rsid w:val="000C1F8F"/>
    <w:rsid w:val="000C34CC"/>
    <w:rsid w:val="000C3FA0"/>
    <w:rsid w:val="000C41E2"/>
    <w:rsid w:val="000C5546"/>
    <w:rsid w:val="000C619C"/>
    <w:rsid w:val="000C6242"/>
    <w:rsid w:val="000C68DB"/>
    <w:rsid w:val="000C6C62"/>
    <w:rsid w:val="000C6EA8"/>
    <w:rsid w:val="000C7A0E"/>
    <w:rsid w:val="000C7CF9"/>
    <w:rsid w:val="000D06D3"/>
    <w:rsid w:val="000D0DC1"/>
    <w:rsid w:val="000D113E"/>
    <w:rsid w:val="000D131E"/>
    <w:rsid w:val="000D1BEF"/>
    <w:rsid w:val="000D1C1A"/>
    <w:rsid w:val="000D1C46"/>
    <w:rsid w:val="000D1E5D"/>
    <w:rsid w:val="000D213D"/>
    <w:rsid w:val="000D256B"/>
    <w:rsid w:val="000D2726"/>
    <w:rsid w:val="000D295D"/>
    <w:rsid w:val="000D2C32"/>
    <w:rsid w:val="000D32F2"/>
    <w:rsid w:val="000D5EC3"/>
    <w:rsid w:val="000D6027"/>
    <w:rsid w:val="000D67CB"/>
    <w:rsid w:val="000D7912"/>
    <w:rsid w:val="000E0EE5"/>
    <w:rsid w:val="000E1088"/>
    <w:rsid w:val="000E21CF"/>
    <w:rsid w:val="000E266D"/>
    <w:rsid w:val="000E31BE"/>
    <w:rsid w:val="000E3315"/>
    <w:rsid w:val="000E3B40"/>
    <w:rsid w:val="000E4828"/>
    <w:rsid w:val="000E6F72"/>
    <w:rsid w:val="000E77D6"/>
    <w:rsid w:val="000F0478"/>
    <w:rsid w:val="000F0A50"/>
    <w:rsid w:val="000F2512"/>
    <w:rsid w:val="000F423B"/>
    <w:rsid w:val="000F5F28"/>
    <w:rsid w:val="000F71C1"/>
    <w:rsid w:val="000F772C"/>
    <w:rsid w:val="000F7BE3"/>
    <w:rsid w:val="00101706"/>
    <w:rsid w:val="00103013"/>
    <w:rsid w:val="001034A9"/>
    <w:rsid w:val="00103D5E"/>
    <w:rsid w:val="00104369"/>
    <w:rsid w:val="00104EA7"/>
    <w:rsid w:val="00105FAD"/>
    <w:rsid w:val="0010600C"/>
    <w:rsid w:val="0010682B"/>
    <w:rsid w:val="00106ABA"/>
    <w:rsid w:val="001073C1"/>
    <w:rsid w:val="00107A1F"/>
    <w:rsid w:val="00107CD1"/>
    <w:rsid w:val="00107EC1"/>
    <w:rsid w:val="0011155B"/>
    <w:rsid w:val="00111A6A"/>
    <w:rsid w:val="00114272"/>
    <w:rsid w:val="001145C2"/>
    <w:rsid w:val="0011463F"/>
    <w:rsid w:val="00114ABA"/>
    <w:rsid w:val="00115807"/>
    <w:rsid w:val="00116836"/>
    <w:rsid w:val="00116911"/>
    <w:rsid w:val="00116AA5"/>
    <w:rsid w:val="00120A2A"/>
    <w:rsid w:val="00121BF1"/>
    <w:rsid w:val="00122C4C"/>
    <w:rsid w:val="00123207"/>
    <w:rsid w:val="001255B3"/>
    <w:rsid w:val="00126373"/>
    <w:rsid w:val="00126787"/>
    <w:rsid w:val="00127876"/>
    <w:rsid w:val="00127A8B"/>
    <w:rsid w:val="0013055D"/>
    <w:rsid w:val="0013230F"/>
    <w:rsid w:val="001326B2"/>
    <w:rsid w:val="001333C4"/>
    <w:rsid w:val="00134BE5"/>
    <w:rsid w:val="001366CF"/>
    <w:rsid w:val="0013670F"/>
    <w:rsid w:val="001412D1"/>
    <w:rsid w:val="001423E3"/>
    <w:rsid w:val="001435E9"/>
    <w:rsid w:val="001475EA"/>
    <w:rsid w:val="001504F5"/>
    <w:rsid w:val="00150C4E"/>
    <w:rsid w:val="001517BD"/>
    <w:rsid w:val="00152573"/>
    <w:rsid w:val="001528F7"/>
    <w:rsid w:val="001547AF"/>
    <w:rsid w:val="00154FED"/>
    <w:rsid w:val="00156DC3"/>
    <w:rsid w:val="00160877"/>
    <w:rsid w:val="001652FC"/>
    <w:rsid w:val="00165551"/>
    <w:rsid w:val="00166D2E"/>
    <w:rsid w:val="0017125B"/>
    <w:rsid w:val="001718F7"/>
    <w:rsid w:val="0017248D"/>
    <w:rsid w:val="00173626"/>
    <w:rsid w:val="0017420D"/>
    <w:rsid w:val="00174268"/>
    <w:rsid w:val="00174CB3"/>
    <w:rsid w:val="00175AF1"/>
    <w:rsid w:val="00175BDE"/>
    <w:rsid w:val="0017614A"/>
    <w:rsid w:val="001761B2"/>
    <w:rsid w:val="00176A64"/>
    <w:rsid w:val="00176C9C"/>
    <w:rsid w:val="00177008"/>
    <w:rsid w:val="00180704"/>
    <w:rsid w:val="00180CC2"/>
    <w:rsid w:val="0018177B"/>
    <w:rsid w:val="001817CD"/>
    <w:rsid w:val="00181F7A"/>
    <w:rsid w:val="0018230A"/>
    <w:rsid w:val="0018235E"/>
    <w:rsid w:val="00182F7A"/>
    <w:rsid w:val="00183585"/>
    <w:rsid w:val="001845F9"/>
    <w:rsid w:val="00184C1F"/>
    <w:rsid w:val="001855F7"/>
    <w:rsid w:val="00185CBC"/>
    <w:rsid w:val="0018608B"/>
    <w:rsid w:val="00186646"/>
    <w:rsid w:val="0018768C"/>
    <w:rsid w:val="00187D6B"/>
    <w:rsid w:val="00187F4F"/>
    <w:rsid w:val="001914CD"/>
    <w:rsid w:val="00191C5A"/>
    <w:rsid w:val="00192463"/>
    <w:rsid w:val="00192980"/>
    <w:rsid w:val="00192BA0"/>
    <w:rsid w:val="00193965"/>
    <w:rsid w:val="001939D4"/>
    <w:rsid w:val="00196EF9"/>
    <w:rsid w:val="00197303"/>
    <w:rsid w:val="001A08DB"/>
    <w:rsid w:val="001A17EA"/>
    <w:rsid w:val="001A19D3"/>
    <w:rsid w:val="001A1D17"/>
    <w:rsid w:val="001A22AA"/>
    <w:rsid w:val="001A2388"/>
    <w:rsid w:val="001A39B2"/>
    <w:rsid w:val="001A3B23"/>
    <w:rsid w:val="001A3BC0"/>
    <w:rsid w:val="001A6899"/>
    <w:rsid w:val="001A6933"/>
    <w:rsid w:val="001A6CF7"/>
    <w:rsid w:val="001A748E"/>
    <w:rsid w:val="001A7A18"/>
    <w:rsid w:val="001B0F72"/>
    <w:rsid w:val="001B0F77"/>
    <w:rsid w:val="001B1565"/>
    <w:rsid w:val="001B166D"/>
    <w:rsid w:val="001B28B5"/>
    <w:rsid w:val="001B2975"/>
    <w:rsid w:val="001B3B23"/>
    <w:rsid w:val="001B3D97"/>
    <w:rsid w:val="001B5725"/>
    <w:rsid w:val="001B6547"/>
    <w:rsid w:val="001B6D94"/>
    <w:rsid w:val="001B71E5"/>
    <w:rsid w:val="001B7A99"/>
    <w:rsid w:val="001B7B88"/>
    <w:rsid w:val="001B7F83"/>
    <w:rsid w:val="001C08A9"/>
    <w:rsid w:val="001C122D"/>
    <w:rsid w:val="001C17FC"/>
    <w:rsid w:val="001C20E7"/>
    <w:rsid w:val="001C22C6"/>
    <w:rsid w:val="001C475E"/>
    <w:rsid w:val="001C5108"/>
    <w:rsid w:val="001C61BF"/>
    <w:rsid w:val="001C6D0F"/>
    <w:rsid w:val="001D04B9"/>
    <w:rsid w:val="001D19EF"/>
    <w:rsid w:val="001D1AB4"/>
    <w:rsid w:val="001D24AA"/>
    <w:rsid w:val="001D290F"/>
    <w:rsid w:val="001D2A82"/>
    <w:rsid w:val="001D327E"/>
    <w:rsid w:val="001D569B"/>
    <w:rsid w:val="001D5A67"/>
    <w:rsid w:val="001D6015"/>
    <w:rsid w:val="001D6042"/>
    <w:rsid w:val="001D60AE"/>
    <w:rsid w:val="001D68FD"/>
    <w:rsid w:val="001D6A9C"/>
    <w:rsid w:val="001E0EA3"/>
    <w:rsid w:val="001E1557"/>
    <w:rsid w:val="001E32A3"/>
    <w:rsid w:val="001E33EC"/>
    <w:rsid w:val="001E4995"/>
    <w:rsid w:val="001E4D89"/>
    <w:rsid w:val="001E6545"/>
    <w:rsid w:val="001E6588"/>
    <w:rsid w:val="001E7A42"/>
    <w:rsid w:val="001F0033"/>
    <w:rsid w:val="001F02AC"/>
    <w:rsid w:val="001F0606"/>
    <w:rsid w:val="001F09DC"/>
    <w:rsid w:val="001F37E8"/>
    <w:rsid w:val="001F43E6"/>
    <w:rsid w:val="001F62AE"/>
    <w:rsid w:val="001F6A3D"/>
    <w:rsid w:val="0020167D"/>
    <w:rsid w:val="00201DEC"/>
    <w:rsid w:val="0020241B"/>
    <w:rsid w:val="00202A17"/>
    <w:rsid w:val="00203030"/>
    <w:rsid w:val="00203CF2"/>
    <w:rsid w:val="0020402C"/>
    <w:rsid w:val="00204E0E"/>
    <w:rsid w:val="00205690"/>
    <w:rsid w:val="00206AC7"/>
    <w:rsid w:val="00206B90"/>
    <w:rsid w:val="00207361"/>
    <w:rsid w:val="00207A00"/>
    <w:rsid w:val="00207DD5"/>
    <w:rsid w:val="00213772"/>
    <w:rsid w:val="002137EA"/>
    <w:rsid w:val="00213DAC"/>
    <w:rsid w:val="0021421D"/>
    <w:rsid w:val="002147C2"/>
    <w:rsid w:val="00215D68"/>
    <w:rsid w:val="00216254"/>
    <w:rsid w:val="00216B07"/>
    <w:rsid w:val="0022067C"/>
    <w:rsid w:val="00220749"/>
    <w:rsid w:val="00221395"/>
    <w:rsid w:val="0022190A"/>
    <w:rsid w:val="00221AFA"/>
    <w:rsid w:val="00221CA3"/>
    <w:rsid w:val="00222006"/>
    <w:rsid w:val="0022422C"/>
    <w:rsid w:val="00224EBA"/>
    <w:rsid w:val="002257DA"/>
    <w:rsid w:val="00226057"/>
    <w:rsid w:val="00226AD2"/>
    <w:rsid w:val="00226E84"/>
    <w:rsid w:val="0022724E"/>
    <w:rsid w:val="00227EE7"/>
    <w:rsid w:val="00230666"/>
    <w:rsid w:val="00231153"/>
    <w:rsid w:val="002319A1"/>
    <w:rsid w:val="002323A1"/>
    <w:rsid w:val="0023252E"/>
    <w:rsid w:val="00234E24"/>
    <w:rsid w:val="002350FF"/>
    <w:rsid w:val="00235E3A"/>
    <w:rsid w:val="0023758B"/>
    <w:rsid w:val="002378B3"/>
    <w:rsid w:val="00240A5E"/>
    <w:rsid w:val="0024114A"/>
    <w:rsid w:val="00241C31"/>
    <w:rsid w:val="00242034"/>
    <w:rsid w:val="002433AE"/>
    <w:rsid w:val="00245410"/>
    <w:rsid w:val="002456A3"/>
    <w:rsid w:val="00245B17"/>
    <w:rsid w:val="00246550"/>
    <w:rsid w:val="0024676B"/>
    <w:rsid w:val="00246E76"/>
    <w:rsid w:val="00247FC9"/>
    <w:rsid w:val="00250FD8"/>
    <w:rsid w:val="00251A01"/>
    <w:rsid w:val="00252867"/>
    <w:rsid w:val="00254A04"/>
    <w:rsid w:val="00254AE0"/>
    <w:rsid w:val="002555EB"/>
    <w:rsid w:val="0025645E"/>
    <w:rsid w:val="00256E7C"/>
    <w:rsid w:val="00265908"/>
    <w:rsid w:val="002665F6"/>
    <w:rsid w:val="002666E2"/>
    <w:rsid w:val="002679D5"/>
    <w:rsid w:val="00267A03"/>
    <w:rsid w:val="00267DDD"/>
    <w:rsid w:val="00267F48"/>
    <w:rsid w:val="00270533"/>
    <w:rsid w:val="00270E4C"/>
    <w:rsid w:val="002714FD"/>
    <w:rsid w:val="002723EE"/>
    <w:rsid w:val="00272653"/>
    <w:rsid w:val="002749BD"/>
    <w:rsid w:val="00275F94"/>
    <w:rsid w:val="00277CA3"/>
    <w:rsid w:val="002808BA"/>
    <w:rsid w:val="00281B9C"/>
    <w:rsid w:val="00282C04"/>
    <w:rsid w:val="0028305D"/>
    <w:rsid w:val="00283CB0"/>
    <w:rsid w:val="00284C9B"/>
    <w:rsid w:val="002873AD"/>
    <w:rsid w:val="00290860"/>
    <w:rsid w:val="00290DEC"/>
    <w:rsid w:val="002911CE"/>
    <w:rsid w:val="0029173F"/>
    <w:rsid w:val="00291748"/>
    <w:rsid w:val="00293721"/>
    <w:rsid w:val="00295BED"/>
    <w:rsid w:val="00296B14"/>
    <w:rsid w:val="00296DB7"/>
    <w:rsid w:val="002A044E"/>
    <w:rsid w:val="002A0CD5"/>
    <w:rsid w:val="002A141B"/>
    <w:rsid w:val="002A26B6"/>
    <w:rsid w:val="002A27DF"/>
    <w:rsid w:val="002A3492"/>
    <w:rsid w:val="002A3D5D"/>
    <w:rsid w:val="002A41CD"/>
    <w:rsid w:val="002A4715"/>
    <w:rsid w:val="002A6137"/>
    <w:rsid w:val="002A6A4E"/>
    <w:rsid w:val="002A7713"/>
    <w:rsid w:val="002B08A0"/>
    <w:rsid w:val="002B264D"/>
    <w:rsid w:val="002B2672"/>
    <w:rsid w:val="002B3EAB"/>
    <w:rsid w:val="002B4A95"/>
    <w:rsid w:val="002B59BE"/>
    <w:rsid w:val="002B5A85"/>
    <w:rsid w:val="002B5B31"/>
    <w:rsid w:val="002B63A7"/>
    <w:rsid w:val="002B6EB9"/>
    <w:rsid w:val="002B70DD"/>
    <w:rsid w:val="002B7F1A"/>
    <w:rsid w:val="002C0A1A"/>
    <w:rsid w:val="002C0F12"/>
    <w:rsid w:val="002C1314"/>
    <w:rsid w:val="002C2703"/>
    <w:rsid w:val="002C2858"/>
    <w:rsid w:val="002C2993"/>
    <w:rsid w:val="002C29BB"/>
    <w:rsid w:val="002C29F5"/>
    <w:rsid w:val="002C2C8A"/>
    <w:rsid w:val="002C5139"/>
    <w:rsid w:val="002C5543"/>
    <w:rsid w:val="002C62BE"/>
    <w:rsid w:val="002D0106"/>
    <w:rsid w:val="002D0F7F"/>
    <w:rsid w:val="002D14E5"/>
    <w:rsid w:val="002D19C1"/>
    <w:rsid w:val="002D1EA2"/>
    <w:rsid w:val="002D37DF"/>
    <w:rsid w:val="002D4880"/>
    <w:rsid w:val="002D5157"/>
    <w:rsid w:val="002D565C"/>
    <w:rsid w:val="002D686F"/>
    <w:rsid w:val="002E0198"/>
    <w:rsid w:val="002E0840"/>
    <w:rsid w:val="002E117F"/>
    <w:rsid w:val="002E1492"/>
    <w:rsid w:val="002E1D7C"/>
    <w:rsid w:val="002E721F"/>
    <w:rsid w:val="002E7A19"/>
    <w:rsid w:val="002F0571"/>
    <w:rsid w:val="002F0624"/>
    <w:rsid w:val="002F37DA"/>
    <w:rsid w:val="002F449B"/>
    <w:rsid w:val="002F4D86"/>
    <w:rsid w:val="002F5D43"/>
    <w:rsid w:val="002F5D69"/>
    <w:rsid w:val="002F5ECC"/>
    <w:rsid w:val="002F7C77"/>
    <w:rsid w:val="00300735"/>
    <w:rsid w:val="00300CB3"/>
    <w:rsid w:val="00301F0A"/>
    <w:rsid w:val="003024F0"/>
    <w:rsid w:val="00302BAE"/>
    <w:rsid w:val="0030394B"/>
    <w:rsid w:val="00303F3C"/>
    <w:rsid w:val="0030466A"/>
    <w:rsid w:val="0030579E"/>
    <w:rsid w:val="00305CCD"/>
    <w:rsid w:val="003060CE"/>
    <w:rsid w:val="003072C6"/>
    <w:rsid w:val="003079DD"/>
    <w:rsid w:val="00307A2D"/>
    <w:rsid w:val="00310693"/>
    <w:rsid w:val="00310D8E"/>
    <w:rsid w:val="00310FD2"/>
    <w:rsid w:val="00311152"/>
    <w:rsid w:val="003111F5"/>
    <w:rsid w:val="0031192A"/>
    <w:rsid w:val="0031217C"/>
    <w:rsid w:val="00312247"/>
    <w:rsid w:val="0031254F"/>
    <w:rsid w:val="00312771"/>
    <w:rsid w:val="003134F0"/>
    <w:rsid w:val="003137F1"/>
    <w:rsid w:val="003144C4"/>
    <w:rsid w:val="003145E0"/>
    <w:rsid w:val="00314F00"/>
    <w:rsid w:val="00315239"/>
    <w:rsid w:val="0031551A"/>
    <w:rsid w:val="00315BBD"/>
    <w:rsid w:val="00316251"/>
    <w:rsid w:val="0031753A"/>
    <w:rsid w:val="00317753"/>
    <w:rsid w:val="00320293"/>
    <w:rsid w:val="003203F0"/>
    <w:rsid w:val="0032236C"/>
    <w:rsid w:val="00322CC2"/>
    <w:rsid w:val="00322E5D"/>
    <w:rsid w:val="003243CD"/>
    <w:rsid w:val="003271DC"/>
    <w:rsid w:val="00330AEE"/>
    <w:rsid w:val="00331128"/>
    <w:rsid w:val="003332A1"/>
    <w:rsid w:val="003334C8"/>
    <w:rsid w:val="00333C22"/>
    <w:rsid w:val="00334B54"/>
    <w:rsid w:val="003350D3"/>
    <w:rsid w:val="00335110"/>
    <w:rsid w:val="0033739E"/>
    <w:rsid w:val="0033763E"/>
    <w:rsid w:val="003400B0"/>
    <w:rsid w:val="00341BFA"/>
    <w:rsid w:val="00343733"/>
    <w:rsid w:val="003448D6"/>
    <w:rsid w:val="003473B8"/>
    <w:rsid w:val="003477E0"/>
    <w:rsid w:val="0034787A"/>
    <w:rsid w:val="00352432"/>
    <w:rsid w:val="0035284B"/>
    <w:rsid w:val="00352951"/>
    <w:rsid w:val="00352EB1"/>
    <w:rsid w:val="003530BA"/>
    <w:rsid w:val="00354C5A"/>
    <w:rsid w:val="00355886"/>
    <w:rsid w:val="00355DAA"/>
    <w:rsid w:val="00356814"/>
    <w:rsid w:val="0035723D"/>
    <w:rsid w:val="0035753B"/>
    <w:rsid w:val="0036195D"/>
    <w:rsid w:val="0036318A"/>
    <w:rsid w:val="0036476D"/>
    <w:rsid w:val="0036528E"/>
    <w:rsid w:val="0036592E"/>
    <w:rsid w:val="0036616C"/>
    <w:rsid w:val="00366CC8"/>
    <w:rsid w:val="00370635"/>
    <w:rsid w:val="003709C4"/>
    <w:rsid w:val="00372421"/>
    <w:rsid w:val="00373B1A"/>
    <w:rsid w:val="003741AD"/>
    <w:rsid w:val="00376AE3"/>
    <w:rsid w:val="00376FBB"/>
    <w:rsid w:val="0038019F"/>
    <w:rsid w:val="00381051"/>
    <w:rsid w:val="00381E64"/>
    <w:rsid w:val="00382071"/>
    <w:rsid w:val="003822A7"/>
    <w:rsid w:val="00385B70"/>
    <w:rsid w:val="00385DAC"/>
    <w:rsid w:val="00386B0F"/>
    <w:rsid w:val="003877F4"/>
    <w:rsid w:val="00390ED4"/>
    <w:rsid w:val="0039101D"/>
    <w:rsid w:val="003911B0"/>
    <w:rsid w:val="00391BB7"/>
    <w:rsid w:val="00392216"/>
    <w:rsid w:val="00393590"/>
    <w:rsid w:val="003A001C"/>
    <w:rsid w:val="003A19E8"/>
    <w:rsid w:val="003A2912"/>
    <w:rsid w:val="003A2BF9"/>
    <w:rsid w:val="003A2F25"/>
    <w:rsid w:val="003A4356"/>
    <w:rsid w:val="003A7CCC"/>
    <w:rsid w:val="003B2807"/>
    <w:rsid w:val="003B355F"/>
    <w:rsid w:val="003B4FB3"/>
    <w:rsid w:val="003B683F"/>
    <w:rsid w:val="003C008E"/>
    <w:rsid w:val="003C0A3B"/>
    <w:rsid w:val="003C147E"/>
    <w:rsid w:val="003C35AE"/>
    <w:rsid w:val="003C377B"/>
    <w:rsid w:val="003C3968"/>
    <w:rsid w:val="003C4112"/>
    <w:rsid w:val="003C4FEB"/>
    <w:rsid w:val="003C5917"/>
    <w:rsid w:val="003C5C58"/>
    <w:rsid w:val="003C65ED"/>
    <w:rsid w:val="003C68F2"/>
    <w:rsid w:val="003C6B46"/>
    <w:rsid w:val="003C7DFB"/>
    <w:rsid w:val="003D0F4E"/>
    <w:rsid w:val="003D31B0"/>
    <w:rsid w:val="003D3EE0"/>
    <w:rsid w:val="003D433C"/>
    <w:rsid w:val="003D5810"/>
    <w:rsid w:val="003D58B8"/>
    <w:rsid w:val="003D5CFB"/>
    <w:rsid w:val="003D7B6D"/>
    <w:rsid w:val="003E0BDB"/>
    <w:rsid w:val="003E1A7D"/>
    <w:rsid w:val="003E2636"/>
    <w:rsid w:val="003E2E12"/>
    <w:rsid w:val="003E2FF5"/>
    <w:rsid w:val="003E6CC8"/>
    <w:rsid w:val="003E71A3"/>
    <w:rsid w:val="003E73C1"/>
    <w:rsid w:val="003E77A9"/>
    <w:rsid w:val="003E7F4A"/>
    <w:rsid w:val="003F300A"/>
    <w:rsid w:val="003F39CE"/>
    <w:rsid w:val="003F49D5"/>
    <w:rsid w:val="003F4FF5"/>
    <w:rsid w:val="003F690B"/>
    <w:rsid w:val="00401108"/>
    <w:rsid w:val="00401906"/>
    <w:rsid w:val="004022C6"/>
    <w:rsid w:val="00402927"/>
    <w:rsid w:val="00402DC7"/>
    <w:rsid w:val="00402E87"/>
    <w:rsid w:val="00403849"/>
    <w:rsid w:val="004045FA"/>
    <w:rsid w:val="004050D0"/>
    <w:rsid w:val="004054DA"/>
    <w:rsid w:val="00405B44"/>
    <w:rsid w:val="00405B50"/>
    <w:rsid w:val="00405E4D"/>
    <w:rsid w:val="00407993"/>
    <w:rsid w:val="00407D20"/>
    <w:rsid w:val="00410AFD"/>
    <w:rsid w:val="00411007"/>
    <w:rsid w:val="00411833"/>
    <w:rsid w:val="00411907"/>
    <w:rsid w:val="00412611"/>
    <w:rsid w:val="00412F64"/>
    <w:rsid w:val="00413888"/>
    <w:rsid w:val="00414F03"/>
    <w:rsid w:val="00415447"/>
    <w:rsid w:val="00415A63"/>
    <w:rsid w:val="004168E3"/>
    <w:rsid w:val="00417BEB"/>
    <w:rsid w:val="00417CC6"/>
    <w:rsid w:val="00417E4A"/>
    <w:rsid w:val="004206AD"/>
    <w:rsid w:val="00420F17"/>
    <w:rsid w:val="0042142C"/>
    <w:rsid w:val="00424248"/>
    <w:rsid w:val="00425271"/>
    <w:rsid w:val="00425A53"/>
    <w:rsid w:val="00430E78"/>
    <w:rsid w:val="00431521"/>
    <w:rsid w:val="00431F22"/>
    <w:rsid w:val="00431F2F"/>
    <w:rsid w:val="004324FF"/>
    <w:rsid w:val="00432A55"/>
    <w:rsid w:val="00432F07"/>
    <w:rsid w:val="004337F2"/>
    <w:rsid w:val="00435582"/>
    <w:rsid w:val="00436524"/>
    <w:rsid w:val="004372B7"/>
    <w:rsid w:val="0043739D"/>
    <w:rsid w:val="004374CB"/>
    <w:rsid w:val="0044171A"/>
    <w:rsid w:val="0044260A"/>
    <w:rsid w:val="00442E13"/>
    <w:rsid w:val="004435C8"/>
    <w:rsid w:val="00444D82"/>
    <w:rsid w:val="00446055"/>
    <w:rsid w:val="004468F9"/>
    <w:rsid w:val="00446FA1"/>
    <w:rsid w:val="004474EC"/>
    <w:rsid w:val="0045008D"/>
    <w:rsid w:val="00450E2B"/>
    <w:rsid w:val="00453EBB"/>
    <w:rsid w:val="004552A4"/>
    <w:rsid w:val="004564C6"/>
    <w:rsid w:val="00457850"/>
    <w:rsid w:val="00457ABE"/>
    <w:rsid w:val="004606F5"/>
    <w:rsid w:val="004610CC"/>
    <w:rsid w:val="00461162"/>
    <w:rsid w:val="004617A5"/>
    <w:rsid w:val="00461A06"/>
    <w:rsid w:val="00463CE3"/>
    <w:rsid w:val="004640D3"/>
    <w:rsid w:val="00465464"/>
    <w:rsid w:val="004655D8"/>
    <w:rsid w:val="0046592A"/>
    <w:rsid w:val="00465E87"/>
    <w:rsid w:val="004660AA"/>
    <w:rsid w:val="004665F5"/>
    <w:rsid w:val="00467988"/>
    <w:rsid w:val="00471F52"/>
    <w:rsid w:val="004740EC"/>
    <w:rsid w:val="0047428F"/>
    <w:rsid w:val="00474406"/>
    <w:rsid w:val="004748F4"/>
    <w:rsid w:val="00475965"/>
    <w:rsid w:val="00476763"/>
    <w:rsid w:val="0047786A"/>
    <w:rsid w:val="00477A65"/>
    <w:rsid w:val="00477D7F"/>
    <w:rsid w:val="00477FCB"/>
    <w:rsid w:val="0048018C"/>
    <w:rsid w:val="00482DB3"/>
    <w:rsid w:val="004839E9"/>
    <w:rsid w:val="00484789"/>
    <w:rsid w:val="00485B6B"/>
    <w:rsid w:val="00486BD1"/>
    <w:rsid w:val="004871C7"/>
    <w:rsid w:val="004924AB"/>
    <w:rsid w:val="00492EB5"/>
    <w:rsid w:val="00492F39"/>
    <w:rsid w:val="0049368C"/>
    <w:rsid w:val="0049497A"/>
    <w:rsid w:val="00494A2F"/>
    <w:rsid w:val="004950E5"/>
    <w:rsid w:val="0049522B"/>
    <w:rsid w:val="00496DB0"/>
    <w:rsid w:val="004979F8"/>
    <w:rsid w:val="004A0236"/>
    <w:rsid w:val="004A10D7"/>
    <w:rsid w:val="004A19CD"/>
    <w:rsid w:val="004A1CC7"/>
    <w:rsid w:val="004A2C07"/>
    <w:rsid w:val="004A2D00"/>
    <w:rsid w:val="004A369A"/>
    <w:rsid w:val="004A3B3E"/>
    <w:rsid w:val="004A3B4A"/>
    <w:rsid w:val="004A54B3"/>
    <w:rsid w:val="004A5C11"/>
    <w:rsid w:val="004A6678"/>
    <w:rsid w:val="004A7290"/>
    <w:rsid w:val="004B2086"/>
    <w:rsid w:val="004B354C"/>
    <w:rsid w:val="004B3AFA"/>
    <w:rsid w:val="004B3E7F"/>
    <w:rsid w:val="004B3FDD"/>
    <w:rsid w:val="004B43C5"/>
    <w:rsid w:val="004B4DE8"/>
    <w:rsid w:val="004B5CD8"/>
    <w:rsid w:val="004B6E60"/>
    <w:rsid w:val="004C14C6"/>
    <w:rsid w:val="004C1B54"/>
    <w:rsid w:val="004C278E"/>
    <w:rsid w:val="004C4880"/>
    <w:rsid w:val="004C4C18"/>
    <w:rsid w:val="004C5777"/>
    <w:rsid w:val="004C5938"/>
    <w:rsid w:val="004C5F0D"/>
    <w:rsid w:val="004C757F"/>
    <w:rsid w:val="004C7672"/>
    <w:rsid w:val="004C7F6E"/>
    <w:rsid w:val="004D0173"/>
    <w:rsid w:val="004D1056"/>
    <w:rsid w:val="004D1170"/>
    <w:rsid w:val="004D278D"/>
    <w:rsid w:val="004D2B7B"/>
    <w:rsid w:val="004D3327"/>
    <w:rsid w:val="004D3577"/>
    <w:rsid w:val="004D3C9F"/>
    <w:rsid w:val="004D434D"/>
    <w:rsid w:val="004D49AF"/>
    <w:rsid w:val="004D5418"/>
    <w:rsid w:val="004D5CFF"/>
    <w:rsid w:val="004D61A0"/>
    <w:rsid w:val="004D66C6"/>
    <w:rsid w:val="004D7335"/>
    <w:rsid w:val="004D7AFE"/>
    <w:rsid w:val="004E0905"/>
    <w:rsid w:val="004E1810"/>
    <w:rsid w:val="004E1EDE"/>
    <w:rsid w:val="004E21E2"/>
    <w:rsid w:val="004E231D"/>
    <w:rsid w:val="004E293F"/>
    <w:rsid w:val="004E2CDB"/>
    <w:rsid w:val="004E2DA5"/>
    <w:rsid w:val="004E2E34"/>
    <w:rsid w:val="004E30BB"/>
    <w:rsid w:val="004E380D"/>
    <w:rsid w:val="004E3D5E"/>
    <w:rsid w:val="004E4106"/>
    <w:rsid w:val="004E4E52"/>
    <w:rsid w:val="004E6EB8"/>
    <w:rsid w:val="004E7922"/>
    <w:rsid w:val="004F042F"/>
    <w:rsid w:val="004F0DFC"/>
    <w:rsid w:val="004F1032"/>
    <w:rsid w:val="004F1FE2"/>
    <w:rsid w:val="004F2C8E"/>
    <w:rsid w:val="004F3441"/>
    <w:rsid w:val="004F3AB5"/>
    <w:rsid w:val="004F41B2"/>
    <w:rsid w:val="004F434A"/>
    <w:rsid w:val="004F4706"/>
    <w:rsid w:val="004F4AFC"/>
    <w:rsid w:val="004F5244"/>
    <w:rsid w:val="004F52A5"/>
    <w:rsid w:val="004F55DF"/>
    <w:rsid w:val="004F7460"/>
    <w:rsid w:val="00500C8C"/>
    <w:rsid w:val="00501375"/>
    <w:rsid w:val="00501494"/>
    <w:rsid w:val="005017FA"/>
    <w:rsid w:val="00501B3C"/>
    <w:rsid w:val="00501D3B"/>
    <w:rsid w:val="00501E00"/>
    <w:rsid w:val="00501F06"/>
    <w:rsid w:val="005020BE"/>
    <w:rsid w:val="005022C9"/>
    <w:rsid w:val="00502B8F"/>
    <w:rsid w:val="00502E08"/>
    <w:rsid w:val="00504B77"/>
    <w:rsid w:val="00506334"/>
    <w:rsid w:val="005066C1"/>
    <w:rsid w:val="0050779D"/>
    <w:rsid w:val="00510F22"/>
    <w:rsid w:val="005114CC"/>
    <w:rsid w:val="00511545"/>
    <w:rsid w:val="00511DD7"/>
    <w:rsid w:val="00512543"/>
    <w:rsid w:val="00512A2D"/>
    <w:rsid w:val="005136A0"/>
    <w:rsid w:val="005139EA"/>
    <w:rsid w:val="00516A3F"/>
    <w:rsid w:val="00516CA7"/>
    <w:rsid w:val="005177D7"/>
    <w:rsid w:val="00520BBB"/>
    <w:rsid w:val="005228EC"/>
    <w:rsid w:val="0052399F"/>
    <w:rsid w:val="00523E5E"/>
    <w:rsid w:val="00524310"/>
    <w:rsid w:val="00525456"/>
    <w:rsid w:val="0052591F"/>
    <w:rsid w:val="00526062"/>
    <w:rsid w:val="0052687E"/>
    <w:rsid w:val="00530136"/>
    <w:rsid w:val="005303E8"/>
    <w:rsid w:val="00532109"/>
    <w:rsid w:val="00532236"/>
    <w:rsid w:val="005324E1"/>
    <w:rsid w:val="00533656"/>
    <w:rsid w:val="005336F3"/>
    <w:rsid w:val="005338EA"/>
    <w:rsid w:val="00535B40"/>
    <w:rsid w:val="00535D22"/>
    <w:rsid w:val="005365D9"/>
    <w:rsid w:val="005369C7"/>
    <w:rsid w:val="00536FC0"/>
    <w:rsid w:val="0054060B"/>
    <w:rsid w:val="0054192D"/>
    <w:rsid w:val="00541DFE"/>
    <w:rsid w:val="00543BF9"/>
    <w:rsid w:val="00543E6C"/>
    <w:rsid w:val="00544184"/>
    <w:rsid w:val="0054431B"/>
    <w:rsid w:val="005457F4"/>
    <w:rsid w:val="00545B95"/>
    <w:rsid w:val="00546581"/>
    <w:rsid w:val="00547A48"/>
    <w:rsid w:val="00547CB0"/>
    <w:rsid w:val="00551789"/>
    <w:rsid w:val="0055267B"/>
    <w:rsid w:val="00552959"/>
    <w:rsid w:val="00552FFD"/>
    <w:rsid w:val="005536BC"/>
    <w:rsid w:val="005538BF"/>
    <w:rsid w:val="00553A90"/>
    <w:rsid w:val="00553F68"/>
    <w:rsid w:val="00554761"/>
    <w:rsid w:val="005552FD"/>
    <w:rsid w:val="0055535D"/>
    <w:rsid w:val="00555F03"/>
    <w:rsid w:val="00556592"/>
    <w:rsid w:val="0055669C"/>
    <w:rsid w:val="005600E5"/>
    <w:rsid w:val="00561E25"/>
    <w:rsid w:val="0056354D"/>
    <w:rsid w:val="00563596"/>
    <w:rsid w:val="005641A9"/>
    <w:rsid w:val="00564609"/>
    <w:rsid w:val="00564787"/>
    <w:rsid w:val="00564E8F"/>
    <w:rsid w:val="005653A1"/>
    <w:rsid w:val="00565A4A"/>
    <w:rsid w:val="0056749E"/>
    <w:rsid w:val="00570280"/>
    <w:rsid w:val="00570A43"/>
    <w:rsid w:val="0057266F"/>
    <w:rsid w:val="005728A4"/>
    <w:rsid w:val="0057361F"/>
    <w:rsid w:val="00573E6B"/>
    <w:rsid w:val="005749FD"/>
    <w:rsid w:val="005753D9"/>
    <w:rsid w:val="00575B43"/>
    <w:rsid w:val="005763FC"/>
    <w:rsid w:val="00576862"/>
    <w:rsid w:val="00576EB4"/>
    <w:rsid w:val="0057765F"/>
    <w:rsid w:val="005776AF"/>
    <w:rsid w:val="00577B30"/>
    <w:rsid w:val="00580A80"/>
    <w:rsid w:val="00581A06"/>
    <w:rsid w:val="00581A8D"/>
    <w:rsid w:val="00581AB1"/>
    <w:rsid w:val="00581BF3"/>
    <w:rsid w:val="00582768"/>
    <w:rsid w:val="00583461"/>
    <w:rsid w:val="00584EEA"/>
    <w:rsid w:val="005856A4"/>
    <w:rsid w:val="005861E1"/>
    <w:rsid w:val="005874EB"/>
    <w:rsid w:val="00587D87"/>
    <w:rsid w:val="005903B3"/>
    <w:rsid w:val="00590730"/>
    <w:rsid w:val="005919C7"/>
    <w:rsid w:val="0059224F"/>
    <w:rsid w:val="00593861"/>
    <w:rsid w:val="00593988"/>
    <w:rsid w:val="00594AA2"/>
    <w:rsid w:val="005969E4"/>
    <w:rsid w:val="005A1F30"/>
    <w:rsid w:val="005A3051"/>
    <w:rsid w:val="005A3B7E"/>
    <w:rsid w:val="005A4DE6"/>
    <w:rsid w:val="005A4F70"/>
    <w:rsid w:val="005A53FE"/>
    <w:rsid w:val="005A5491"/>
    <w:rsid w:val="005A6168"/>
    <w:rsid w:val="005A654E"/>
    <w:rsid w:val="005A66FE"/>
    <w:rsid w:val="005B0865"/>
    <w:rsid w:val="005B0B82"/>
    <w:rsid w:val="005B10BD"/>
    <w:rsid w:val="005B1B41"/>
    <w:rsid w:val="005B1CD3"/>
    <w:rsid w:val="005B2A03"/>
    <w:rsid w:val="005B2D4F"/>
    <w:rsid w:val="005B3431"/>
    <w:rsid w:val="005B35D9"/>
    <w:rsid w:val="005B36E7"/>
    <w:rsid w:val="005B4BB7"/>
    <w:rsid w:val="005B7623"/>
    <w:rsid w:val="005B7D22"/>
    <w:rsid w:val="005C000A"/>
    <w:rsid w:val="005C029E"/>
    <w:rsid w:val="005C155B"/>
    <w:rsid w:val="005C44D5"/>
    <w:rsid w:val="005C46C5"/>
    <w:rsid w:val="005C4A35"/>
    <w:rsid w:val="005C5104"/>
    <w:rsid w:val="005C55CE"/>
    <w:rsid w:val="005C6DDF"/>
    <w:rsid w:val="005C76B7"/>
    <w:rsid w:val="005C796A"/>
    <w:rsid w:val="005D0FBE"/>
    <w:rsid w:val="005D39B9"/>
    <w:rsid w:val="005D4144"/>
    <w:rsid w:val="005E085D"/>
    <w:rsid w:val="005E09AA"/>
    <w:rsid w:val="005E1FED"/>
    <w:rsid w:val="005E2319"/>
    <w:rsid w:val="005E260A"/>
    <w:rsid w:val="005E35C0"/>
    <w:rsid w:val="005E3BA3"/>
    <w:rsid w:val="005E3FA7"/>
    <w:rsid w:val="005E543D"/>
    <w:rsid w:val="005E5534"/>
    <w:rsid w:val="005E6A77"/>
    <w:rsid w:val="005E7963"/>
    <w:rsid w:val="005E7B82"/>
    <w:rsid w:val="005F16E4"/>
    <w:rsid w:val="005F218C"/>
    <w:rsid w:val="005F2CC4"/>
    <w:rsid w:val="005F3733"/>
    <w:rsid w:val="005F38F4"/>
    <w:rsid w:val="005F40D9"/>
    <w:rsid w:val="005F4523"/>
    <w:rsid w:val="005F4C01"/>
    <w:rsid w:val="005F73AA"/>
    <w:rsid w:val="00601D4D"/>
    <w:rsid w:val="00601FBF"/>
    <w:rsid w:val="006021B4"/>
    <w:rsid w:val="00602FEF"/>
    <w:rsid w:val="00603AD1"/>
    <w:rsid w:val="00604B5C"/>
    <w:rsid w:val="00604CF4"/>
    <w:rsid w:val="00605B5B"/>
    <w:rsid w:val="006062D8"/>
    <w:rsid w:val="00606827"/>
    <w:rsid w:val="00606DC7"/>
    <w:rsid w:val="00607402"/>
    <w:rsid w:val="00607B09"/>
    <w:rsid w:val="00607C0A"/>
    <w:rsid w:val="006140E6"/>
    <w:rsid w:val="006143C8"/>
    <w:rsid w:val="0061544A"/>
    <w:rsid w:val="00615565"/>
    <w:rsid w:val="00615672"/>
    <w:rsid w:val="00615685"/>
    <w:rsid w:val="00615D5C"/>
    <w:rsid w:val="006161DA"/>
    <w:rsid w:val="00616693"/>
    <w:rsid w:val="006167FD"/>
    <w:rsid w:val="00617CDC"/>
    <w:rsid w:val="00620118"/>
    <w:rsid w:val="006201B0"/>
    <w:rsid w:val="00620262"/>
    <w:rsid w:val="00620940"/>
    <w:rsid w:val="0062166F"/>
    <w:rsid w:val="00621742"/>
    <w:rsid w:val="00621B4C"/>
    <w:rsid w:val="00621DE1"/>
    <w:rsid w:val="00623CE2"/>
    <w:rsid w:val="00624788"/>
    <w:rsid w:val="00624864"/>
    <w:rsid w:val="00624C88"/>
    <w:rsid w:val="00625F97"/>
    <w:rsid w:val="006267BD"/>
    <w:rsid w:val="006268BF"/>
    <w:rsid w:val="00626D8F"/>
    <w:rsid w:val="006270AE"/>
    <w:rsid w:val="00627C52"/>
    <w:rsid w:val="006303D0"/>
    <w:rsid w:val="006307CE"/>
    <w:rsid w:val="00630937"/>
    <w:rsid w:val="006318F3"/>
    <w:rsid w:val="0063331B"/>
    <w:rsid w:val="0063364C"/>
    <w:rsid w:val="00633B9E"/>
    <w:rsid w:val="0063492A"/>
    <w:rsid w:val="00634BD1"/>
    <w:rsid w:val="00634CAB"/>
    <w:rsid w:val="00635534"/>
    <w:rsid w:val="0063598A"/>
    <w:rsid w:val="00635E71"/>
    <w:rsid w:val="00636AD7"/>
    <w:rsid w:val="00641145"/>
    <w:rsid w:val="006411DE"/>
    <w:rsid w:val="00641492"/>
    <w:rsid w:val="006420D7"/>
    <w:rsid w:val="00642945"/>
    <w:rsid w:val="006440F2"/>
    <w:rsid w:val="0064450D"/>
    <w:rsid w:val="00644790"/>
    <w:rsid w:val="006449E3"/>
    <w:rsid w:val="00645043"/>
    <w:rsid w:val="006451DF"/>
    <w:rsid w:val="006454FC"/>
    <w:rsid w:val="00646703"/>
    <w:rsid w:val="006501CE"/>
    <w:rsid w:val="00651392"/>
    <w:rsid w:val="0065181C"/>
    <w:rsid w:val="00651A43"/>
    <w:rsid w:val="00652153"/>
    <w:rsid w:val="00652DA5"/>
    <w:rsid w:val="00653A2C"/>
    <w:rsid w:val="00653B84"/>
    <w:rsid w:val="00653D35"/>
    <w:rsid w:val="00653E0D"/>
    <w:rsid w:val="00654E68"/>
    <w:rsid w:val="0065514D"/>
    <w:rsid w:val="00660B1A"/>
    <w:rsid w:val="00662CC2"/>
    <w:rsid w:val="00663EC7"/>
    <w:rsid w:val="0066445C"/>
    <w:rsid w:val="00664854"/>
    <w:rsid w:val="006652E2"/>
    <w:rsid w:val="006668AD"/>
    <w:rsid w:val="00666BA2"/>
    <w:rsid w:val="0066722D"/>
    <w:rsid w:val="00667CF8"/>
    <w:rsid w:val="00673AE1"/>
    <w:rsid w:val="00673EDD"/>
    <w:rsid w:val="00675FC5"/>
    <w:rsid w:val="0067639B"/>
    <w:rsid w:val="006772FB"/>
    <w:rsid w:val="00677380"/>
    <w:rsid w:val="00680115"/>
    <w:rsid w:val="00680B06"/>
    <w:rsid w:val="0068143F"/>
    <w:rsid w:val="00681829"/>
    <w:rsid w:val="0068229D"/>
    <w:rsid w:val="006837FD"/>
    <w:rsid w:val="00684065"/>
    <w:rsid w:val="006864D9"/>
    <w:rsid w:val="006865C8"/>
    <w:rsid w:val="00686B48"/>
    <w:rsid w:val="00687038"/>
    <w:rsid w:val="0068714E"/>
    <w:rsid w:val="006872F5"/>
    <w:rsid w:val="006875FE"/>
    <w:rsid w:val="00691AD6"/>
    <w:rsid w:val="0069283D"/>
    <w:rsid w:val="006929F7"/>
    <w:rsid w:val="0069374A"/>
    <w:rsid w:val="00693D48"/>
    <w:rsid w:val="00694AB8"/>
    <w:rsid w:val="006950F1"/>
    <w:rsid w:val="00695EF7"/>
    <w:rsid w:val="00696382"/>
    <w:rsid w:val="0069699D"/>
    <w:rsid w:val="006A09E7"/>
    <w:rsid w:val="006A2334"/>
    <w:rsid w:val="006A3A72"/>
    <w:rsid w:val="006A52A5"/>
    <w:rsid w:val="006A6CD6"/>
    <w:rsid w:val="006A7268"/>
    <w:rsid w:val="006B0488"/>
    <w:rsid w:val="006B2C51"/>
    <w:rsid w:val="006B2DE9"/>
    <w:rsid w:val="006B317A"/>
    <w:rsid w:val="006B32D3"/>
    <w:rsid w:val="006B6361"/>
    <w:rsid w:val="006B6488"/>
    <w:rsid w:val="006B65AA"/>
    <w:rsid w:val="006B6899"/>
    <w:rsid w:val="006C1FE9"/>
    <w:rsid w:val="006C4727"/>
    <w:rsid w:val="006C562D"/>
    <w:rsid w:val="006C6DB8"/>
    <w:rsid w:val="006C74CE"/>
    <w:rsid w:val="006C75D6"/>
    <w:rsid w:val="006C7CC3"/>
    <w:rsid w:val="006C7E84"/>
    <w:rsid w:val="006D0666"/>
    <w:rsid w:val="006D0801"/>
    <w:rsid w:val="006D0B0C"/>
    <w:rsid w:val="006D1682"/>
    <w:rsid w:val="006D22C1"/>
    <w:rsid w:val="006D233A"/>
    <w:rsid w:val="006D24CE"/>
    <w:rsid w:val="006D2B43"/>
    <w:rsid w:val="006D360C"/>
    <w:rsid w:val="006D4AD0"/>
    <w:rsid w:val="006D50C6"/>
    <w:rsid w:val="006D5AC9"/>
    <w:rsid w:val="006D6131"/>
    <w:rsid w:val="006D66ED"/>
    <w:rsid w:val="006D6E74"/>
    <w:rsid w:val="006E12BF"/>
    <w:rsid w:val="006E1BF2"/>
    <w:rsid w:val="006E3E92"/>
    <w:rsid w:val="006E440B"/>
    <w:rsid w:val="006E44F3"/>
    <w:rsid w:val="006E49C3"/>
    <w:rsid w:val="006E565B"/>
    <w:rsid w:val="006E62C5"/>
    <w:rsid w:val="006E63D1"/>
    <w:rsid w:val="006E786B"/>
    <w:rsid w:val="006F3533"/>
    <w:rsid w:val="006F3E0E"/>
    <w:rsid w:val="006F3FD3"/>
    <w:rsid w:val="006F4537"/>
    <w:rsid w:val="006F4D40"/>
    <w:rsid w:val="006F4E37"/>
    <w:rsid w:val="006F5028"/>
    <w:rsid w:val="006F5962"/>
    <w:rsid w:val="006F7341"/>
    <w:rsid w:val="006F7F7F"/>
    <w:rsid w:val="007002B1"/>
    <w:rsid w:val="00700A7D"/>
    <w:rsid w:val="00701EA1"/>
    <w:rsid w:val="0070259C"/>
    <w:rsid w:val="00703682"/>
    <w:rsid w:val="00704C8F"/>
    <w:rsid w:val="00704EB7"/>
    <w:rsid w:val="00705742"/>
    <w:rsid w:val="00707F18"/>
    <w:rsid w:val="007104FE"/>
    <w:rsid w:val="0071195C"/>
    <w:rsid w:val="00711B0C"/>
    <w:rsid w:val="00711DCF"/>
    <w:rsid w:val="007121A2"/>
    <w:rsid w:val="00713981"/>
    <w:rsid w:val="0071517B"/>
    <w:rsid w:val="00715291"/>
    <w:rsid w:val="00716319"/>
    <w:rsid w:val="007173ED"/>
    <w:rsid w:val="007176D6"/>
    <w:rsid w:val="00720BEA"/>
    <w:rsid w:val="007224FC"/>
    <w:rsid w:val="007227B5"/>
    <w:rsid w:val="00723A6C"/>
    <w:rsid w:val="00723FAB"/>
    <w:rsid w:val="0072425B"/>
    <w:rsid w:val="0072472E"/>
    <w:rsid w:val="007250F2"/>
    <w:rsid w:val="00727D54"/>
    <w:rsid w:val="0073036A"/>
    <w:rsid w:val="00730380"/>
    <w:rsid w:val="007304DC"/>
    <w:rsid w:val="007310EF"/>
    <w:rsid w:val="00731A62"/>
    <w:rsid w:val="00731EF2"/>
    <w:rsid w:val="007323AF"/>
    <w:rsid w:val="00732646"/>
    <w:rsid w:val="007344C5"/>
    <w:rsid w:val="00734959"/>
    <w:rsid w:val="0073498C"/>
    <w:rsid w:val="00735137"/>
    <w:rsid w:val="0073520D"/>
    <w:rsid w:val="00736057"/>
    <w:rsid w:val="00736C7C"/>
    <w:rsid w:val="00737E1B"/>
    <w:rsid w:val="00740495"/>
    <w:rsid w:val="00740D67"/>
    <w:rsid w:val="007413A5"/>
    <w:rsid w:val="00741E82"/>
    <w:rsid w:val="0074213F"/>
    <w:rsid w:val="00742761"/>
    <w:rsid w:val="00742CB4"/>
    <w:rsid w:val="007431DF"/>
    <w:rsid w:val="007433A2"/>
    <w:rsid w:val="00743814"/>
    <w:rsid w:val="00744395"/>
    <w:rsid w:val="00745182"/>
    <w:rsid w:val="00746EDF"/>
    <w:rsid w:val="0075019E"/>
    <w:rsid w:val="007507A5"/>
    <w:rsid w:val="0075131D"/>
    <w:rsid w:val="00751A14"/>
    <w:rsid w:val="007529EC"/>
    <w:rsid w:val="00753C8D"/>
    <w:rsid w:val="00754953"/>
    <w:rsid w:val="00756264"/>
    <w:rsid w:val="00756C89"/>
    <w:rsid w:val="007606BB"/>
    <w:rsid w:val="00760DA8"/>
    <w:rsid w:val="00760F0C"/>
    <w:rsid w:val="007612E8"/>
    <w:rsid w:val="00761DC5"/>
    <w:rsid w:val="00762A91"/>
    <w:rsid w:val="00762FC7"/>
    <w:rsid w:val="007651F1"/>
    <w:rsid w:val="00765DFE"/>
    <w:rsid w:val="007700FA"/>
    <w:rsid w:val="00770F90"/>
    <w:rsid w:val="0077361D"/>
    <w:rsid w:val="00773FF3"/>
    <w:rsid w:val="007748F7"/>
    <w:rsid w:val="00776302"/>
    <w:rsid w:val="00776994"/>
    <w:rsid w:val="007777A8"/>
    <w:rsid w:val="00780226"/>
    <w:rsid w:val="00780BE5"/>
    <w:rsid w:val="00781A57"/>
    <w:rsid w:val="00781AB4"/>
    <w:rsid w:val="00782B24"/>
    <w:rsid w:val="007830E5"/>
    <w:rsid w:val="00784DA6"/>
    <w:rsid w:val="00784F8A"/>
    <w:rsid w:val="007865FD"/>
    <w:rsid w:val="00786A6F"/>
    <w:rsid w:val="00786E02"/>
    <w:rsid w:val="007874C8"/>
    <w:rsid w:val="007907A1"/>
    <w:rsid w:val="007923B7"/>
    <w:rsid w:val="00792616"/>
    <w:rsid w:val="0079268B"/>
    <w:rsid w:val="007926BB"/>
    <w:rsid w:val="00792F1F"/>
    <w:rsid w:val="0079344C"/>
    <w:rsid w:val="0079661D"/>
    <w:rsid w:val="007968AE"/>
    <w:rsid w:val="00797CE8"/>
    <w:rsid w:val="007A0121"/>
    <w:rsid w:val="007A0283"/>
    <w:rsid w:val="007A0E58"/>
    <w:rsid w:val="007A1334"/>
    <w:rsid w:val="007A30E0"/>
    <w:rsid w:val="007A5315"/>
    <w:rsid w:val="007A5396"/>
    <w:rsid w:val="007A5F4B"/>
    <w:rsid w:val="007A626E"/>
    <w:rsid w:val="007A6871"/>
    <w:rsid w:val="007A6D83"/>
    <w:rsid w:val="007B0FF0"/>
    <w:rsid w:val="007B246B"/>
    <w:rsid w:val="007B3AF5"/>
    <w:rsid w:val="007B4416"/>
    <w:rsid w:val="007B756B"/>
    <w:rsid w:val="007C02C7"/>
    <w:rsid w:val="007C0714"/>
    <w:rsid w:val="007C21EE"/>
    <w:rsid w:val="007C26F3"/>
    <w:rsid w:val="007C2B9A"/>
    <w:rsid w:val="007C2BFD"/>
    <w:rsid w:val="007C327C"/>
    <w:rsid w:val="007C343A"/>
    <w:rsid w:val="007C551D"/>
    <w:rsid w:val="007C5724"/>
    <w:rsid w:val="007C6077"/>
    <w:rsid w:val="007C60CC"/>
    <w:rsid w:val="007C768E"/>
    <w:rsid w:val="007D0D1E"/>
    <w:rsid w:val="007D1ED9"/>
    <w:rsid w:val="007D1F04"/>
    <w:rsid w:val="007D2EF5"/>
    <w:rsid w:val="007D3A2E"/>
    <w:rsid w:val="007D518D"/>
    <w:rsid w:val="007D5B1E"/>
    <w:rsid w:val="007D5EE0"/>
    <w:rsid w:val="007D6652"/>
    <w:rsid w:val="007E026C"/>
    <w:rsid w:val="007E077B"/>
    <w:rsid w:val="007E17B8"/>
    <w:rsid w:val="007E1B99"/>
    <w:rsid w:val="007E245D"/>
    <w:rsid w:val="007E28E7"/>
    <w:rsid w:val="007E343D"/>
    <w:rsid w:val="007E471F"/>
    <w:rsid w:val="007E4AAE"/>
    <w:rsid w:val="007E4F95"/>
    <w:rsid w:val="007E6C17"/>
    <w:rsid w:val="007E6C72"/>
    <w:rsid w:val="007E6CAE"/>
    <w:rsid w:val="007E787C"/>
    <w:rsid w:val="007F0D7C"/>
    <w:rsid w:val="007F1F6D"/>
    <w:rsid w:val="007F2B7C"/>
    <w:rsid w:val="007F3C6B"/>
    <w:rsid w:val="007F4383"/>
    <w:rsid w:val="007F48E8"/>
    <w:rsid w:val="007F4B44"/>
    <w:rsid w:val="007F5213"/>
    <w:rsid w:val="007F5858"/>
    <w:rsid w:val="007F5F1F"/>
    <w:rsid w:val="007F674D"/>
    <w:rsid w:val="007F6862"/>
    <w:rsid w:val="007F6A5D"/>
    <w:rsid w:val="007F705D"/>
    <w:rsid w:val="007F773B"/>
    <w:rsid w:val="007F79E4"/>
    <w:rsid w:val="008011EE"/>
    <w:rsid w:val="00801601"/>
    <w:rsid w:val="0080169A"/>
    <w:rsid w:val="00801926"/>
    <w:rsid w:val="008019C8"/>
    <w:rsid w:val="00801FC6"/>
    <w:rsid w:val="008036A7"/>
    <w:rsid w:val="00804CBA"/>
    <w:rsid w:val="00804F58"/>
    <w:rsid w:val="00805625"/>
    <w:rsid w:val="00806647"/>
    <w:rsid w:val="0080707A"/>
    <w:rsid w:val="00810991"/>
    <w:rsid w:val="008140C8"/>
    <w:rsid w:val="00814A9B"/>
    <w:rsid w:val="00814AB9"/>
    <w:rsid w:val="00814F66"/>
    <w:rsid w:val="00815541"/>
    <w:rsid w:val="008165BC"/>
    <w:rsid w:val="0081660F"/>
    <w:rsid w:val="00817B67"/>
    <w:rsid w:val="00817C9E"/>
    <w:rsid w:val="008205AF"/>
    <w:rsid w:val="00820D92"/>
    <w:rsid w:val="00821C55"/>
    <w:rsid w:val="00821CBB"/>
    <w:rsid w:val="008225E5"/>
    <w:rsid w:val="00823DB5"/>
    <w:rsid w:val="00823F05"/>
    <w:rsid w:val="008240DC"/>
    <w:rsid w:val="0082474F"/>
    <w:rsid w:val="0082523D"/>
    <w:rsid w:val="0082591B"/>
    <w:rsid w:val="00826261"/>
    <w:rsid w:val="008268B4"/>
    <w:rsid w:val="00826C4C"/>
    <w:rsid w:val="008276C7"/>
    <w:rsid w:val="0083033D"/>
    <w:rsid w:val="00831053"/>
    <w:rsid w:val="008314D2"/>
    <w:rsid w:val="00832346"/>
    <w:rsid w:val="0083254D"/>
    <w:rsid w:val="0083273D"/>
    <w:rsid w:val="00834A5D"/>
    <w:rsid w:val="00836249"/>
    <w:rsid w:val="008363B8"/>
    <w:rsid w:val="0083641B"/>
    <w:rsid w:val="00836A2B"/>
    <w:rsid w:val="00836F00"/>
    <w:rsid w:val="00837B53"/>
    <w:rsid w:val="00837C2C"/>
    <w:rsid w:val="0084246A"/>
    <w:rsid w:val="008443B2"/>
    <w:rsid w:val="008446EB"/>
    <w:rsid w:val="00846192"/>
    <w:rsid w:val="00850319"/>
    <w:rsid w:val="0085067F"/>
    <w:rsid w:val="00850806"/>
    <w:rsid w:val="008516B0"/>
    <w:rsid w:val="00854417"/>
    <w:rsid w:val="008545F1"/>
    <w:rsid w:val="00854BD5"/>
    <w:rsid w:val="008559DE"/>
    <w:rsid w:val="00856A1B"/>
    <w:rsid w:val="00856B8B"/>
    <w:rsid w:val="00856E8C"/>
    <w:rsid w:val="00860040"/>
    <w:rsid w:val="0086053D"/>
    <w:rsid w:val="008607D8"/>
    <w:rsid w:val="008617A0"/>
    <w:rsid w:val="008621C3"/>
    <w:rsid w:val="008628CB"/>
    <w:rsid w:val="00862DCE"/>
    <w:rsid w:val="00865372"/>
    <w:rsid w:val="00865486"/>
    <w:rsid w:val="00866142"/>
    <w:rsid w:val="008669BE"/>
    <w:rsid w:val="00867564"/>
    <w:rsid w:val="008701B0"/>
    <w:rsid w:val="00870272"/>
    <w:rsid w:val="0087116D"/>
    <w:rsid w:val="00871348"/>
    <w:rsid w:val="00871395"/>
    <w:rsid w:val="00871F0C"/>
    <w:rsid w:val="00872566"/>
    <w:rsid w:val="00872B15"/>
    <w:rsid w:val="00873EE8"/>
    <w:rsid w:val="00874EC6"/>
    <w:rsid w:val="00876275"/>
    <w:rsid w:val="008768BC"/>
    <w:rsid w:val="00876CBF"/>
    <w:rsid w:val="00877512"/>
    <w:rsid w:val="00880772"/>
    <w:rsid w:val="00880982"/>
    <w:rsid w:val="00881B2F"/>
    <w:rsid w:val="00881C92"/>
    <w:rsid w:val="00882B99"/>
    <w:rsid w:val="00883185"/>
    <w:rsid w:val="00883C54"/>
    <w:rsid w:val="00883D9F"/>
    <w:rsid w:val="008849D6"/>
    <w:rsid w:val="008857E7"/>
    <w:rsid w:val="00885A45"/>
    <w:rsid w:val="00886121"/>
    <w:rsid w:val="00886161"/>
    <w:rsid w:val="00887424"/>
    <w:rsid w:val="008877E3"/>
    <w:rsid w:val="00893721"/>
    <w:rsid w:val="00894AA4"/>
    <w:rsid w:val="00896359"/>
    <w:rsid w:val="008A18A1"/>
    <w:rsid w:val="008A295B"/>
    <w:rsid w:val="008A2C18"/>
    <w:rsid w:val="008A2DC9"/>
    <w:rsid w:val="008A3500"/>
    <w:rsid w:val="008A3711"/>
    <w:rsid w:val="008A3AFF"/>
    <w:rsid w:val="008A5758"/>
    <w:rsid w:val="008A5B5C"/>
    <w:rsid w:val="008A5B97"/>
    <w:rsid w:val="008A5EAA"/>
    <w:rsid w:val="008A6604"/>
    <w:rsid w:val="008A666C"/>
    <w:rsid w:val="008A6980"/>
    <w:rsid w:val="008A69F3"/>
    <w:rsid w:val="008A6CAC"/>
    <w:rsid w:val="008A7DCF"/>
    <w:rsid w:val="008B1C08"/>
    <w:rsid w:val="008B1C73"/>
    <w:rsid w:val="008B2622"/>
    <w:rsid w:val="008B30D7"/>
    <w:rsid w:val="008B3614"/>
    <w:rsid w:val="008B365D"/>
    <w:rsid w:val="008B3FCA"/>
    <w:rsid w:val="008B4171"/>
    <w:rsid w:val="008B4381"/>
    <w:rsid w:val="008B5482"/>
    <w:rsid w:val="008B7EA0"/>
    <w:rsid w:val="008C0313"/>
    <w:rsid w:val="008C11F4"/>
    <w:rsid w:val="008C2BEC"/>
    <w:rsid w:val="008C4CD8"/>
    <w:rsid w:val="008C5747"/>
    <w:rsid w:val="008C60F7"/>
    <w:rsid w:val="008C6523"/>
    <w:rsid w:val="008C6D0E"/>
    <w:rsid w:val="008C6DDE"/>
    <w:rsid w:val="008C758F"/>
    <w:rsid w:val="008C7821"/>
    <w:rsid w:val="008D09D2"/>
    <w:rsid w:val="008D0B44"/>
    <w:rsid w:val="008D1C64"/>
    <w:rsid w:val="008D2917"/>
    <w:rsid w:val="008D2B26"/>
    <w:rsid w:val="008D2B31"/>
    <w:rsid w:val="008D39C5"/>
    <w:rsid w:val="008D3EF9"/>
    <w:rsid w:val="008D4EFA"/>
    <w:rsid w:val="008D72D8"/>
    <w:rsid w:val="008E011E"/>
    <w:rsid w:val="008E04C8"/>
    <w:rsid w:val="008E0A79"/>
    <w:rsid w:val="008E126B"/>
    <w:rsid w:val="008E1D89"/>
    <w:rsid w:val="008E242D"/>
    <w:rsid w:val="008E32A6"/>
    <w:rsid w:val="008E3E3E"/>
    <w:rsid w:val="008E45D4"/>
    <w:rsid w:val="008E68E9"/>
    <w:rsid w:val="008E6999"/>
    <w:rsid w:val="008E778D"/>
    <w:rsid w:val="008F0927"/>
    <w:rsid w:val="008F0A22"/>
    <w:rsid w:val="008F150F"/>
    <w:rsid w:val="008F1E1C"/>
    <w:rsid w:val="008F2413"/>
    <w:rsid w:val="008F25C1"/>
    <w:rsid w:val="008F27D1"/>
    <w:rsid w:val="008F2EA4"/>
    <w:rsid w:val="008F463C"/>
    <w:rsid w:val="008F4CF7"/>
    <w:rsid w:val="008F55C4"/>
    <w:rsid w:val="008F597E"/>
    <w:rsid w:val="008F5F87"/>
    <w:rsid w:val="008F64A6"/>
    <w:rsid w:val="008F7C53"/>
    <w:rsid w:val="00900A34"/>
    <w:rsid w:val="00901FCF"/>
    <w:rsid w:val="00902156"/>
    <w:rsid w:val="00902942"/>
    <w:rsid w:val="00903A8E"/>
    <w:rsid w:val="00903E62"/>
    <w:rsid w:val="00904961"/>
    <w:rsid w:val="00906132"/>
    <w:rsid w:val="00907073"/>
    <w:rsid w:val="00907090"/>
    <w:rsid w:val="009071EC"/>
    <w:rsid w:val="009076AD"/>
    <w:rsid w:val="00907AAB"/>
    <w:rsid w:val="0091174B"/>
    <w:rsid w:val="0091225D"/>
    <w:rsid w:val="009122B6"/>
    <w:rsid w:val="00912C18"/>
    <w:rsid w:val="009131A4"/>
    <w:rsid w:val="00913BB2"/>
    <w:rsid w:val="00913D72"/>
    <w:rsid w:val="00913EC1"/>
    <w:rsid w:val="00913FA9"/>
    <w:rsid w:val="009149C2"/>
    <w:rsid w:val="00914F72"/>
    <w:rsid w:val="00915B72"/>
    <w:rsid w:val="00915EDA"/>
    <w:rsid w:val="00916AFE"/>
    <w:rsid w:val="009172CF"/>
    <w:rsid w:val="00920302"/>
    <w:rsid w:val="009208F5"/>
    <w:rsid w:val="00921177"/>
    <w:rsid w:val="0092199C"/>
    <w:rsid w:val="00922167"/>
    <w:rsid w:val="009247F8"/>
    <w:rsid w:val="00924C7E"/>
    <w:rsid w:val="00925D7D"/>
    <w:rsid w:val="00926020"/>
    <w:rsid w:val="00927D51"/>
    <w:rsid w:val="00931112"/>
    <w:rsid w:val="00931E97"/>
    <w:rsid w:val="0093222C"/>
    <w:rsid w:val="00932272"/>
    <w:rsid w:val="00932862"/>
    <w:rsid w:val="00932DB3"/>
    <w:rsid w:val="009339DE"/>
    <w:rsid w:val="00935D0C"/>
    <w:rsid w:val="00935D60"/>
    <w:rsid w:val="009365C7"/>
    <w:rsid w:val="009368CC"/>
    <w:rsid w:val="00936C64"/>
    <w:rsid w:val="00936E0E"/>
    <w:rsid w:val="00937B7D"/>
    <w:rsid w:val="00940D66"/>
    <w:rsid w:val="00942A71"/>
    <w:rsid w:val="009447AA"/>
    <w:rsid w:val="009447BB"/>
    <w:rsid w:val="00944C48"/>
    <w:rsid w:val="009453AF"/>
    <w:rsid w:val="00945AEE"/>
    <w:rsid w:val="00946335"/>
    <w:rsid w:val="009508C5"/>
    <w:rsid w:val="0095093B"/>
    <w:rsid w:val="00951258"/>
    <w:rsid w:val="009513C4"/>
    <w:rsid w:val="00952603"/>
    <w:rsid w:val="0095280A"/>
    <w:rsid w:val="00953EA1"/>
    <w:rsid w:val="009544BC"/>
    <w:rsid w:val="00955E55"/>
    <w:rsid w:val="00956AE0"/>
    <w:rsid w:val="00956BB9"/>
    <w:rsid w:val="00957871"/>
    <w:rsid w:val="0096047B"/>
    <w:rsid w:val="00960560"/>
    <w:rsid w:val="00962200"/>
    <w:rsid w:val="0096483D"/>
    <w:rsid w:val="00964BD4"/>
    <w:rsid w:val="0096533F"/>
    <w:rsid w:val="00965E0C"/>
    <w:rsid w:val="00966F54"/>
    <w:rsid w:val="00967392"/>
    <w:rsid w:val="0097080E"/>
    <w:rsid w:val="00971711"/>
    <w:rsid w:val="009730CA"/>
    <w:rsid w:val="00973A56"/>
    <w:rsid w:val="00974EBD"/>
    <w:rsid w:val="00975C63"/>
    <w:rsid w:val="00975E61"/>
    <w:rsid w:val="00976C37"/>
    <w:rsid w:val="00976E31"/>
    <w:rsid w:val="00977C63"/>
    <w:rsid w:val="00977DA8"/>
    <w:rsid w:val="00980087"/>
    <w:rsid w:val="00980C0B"/>
    <w:rsid w:val="0098119F"/>
    <w:rsid w:val="009823D1"/>
    <w:rsid w:val="00984558"/>
    <w:rsid w:val="0098524F"/>
    <w:rsid w:val="00985DC7"/>
    <w:rsid w:val="00986875"/>
    <w:rsid w:val="00986B0C"/>
    <w:rsid w:val="00986DB1"/>
    <w:rsid w:val="00986F09"/>
    <w:rsid w:val="00987A87"/>
    <w:rsid w:val="00987ABE"/>
    <w:rsid w:val="009906C7"/>
    <w:rsid w:val="00990EB7"/>
    <w:rsid w:val="00991422"/>
    <w:rsid w:val="00993E34"/>
    <w:rsid w:val="0099483B"/>
    <w:rsid w:val="00994B42"/>
    <w:rsid w:val="00994E07"/>
    <w:rsid w:val="00996333"/>
    <w:rsid w:val="009963CD"/>
    <w:rsid w:val="00996656"/>
    <w:rsid w:val="009A0794"/>
    <w:rsid w:val="009A0CCF"/>
    <w:rsid w:val="009A3F15"/>
    <w:rsid w:val="009A43BB"/>
    <w:rsid w:val="009A4D2A"/>
    <w:rsid w:val="009A72EC"/>
    <w:rsid w:val="009B1785"/>
    <w:rsid w:val="009B266D"/>
    <w:rsid w:val="009B34E5"/>
    <w:rsid w:val="009B3ABF"/>
    <w:rsid w:val="009B45C0"/>
    <w:rsid w:val="009B4EF7"/>
    <w:rsid w:val="009B52BE"/>
    <w:rsid w:val="009B54BF"/>
    <w:rsid w:val="009B551F"/>
    <w:rsid w:val="009B5CBF"/>
    <w:rsid w:val="009B5F02"/>
    <w:rsid w:val="009B60D9"/>
    <w:rsid w:val="009B6A21"/>
    <w:rsid w:val="009B77E2"/>
    <w:rsid w:val="009B7D1B"/>
    <w:rsid w:val="009C0CA8"/>
    <w:rsid w:val="009C15D9"/>
    <w:rsid w:val="009C184A"/>
    <w:rsid w:val="009C25CB"/>
    <w:rsid w:val="009C2CA5"/>
    <w:rsid w:val="009C3D22"/>
    <w:rsid w:val="009C4140"/>
    <w:rsid w:val="009D1FC2"/>
    <w:rsid w:val="009D361A"/>
    <w:rsid w:val="009D3E45"/>
    <w:rsid w:val="009D631F"/>
    <w:rsid w:val="009D6B99"/>
    <w:rsid w:val="009D6D3E"/>
    <w:rsid w:val="009D75D0"/>
    <w:rsid w:val="009D7632"/>
    <w:rsid w:val="009E00B7"/>
    <w:rsid w:val="009E0F99"/>
    <w:rsid w:val="009E1B96"/>
    <w:rsid w:val="009E2F4D"/>
    <w:rsid w:val="009E386D"/>
    <w:rsid w:val="009E3A2F"/>
    <w:rsid w:val="009E4BC7"/>
    <w:rsid w:val="009E6463"/>
    <w:rsid w:val="009E6E6E"/>
    <w:rsid w:val="009E7AE4"/>
    <w:rsid w:val="009F0009"/>
    <w:rsid w:val="009F0B84"/>
    <w:rsid w:val="009F351F"/>
    <w:rsid w:val="009F3F89"/>
    <w:rsid w:val="009F3FD2"/>
    <w:rsid w:val="009F480E"/>
    <w:rsid w:val="009F52DA"/>
    <w:rsid w:val="009F5EDB"/>
    <w:rsid w:val="009F6766"/>
    <w:rsid w:val="009F6B1B"/>
    <w:rsid w:val="009F6C75"/>
    <w:rsid w:val="009F7EF4"/>
    <w:rsid w:val="00A022A2"/>
    <w:rsid w:val="00A02CC4"/>
    <w:rsid w:val="00A02D15"/>
    <w:rsid w:val="00A02EB4"/>
    <w:rsid w:val="00A031AA"/>
    <w:rsid w:val="00A03F40"/>
    <w:rsid w:val="00A0440B"/>
    <w:rsid w:val="00A063A3"/>
    <w:rsid w:val="00A064E4"/>
    <w:rsid w:val="00A06A16"/>
    <w:rsid w:val="00A07E35"/>
    <w:rsid w:val="00A11321"/>
    <w:rsid w:val="00A11403"/>
    <w:rsid w:val="00A12BFA"/>
    <w:rsid w:val="00A12F09"/>
    <w:rsid w:val="00A13062"/>
    <w:rsid w:val="00A14DE7"/>
    <w:rsid w:val="00A14F6B"/>
    <w:rsid w:val="00A15985"/>
    <w:rsid w:val="00A16033"/>
    <w:rsid w:val="00A17EB4"/>
    <w:rsid w:val="00A2052D"/>
    <w:rsid w:val="00A2215E"/>
    <w:rsid w:val="00A22253"/>
    <w:rsid w:val="00A247DD"/>
    <w:rsid w:val="00A24A0D"/>
    <w:rsid w:val="00A26385"/>
    <w:rsid w:val="00A26B0D"/>
    <w:rsid w:val="00A27E27"/>
    <w:rsid w:val="00A304F0"/>
    <w:rsid w:val="00A3180F"/>
    <w:rsid w:val="00A33E13"/>
    <w:rsid w:val="00A35161"/>
    <w:rsid w:val="00A3708C"/>
    <w:rsid w:val="00A3735A"/>
    <w:rsid w:val="00A3738A"/>
    <w:rsid w:val="00A37476"/>
    <w:rsid w:val="00A400F2"/>
    <w:rsid w:val="00A401A0"/>
    <w:rsid w:val="00A417D3"/>
    <w:rsid w:val="00A42656"/>
    <w:rsid w:val="00A42F1B"/>
    <w:rsid w:val="00A43172"/>
    <w:rsid w:val="00A43764"/>
    <w:rsid w:val="00A43AAB"/>
    <w:rsid w:val="00A44EBE"/>
    <w:rsid w:val="00A453C4"/>
    <w:rsid w:val="00A46EA3"/>
    <w:rsid w:val="00A470F2"/>
    <w:rsid w:val="00A475E6"/>
    <w:rsid w:val="00A501F1"/>
    <w:rsid w:val="00A50702"/>
    <w:rsid w:val="00A51714"/>
    <w:rsid w:val="00A51D72"/>
    <w:rsid w:val="00A5443E"/>
    <w:rsid w:val="00A546BC"/>
    <w:rsid w:val="00A5561F"/>
    <w:rsid w:val="00A55889"/>
    <w:rsid w:val="00A55989"/>
    <w:rsid w:val="00A563E7"/>
    <w:rsid w:val="00A5694A"/>
    <w:rsid w:val="00A57F10"/>
    <w:rsid w:val="00A60693"/>
    <w:rsid w:val="00A61786"/>
    <w:rsid w:val="00A61E45"/>
    <w:rsid w:val="00A62995"/>
    <w:rsid w:val="00A63214"/>
    <w:rsid w:val="00A63DA4"/>
    <w:rsid w:val="00A63ECF"/>
    <w:rsid w:val="00A67880"/>
    <w:rsid w:val="00A70615"/>
    <w:rsid w:val="00A70890"/>
    <w:rsid w:val="00A71EDD"/>
    <w:rsid w:val="00A723D6"/>
    <w:rsid w:val="00A7259E"/>
    <w:rsid w:val="00A73396"/>
    <w:rsid w:val="00A74730"/>
    <w:rsid w:val="00A74743"/>
    <w:rsid w:val="00A75193"/>
    <w:rsid w:val="00A75735"/>
    <w:rsid w:val="00A75CD5"/>
    <w:rsid w:val="00A763D5"/>
    <w:rsid w:val="00A80E53"/>
    <w:rsid w:val="00A81C9D"/>
    <w:rsid w:val="00A81DFF"/>
    <w:rsid w:val="00A82997"/>
    <w:rsid w:val="00A83DF3"/>
    <w:rsid w:val="00A8432F"/>
    <w:rsid w:val="00A85320"/>
    <w:rsid w:val="00A853F2"/>
    <w:rsid w:val="00A85915"/>
    <w:rsid w:val="00A86270"/>
    <w:rsid w:val="00A86E9E"/>
    <w:rsid w:val="00A90035"/>
    <w:rsid w:val="00A90215"/>
    <w:rsid w:val="00A90733"/>
    <w:rsid w:val="00A90A66"/>
    <w:rsid w:val="00A90E57"/>
    <w:rsid w:val="00A931A7"/>
    <w:rsid w:val="00A94105"/>
    <w:rsid w:val="00A952AB"/>
    <w:rsid w:val="00A959C8"/>
    <w:rsid w:val="00A974BC"/>
    <w:rsid w:val="00A9783D"/>
    <w:rsid w:val="00AA29F1"/>
    <w:rsid w:val="00AA333C"/>
    <w:rsid w:val="00AA4062"/>
    <w:rsid w:val="00AA4592"/>
    <w:rsid w:val="00AA45E6"/>
    <w:rsid w:val="00AA5A37"/>
    <w:rsid w:val="00AA7157"/>
    <w:rsid w:val="00AB0363"/>
    <w:rsid w:val="00AB1A05"/>
    <w:rsid w:val="00AB28B0"/>
    <w:rsid w:val="00AB37C0"/>
    <w:rsid w:val="00AB429E"/>
    <w:rsid w:val="00AB489C"/>
    <w:rsid w:val="00AB50C1"/>
    <w:rsid w:val="00AB5B69"/>
    <w:rsid w:val="00AB5E52"/>
    <w:rsid w:val="00AB6936"/>
    <w:rsid w:val="00AB72A5"/>
    <w:rsid w:val="00AC0828"/>
    <w:rsid w:val="00AC0C3B"/>
    <w:rsid w:val="00AC1098"/>
    <w:rsid w:val="00AC137D"/>
    <w:rsid w:val="00AC1BA0"/>
    <w:rsid w:val="00AC215E"/>
    <w:rsid w:val="00AC2D63"/>
    <w:rsid w:val="00AC300D"/>
    <w:rsid w:val="00AC4278"/>
    <w:rsid w:val="00AC5368"/>
    <w:rsid w:val="00AC5F11"/>
    <w:rsid w:val="00AC6E38"/>
    <w:rsid w:val="00AC6E84"/>
    <w:rsid w:val="00AC74A1"/>
    <w:rsid w:val="00AC76AE"/>
    <w:rsid w:val="00AC7D3F"/>
    <w:rsid w:val="00AD03D8"/>
    <w:rsid w:val="00AD0711"/>
    <w:rsid w:val="00AD1FFB"/>
    <w:rsid w:val="00AD28E7"/>
    <w:rsid w:val="00AD3787"/>
    <w:rsid w:val="00AD3C38"/>
    <w:rsid w:val="00AD3E0E"/>
    <w:rsid w:val="00AD4D52"/>
    <w:rsid w:val="00AD4F9B"/>
    <w:rsid w:val="00AD53B1"/>
    <w:rsid w:val="00AD59F1"/>
    <w:rsid w:val="00AD704E"/>
    <w:rsid w:val="00AD73AC"/>
    <w:rsid w:val="00AE1579"/>
    <w:rsid w:val="00AE17AF"/>
    <w:rsid w:val="00AE43AC"/>
    <w:rsid w:val="00AE4BFD"/>
    <w:rsid w:val="00AE4ED3"/>
    <w:rsid w:val="00AE52AF"/>
    <w:rsid w:val="00AE5459"/>
    <w:rsid w:val="00AE5FE0"/>
    <w:rsid w:val="00AE60B7"/>
    <w:rsid w:val="00AE65EE"/>
    <w:rsid w:val="00AE69F9"/>
    <w:rsid w:val="00AF1A9A"/>
    <w:rsid w:val="00AF2AB7"/>
    <w:rsid w:val="00AF2B1C"/>
    <w:rsid w:val="00AF3429"/>
    <w:rsid w:val="00AF3CEE"/>
    <w:rsid w:val="00AF4898"/>
    <w:rsid w:val="00AF4D3F"/>
    <w:rsid w:val="00AF554C"/>
    <w:rsid w:val="00AF57E8"/>
    <w:rsid w:val="00AF69F8"/>
    <w:rsid w:val="00AF6AEB"/>
    <w:rsid w:val="00AF6C53"/>
    <w:rsid w:val="00B0300B"/>
    <w:rsid w:val="00B030EB"/>
    <w:rsid w:val="00B03203"/>
    <w:rsid w:val="00B03458"/>
    <w:rsid w:val="00B04D79"/>
    <w:rsid w:val="00B05457"/>
    <w:rsid w:val="00B05707"/>
    <w:rsid w:val="00B057F5"/>
    <w:rsid w:val="00B059D4"/>
    <w:rsid w:val="00B05C74"/>
    <w:rsid w:val="00B063B8"/>
    <w:rsid w:val="00B0650D"/>
    <w:rsid w:val="00B0700F"/>
    <w:rsid w:val="00B0744C"/>
    <w:rsid w:val="00B07619"/>
    <w:rsid w:val="00B10916"/>
    <w:rsid w:val="00B11545"/>
    <w:rsid w:val="00B117EA"/>
    <w:rsid w:val="00B127D4"/>
    <w:rsid w:val="00B128A0"/>
    <w:rsid w:val="00B1417E"/>
    <w:rsid w:val="00B154C0"/>
    <w:rsid w:val="00B161F4"/>
    <w:rsid w:val="00B17C01"/>
    <w:rsid w:val="00B17E25"/>
    <w:rsid w:val="00B20240"/>
    <w:rsid w:val="00B20624"/>
    <w:rsid w:val="00B220EA"/>
    <w:rsid w:val="00B221E4"/>
    <w:rsid w:val="00B23281"/>
    <w:rsid w:val="00B23DD1"/>
    <w:rsid w:val="00B23EFB"/>
    <w:rsid w:val="00B240D8"/>
    <w:rsid w:val="00B2424C"/>
    <w:rsid w:val="00B246F1"/>
    <w:rsid w:val="00B25A77"/>
    <w:rsid w:val="00B2614A"/>
    <w:rsid w:val="00B265C1"/>
    <w:rsid w:val="00B27145"/>
    <w:rsid w:val="00B273B5"/>
    <w:rsid w:val="00B27571"/>
    <w:rsid w:val="00B312B9"/>
    <w:rsid w:val="00B31D3D"/>
    <w:rsid w:val="00B32614"/>
    <w:rsid w:val="00B33566"/>
    <w:rsid w:val="00B33C41"/>
    <w:rsid w:val="00B356F0"/>
    <w:rsid w:val="00B35DF9"/>
    <w:rsid w:val="00B36555"/>
    <w:rsid w:val="00B36663"/>
    <w:rsid w:val="00B4138F"/>
    <w:rsid w:val="00B4164B"/>
    <w:rsid w:val="00B43372"/>
    <w:rsid w:val="00B43505"/>
    <w:rsid w:val="00B446AC"/>
    <w:rsid w:val="00B47CEB"/>
    <w:rsid w:val="00B52B9B"/>
    <w:rsid w:val="00B52FF7"/>
    <w:rsid w:val="00B535E5"/>
    <w:rsid w:val="00B5409A"/>
    <w:rsid w:val="00B54423"/>
    <w:rsid w:val="00B55574"/>
    <w:rsid w:val="00B572B8"/>
    <w:rsid w:val="00B5758F"/>
    <w:rsid w:val="00B575F1"/>
    <w:rsid w:val="00B57B2C"/>
    <w:rsid w:val="00B60B2A"/>
    <w:rsid w:val="00B6141E"/>
    <w:rsid w:val="00B61A5A"/>
    <w:rsid w:val="00B620BB"/>
    <w:rsid w:val="00B62F3D"/>
    <w:rsid w:val="00B63301"/>
    <w:rsid w:val="00B64493"/>
    <w:rsid w:val="00B6525D"/>
    <w:rsid w:val="00B65ABA"/>
    <w:rsid w:val="00B66D84"/>
    <w:rsid w:val="00B67097"/>
    <w:rsid w:val="00B6790F"/>
    <w:rsid w:val="00B700F7"/>
    <w:rsid w:val="00B70AF9"/>
    <w:rsid w:val="00B71065"/>
    <w:rsid w:val="00B71B3B"/>
    <w:rsid w:val="00B72097"/>
    <w:rsid w:val="00B720C0"/>
    <w:rsid w:val="00B7420D"/>
    <w:rsid w:val="00B74F77"/>
    <w:rsid w:val="00B755B8"/>
    <w:rsid w:val="00B768C4"/>
    <w:rsid w:val="00B76E06"/>
    <w:rsid w:val="00B76E4B"/>
    <w:rsid w:val="00B773A1"/>
    <w:rsid w:val="00B77EE8"/>
    <w:rsid w:val="00B8096B"/>
    <w:rsid w:val="00B82529"/>
    <w:rsid w:val="00B836BB"/>
    <w:rsid w:val="00B84D7A"/>
    <w:rsid w:val="00B850BA"/>
    <w:rsid w:val="00B8522A"/>
    <w:rsid w:val="00B853DB"/>
    <w:rsid w:val="00B87D61"/>
    <w:rsid w:val="00B9135C"/>
    <w:rsid w:val="00B91B05"/>
    <w:rsid w:val="00B924F1"/>
    <w:rsid w:val="00B9319A"/>
    <w:rsid w:val="00B93342"/>
    <w:rsid w:val="00B93948"/>
    <w:rsid w:val="00B940EB"/>
    <w:rsid w:val="00B942DA"/>
    <w:rsid w:val="00B9661C"/>
    <w:rsid w:val="00B96EDF"/>
    <w:rsid w:val="00BA05CF"/>
    <w:rsid w:val="00BA09B0"/>
    <w:rsid w:val="00BA0E38"/>
    <w:rsid w:val="00BA0F49"/>
    <w:rsid w:val="00BA0FBD"/>
    <w:rsid w:val="00BA4BC7"/>
    <w:rsid w:val="00BA55B7"/>
    <w:rsid w:val="00BA5E47"/>
    <w:rsid w:val="00BA6311"/>
    <w:rsid w:val="00BA71E4"/>
    <w:rsid w:val="00BA7D57"/>
    <w:rsid w:val="00BB0344"/>
    <w:rsid w:val="00BB051E"/>
    <w:rsid w:val="00BB156E"/>
    <w:rsid w:val="00BB3330"/>
    <w:rsid w:val="00BB4790"/>
    <w:rsid w:val="00BB47D7"/>
    <w:rsid w:val="00BB4A62"/>
    <w:rsid w:val="00BB5BCB"/>
    <w:rsid w:val="00BB7CA9"/>
    <w:rsid w:val="00BB7E25"/>
    <w:rsid w:val="00BC01C1"/>
    <w:rsid w:val="00BC1220"/>
    <w:rsid w:val="00BC14D7"/>
    <w:rsid w:val="00BC1B59"/>
    <w:rsid w:val="00BC3669"/>
    <w:rsid w:val="00BC45A1"/>
    <w:rsid w:val="00BC4A06"/>
    <w:rsid w:val="00BC4AC4"/>
    <w:rsid w:val="00BC5324"/>
    <w:rsid w:val="00BC5A34"/>
    <w:rsid w:val="00BC6C64"/>
    <w:rsid w:val="00BD105C"/>
    <w:rsid w:val="00BD17F5"/>
    <w:rsid w:val="00BD18BB"/>
    <w:rsid w:val="00BD2C6C"/>
    <w:rsid w:val="00BD43B9"/>
    <w:rsid w:val="00BD664C"/>
    <w:rsid w:val="00BD6E05"/>
    <w:rsid w:val="00BD71DF"/>
    <w:rsid w:val="00BD76AB"/>
    <w:rsid w:val="00BD777A"/>
    <w:rsid w:val="00BE13F8"/>
    <w:rsid w:val="00BE1BF8"/>
    <w:rsid w:val="00BE1FB9"/>
    <w:rsid w:val="00BE2F5B"/>
    <w:rsid w:val="00BE3250"/>
    <w:rsid w:val="00BE33E4"/>
    <w:rsid w:val="00BE3636"/>
    <w:rsid w:val="00BE3BF5"/>
    <w:rsid w:val="00BE4E9A"/>
    <w:rsid w:val="00BE54D0"/>
    <w:rsid w:val="00BE5BE5"/>
    <w:rsid w:val="00BE641D"/>
    <w:rsid w:val="00BE6507"/>
    <w:rsid w:val="00BE6D43"/>
    <w:rsid w:val="00BE7A39"/>
    <w:rsid w:val="00BE7F16"/>
    <w:rsid w:val="00BF0163"/>
    <w:rsid w:val="00BF3E5A"/>
    <w:rsid w:val="00BF40BA"/>
    <w:rsid w:val="00BF439B"/>
    <w:rsid w:val="00BF48C3"/>
    <w:rsid w:val="00BF5AAF"/>
    <w:rsid w:val="00BF6B6C"/>
    <w:rsid w:val="00BF7113"/>
    <w:rsid w:val="00BF7251"/>
    <w:rsid w:val="00BF7F28"/>
    <w:rsid w:val="00C0084A"/>
    <w:rsid w:val="00C01909"/>
    <w:rsid w:val="00C025CF"/>
    <w:rsid w:val="00C02B7D"/>
    <w:rsid w:val="00C0438C"/>
    <w:rsid w:val="00C04D72"/>
    <w:rsid w:val="00C05787"/>
    <w:rsid w:val="00C0587E"/>
    <w:rsid w:val="00C05FA5"/>
    <w:rsid w:val="00C061B9"/>
    <w:rsid w:val="00C06DAA"/>
    <w:rsid w:val="00C071E4"/>
    <w:rsid w:val="00C100DE"/>
    <w:rsid w:val="00C103AE"/>
    <w:rsid w:val="00C10806"/>
    <w:rsid w:val="00C11871"/>
    <w:rsid w:val="00C11CFF"/>
    <w:rsid w:val="00C11EA1"/>
    <w:rsid w:val="00C13059"/>
    <w:rsid w:val="00C130B0"/>
    <w:rsid w:val="00C13BF5"/>
    <w:rsid w:val="00C14F09"/>
    <w:rsid w:val="00C1545B"/>
    <w:rsid w:val="00C156D4"/>
    <w:rsid w:val="00C167A3"/>
    <w:rsid w:val="00C16E18"/>
    <w:rsid w:val="00C1784A"/>
    <w:rsid w:val="00C17D70"/>
    <w:rsid w:val="00C2181C"/>
    <w:rsid w:val="00C22A8F"/>
    <w:rsid w:val="00C237F5"/>
    <w:rsid w:val="00C24074"/>
    <w:rsid w:val="00C241B4"/>
    <w:rsid w:val="00C25363"/>
    <w:rsid w:val="00C25378"/>
    <w:rsid w:val="00C254E0"/>
    <w:rsid w:val="00C2657D"/>
    <w:rsid w:val="00C26A87"/>
    <w:rsid w:val="00C27E38"/>
    <w:rsid w:val="00C309DD"/>
    <w:rsid w:val="00C314E3"/>
    <w:rsid w:val="00C32D5D"/>
    <w:rsid w:val="00C33CFD"/>
    <w:rsid w:val="00C34183"/>
    <w:rsid w:val="00C343B9"/>
    <w:rsid w:val="00C34EF3"/>
    <w:rsid w:val="00C3598F"/>
    <w:rsid w:val="00C3745D"/>
    <w:rsid w:val="00C40609"/>
    <w:rsid w:val="00C4063E"/>
    <w:rsid w:val="00C416E1"/>
    <w:rsid w:val="00C42646"/>
    <w:rsid w:val="00C42A86"/>
    <w:rsid w:val="00C43473"/>
    <w:rsid w:val="00C43BFA"/>
    <w:rsid w:val="00C448AF"/>
    <w:rsid w:val="00C44CCD"/>
    <w:rsid w:val="00C46DA4"/>
    <w:rsid w:val="00C47BF8"/>
    <w:rsid w:val="00C5051E"/>
    <w:rsid w:val="00C5085F"/>
    <w:rsid w:val="00C5173C"/>
    <w:rsid w:val="00C51B1C"/>
    <w:rsid w:val="00C51EC0"/>
    <w:rsid w:val="00C532AE"/>
    <w:rsid w:val="00C53DCE"/>
    <w:rsid w:val="00C54463"/>
    <w:rsid w:val="00C5731B"/>
    <w:rsid w:val="00C62F70"/>
    <w:rsid w:val="00C6469B"/>
    <w:rsid w:val="00C651CD"/>
    <w:rsid w:val="00C655F2"/>
    <w:rsid w:val="00C65B4C"/>
    <w:rsid w:val="00C65B61"/>
    <w:rsid w:val="00C66B8E"/>
    <w:rsid w:val="00C67370"/>
    <w:rsid w:val="00C7011C"/>
    <w:rsid w:val="00C70E53"/>
    <w:rsid w:val="00C71DE2"/>
    <w:rsid w:val="00C72979"/>
    <w:rsid w:val="00C72C28"/>
    <w:rsid w:val="00C74063"/>
    <w:rsid w:val="00C747BC"/>
    <w:rsid w:val="00C74EA6"/>
    <w:rsid w:val="00C752E4"/>
    <w:rsid w:val="00C7554D"/>
    <w:rsid w:val="00C77EBB"/>
    <w:rsid w:val="00C81087"/>
    <w:rsid w:val="00C81529"/>
    <w:rsid w:val="00C81775"/>
    <w:rsid w:val="00C81BA6"/>
    <w:rsid w:val="00C82DF1"/>
    <w:rsid w:val="00C8377C"/>
    <w:rsid w:val="00C85D02"/>
    <w:rsid w:val="00C86231"/>
    <w:rsid w:val="00C865C6"/>
    <w:rsid w:val="00C877CD"/>
    <w:rsid w:val="00C87CFB"/>
    <w:rsid w:val="00C87F76"/>
    <w:rsid w:val="00C902E9"/>
    <w:rsid w:val="00C908B7"/>
    <w:rsid w:val="00C915D9"/>
    <w:rsid w:val="00C91D81"/>
    <w:rsid w:val="00C92A42"/>
    <w:rsid w:val="00C9300C"/>
    <w:rsid w:val="00C931AC"/>
    <w:rsid w:val="00C93DA8"/>
    <w:rsid w:val="00C94644"/>
    <w:rsid w:val="00C9481F"/>
    <w:rsid w:val="00C95C61"/>
    <w:rsid w:val="00C95E88"/>
    <w:rsid w:val="00C96CED"/>
    <w:rsid w:val="00C97610"/>
    <w:rsid w:val="00CA1621"/>
    <w:rsid w:val="00CA1681"/>
    <w:rsid w:val="00CA1803"/>
    <w:rsid w:val="00CA18F2"/>
    <w:rsid w:val="00CA3005"/>
    <w:rsid w:val="00CA4871"/>
    <w:rsid w:val="00CA4C7E"/>
    <w:rsid w:val="00CA4CF9"/>
    <w:rsid w:val="00CA6722"/>
    <w:rsid w:val="00CA6D4E"/>
    <w:rsid w:val="00CA7B4B"/>
    <w:rsid w:val="00CB36A8"/>
    <w:rsid w:val="00CB36CC"/>
    <w:rsid w:val="00CB4A13"/>
    <w:rsid w:val="00CB4FC7"/>
    <w:rsid w:val="00CB530D"/>
    <w:rsid w:val="00CB5CCC"/>
    <w:rsid w:val="00CB5CD1"/>
    <w:rsid w:val="00CB608D"/>
    <w:rsid w:val="00CB7017"/>
    <w:rsid w:val="00CC0D6B"/>
    <w:rsid w:val="00CC139A"/>
    <w:rsid w:val="00CC1E7A"/>
    <w:rsid w:val="00CC3623"/>
    <w:rsid w:val="00CC3ACD"/>
    <w:rsid w:val="00CC4B5A"/>
    <w:rsid w:val="00CC4F64"/>
    <w:rsid w:val="00CC7C83"/>
    <w:rsid w:val="00CD025A"/>
    <w:rsid w:val="00CD058C"/>
    <w:rsid w:val="00CD2719"/>
    <w:rsid w:val="00CD3B98"/>
    <w:rsid w:val="00CD4216"/>
    <w:rsid w:val="00CD423B"/>
    <w:rsid w:val="00CD4351"/>
    <w:rsid w:val="00CD495C"/>
    <w:rsid w:val="00CD4A2D"/>
    <w:rsid w:val="00CD4D7C"/>
    <w:rsid w:val="00CD518C"/>
    <w:rsid w:val="00CD66EA"/>
    <w:rsid w:val="00CD724C"/>
    <w:rsid w:val="00CD733F"/>
    <w:rsid w:val="00CD7B81"/>
    <w:rsid w:val="00CD7C60"/>
    <w:rsid w:val="00CD7C65"/>
    <w:rsid w:val="00CE0942"/>
    <w:rsid w:val="00CE19E2"/>
    <w:rsid w:val="00CE245D"/>
    <w:rsid w:val="00CE4C79"/>
    <w:rsid w:val="00CE5901"/>
    <w:rsid w:val="00CE639C"/>
    <w:rsid w:val="00CE7CA5"/>
    <w:rsid w:val="00CF1D81"/>
    <w:rsid w:val="00CF1E92"/>
    <w:rsid w:val="00CF2647"/>
    <w:rsid w:val="00CF2C4E"/>
    <w:rsid w:val="00CF2DC9"/>
    <w:rsid w:val="00CF4E66"/>
    <w:rsid w:val="00CF54B1"/>
    <w:rsid w:val="00CF5C8C"/>
    <w:rsid w:val="00CF5EF0"/>
    <w:rsid w:val="00CF6483"/>
    <w:rsid w:val="00CF6D68"/>
    <w:rsid w:val="00CF76DF"/>
    <w:rsid w:val="00CF7CB6"/>
    <w:rsid w:val="00D00874"/>
    <w:rsid w:val="00D015FD"/>
    <w:rsid w:val="00D01947"/>
    <w:rsid w:val="00D01A1A"/>
    <w:rsid w:val="00D04B63"/>
    <w:rsid w:val="00D04C6C"/>
    <w:rsid w:val="00D07B12"/>
    <w:rsid w:val="00D07C9D"/>
    <w:rsid w:val="00D11727"/>
    <w:rsid w:val="00D12171"/>
    <w:rsid w:val="00D12EC5"/>
    <w:rsid w:val="00D14D15"/>
    <w:rsid w:val="00D167BE"/>
    <w:rsid w:val="00D17413"/>
    <w:rsid w:val="00D17CF9"/>
    <w:rsid w:val="00D217CB"/>
    <w:rsid w:val="00D21D81"/>
    <w:rsid w:val="00D2297A"/>
    <w:rsid w:val="00D24AF8"/>
    <w:rsid w:val="00D25372"/>
    <w:rsid w:val="00D25959"/>
    <w:rsid w:val="00D2696F"/>
    <w:rsid w:val="00D2742A"/>
    <w:rsid w:val="00D275B6"/>
    <w:rsid w:val="00D27DD3"/>
    <w:rsid w:val="00D302E9"/>
    <w:rsid w:val="00D31131"/>
    <w:rsid w:val="00D31178"/>
    <w:rsid w:val="00D311AB"/>
    <w:rsid w:val="00D31B76"/>
    <w:rsid w:val="00D32290"/>
    <w:rsid w:val="00D325A8"/>
    <w:rsid w:val="00D33481"/>
    <w:rsid w:val="00D3371A"/>
    <w:rsid w:val="00D365BC"/>
    <w:rsid w:val="00D40D9E"/>
    <w:rsid w:val="00D4131B"/>
    <w:rsid w:val="00D414BC"/>
    <w:rsid w:val="00D43009"/>
    <w:rsid w:val="00D43399"/>
    <w:rsid w:val="00D43A26"/>
    <w:rsid w:val="00D442AD"/>
    <w:rsid w:val="00D4565B"/>
    <w:rsid w:val="00D45B5E"/>
    <w:rsid w:val="00D45EA5"/>
    <w:rsid w:val="00D469D3"/>
    <w:rsid w:val="00D50075"/>
    <w:rsid w:val="00D517C5"/>
    <w:rsid w:val="00D51A9F"/>
    <w:rsid w:val="00D530D3"/>
    <w:rsid w:val="00D53146"/>
    <w:rsid w:val="00D547F0"/>
    <w:rsid w:val="00D54B51"/>
    <w:rsid w:val="00D55445"/>
    <w:rsid w:val="00D55816"/>
    <w:rsid w:val="00D5618A"/>
    <w:rsid w:val="00D565AD"/>
    <w:rsid w:val="00D565BB"/>
    <w:rsid w:val="00D576BC"/>
    <w:rsid w:val="00D5784B"/>
    <w:rsid w:val="00D60037"/>
    <w:rsid w:val="00D622F1"/>
    <w:rsid w:val="00D6269C"/>
    <w:rsid w:val="00D62E73"/>
    <w:rsid w:val="00D632CB"/>
    <w:rsid w:val="00D63EFB"/>
    <w:rsid w:val="00D640D6"/>
    <w:rsid w:val="00D64F8B"/>
    <w:rsid w:val="00D658AF"/>
    <w:rsid w:val="00D65A38"/>
    <w:rsid w:val="00D66DAB"/>
    <w:rsid w:val="00D67EBA"/>
    <w:rsid w:val="00D70A79"/>
    <w:rsid w:val="00D716F0"/>
    <w:rsid w:val="00D71D17"/>
    <w:rsid w:val="00D727B2"/>
    <w:rsid w:val="00D74A25"/>
    <w:rsid w:val="00D75F20"/>
    <w:rsid w:val="00D763A1"/>
    <w:rsid w:val="00D76656"/>
    <w:rsid w:val="00D76F8F"/>
    <w:rsid w:val="00D77A81"/>
    <w:rsid w:val="00D80572"/>
    <w:rsid w:val="00D807A6"/>
    <w:rsid w:val="00D80B9A"/>
    <w:rsid w:val="00D829C4"/>
    <w:rsid w:val="00D83DE9"/>
    <w:rsid w:val="00D842CF"/>
    <w:rsid w:val="00D8450D"/>
    <w:rsid w:val="00D84C4D"/>
    <w:rsid w:val="00D8553F"/>
    <w:rsid w:val="00D856F2"/>
    <w:rsid w:val="00D861DB"/>
    <w:rsid w:val="00D86499"/>
    <w:rsid w:val="00D9014F"/>
    <w:rsid w:val="00D90557"/>
    <w:rsid w:val="00D91867"/>
    <w:rsid w:val="00D91A2C"/>
    <w:rsid w:val="00D91DC3"/>
    <w:rsid w:val="00D93C33"/>
    <w:rsid w:val="00D945EF"/>
    <w:rsid w:val="00D95AF9"/>
    <w:rsid w:val="00D95EF3"/>
    <w:rsid w:val="00DA09C9"/>
    <w:rsid w:val="00DA0C72"/>
    <w:rsid w:val="00DA1623"/>
    <w:rsid w:val="00DA1822"/>
    <w:rsid w:val="00DA229D"/>
    <w:rsid w:val="00DA4542"/>
    <w:rsid w:val="00DA47E0"/>
    <w:rsid w:val="00DA4A3F"/>
    <w:rsid w:val="00DA5BA9"/>
    <w:rsid w:val="00DA641E"/>
    <w:rsid w:val="00DA6C04"/>
    <w:rsid w:val="00DA773A"/>
    <w:rsid w:val="00DB0329"/>
    <w:rsid w:val="00DB0983"/>
    <w:rsid w:val="00DB1BAB"/>
    <w:rsid w:val="00DB2309"/>
    <w:rsid w:val="00DB3135"/>
    <w:rsid w:val="00DB4656"/>
    <w:rsid w:val="00DB48F6"/>
    <w:rsid w:val="00DB5E1F"/>
    <w:rsid w:val="00DB6887"/>
    <w:rsid w:val="00DB6C76"/>
    <w:rsid w:val="00DC0FCC"/>
    <w:rsid w:val="00DC14B8"/>
    <w:rsid w:val="00DC19D8"/>
    <w:rsid w:val="00DC1B3D"/>
    <w:rsid w:val="00DC22AD"/>
    <w:rsid w:val="00DC2613"/>
    <w:rsid w:val="00DC3ED1"/>
    <w:rsid w:val="00DC428F"/>
    <w:rsid w:val="00DC4512"/>
    <w:rsid w:val="00DC4D82"/>
    <w:rsid w:val="00DC7945"/>
    <w:rsid w:val="00DD0330"/>
    <w:rsid w:val="00DD1182"/>
    <w:rsid w:val="00DD1498"/>
    <w:rsid w:val="00DD3691"/>
    <w:rsid w:val="00DD38A9"/>
    <w:rsid w:val="00DD4B55"/>
    <w:rsid w:val="00DD4C24"/>
    <w:rsid w:val="00DD5C1F"/>
    <w:rsid w:val="00DD60ED"/>
    <w:rsid w:val="00DD6C9C"/>
    <w:rsid w:val="00DE0034"/>
    <w:rsid w:val="00DE0F45"/>
    <w:rsid w:val="00DE1E90"/>
    <w:rsid w:val="00DE24E6"/>
    <w:rsid w:val="00DE2C2C"/>
    <w:rsid w:val="00DE3AB0"/>
    <w:rsid w:val="00DE3AEF"/>
    <w:rsid w:val="00DE3CA7"/>
    <w:rsid w:val="00DE5C8A"/>
    <w:rsid w:val="00DE5ED8"/>
    <w:rsid w:val="00DE630A"/>
    <w:rsid w:val="00DF07AD"/>
    <w:rsid w:val="00DF0FEC"/>
    <w:rsid w:val="00DF1496"/>
    <w:rsid w:val="00DF1816"/>
    <w:rsid w:val="00DF1CBF"/>
    <w:rsid w:val="00DF23A2"/>
    <w:rsid w:val="00DF2F5E"/>
    <w:rsid w:val="00DF3364"/>
    <w:rsid w:val="00DF33F5"/>
    <w:rsid w:val="00DF44F9"/>
    <w:rsid w:val="00DF4FC9"/>
    <w:rsid w:val="00DF5E00"/>
    <w:rsid w:val="00DF6137"/>
    <w:rsid w:val="00DF669C"/>
    <w:rsid w:val="00DF78F6"/>
    <w:rsid w:val="00E01206"/>
    <w:rsid w:val="00E03FD0"/>
    <w:rsid w:val="00E04236"/>
    <w:rsid w:val="00E044E2"/>
    <w:rsid w:val="00E055BB"/>
    <w:rsid w:val="00E073FF"/>
    <w:rsid w:val="00E10D12"/>
    <w:rsid w:val="00E11988"/>
    <w:rsid w:val="00E11A36"/>
    <w:rsid w:val="00E12614"/>
    <w:rsid w:val="00E12C0C"/>
    <w:rsid w:val="00E12E1E"/>
    <w:rsid w:val="00E1528E"/>
    <w:rsid w:val="00E15DA9"/>
    <w:rsid w:val="00E15FD6"/>
    <w:rsid w:val="00E16519"/>
    <w:rsid w:val="00E16ACB"/>
    <w:rsid w:val="00E17A87"/>
    <w:rsid w:val="00E2095D"/>
    <w:rsid w:val="00E21B82"/>
    <w:rsid w:val="00E22CFE"/>
    <w:rsid w:val="00E23004"/>
    <w:rsid w:val="00E23121"/>
    <w:rsid w:val="00E271D5"/>
    <w:rsid w:val="00E27ED0"/>
    <w:rsid w:val="00E3031E"/>
    <w:rsid w:val="00E30414"/>
    <w:rsid w:val="00E30F8B"/>
    <w:rsid w:val="00E316A5"/>
    <w:rsid w:val="00E32C7E"/>
    <w:rsid w:val="00E3303A"/>
    <w:rsid w:val="00E33C0A"/>
    <w:rsid w:val="00E33F12"/>
    <w:rsid w:val="00E34506"/>
    <w:rsid w:val="00E35F14"/>
    <w:rsid w:val="00E370FC"/>
    <w:rsid w:val="00E376C8"/>
    <w:rsid w:val="00E40769"/>
    <w:rsid w:val="00E42E8B"/>
    <w:rsid w:val="00E43A63"/>
    <w:rsid w:val="00E43BEC"/>
    <w:rsid w:val="00E43CCA"/>
    <w:rsid w:val="00E45CEB"/>
    <w:rsid w:val="00E50457"/>
    <w:rsid w:val="00E52295"/>
    <w:rsid w:val="00E52E90"/>
    <w:rsid w:val="00E53F87"/>
    <w:rsid w:val="00E54F6D"/>
    <w:rsid w:val="00E55248"/>
    <w:rsid w:val="00E568AA"/>
    <w:rsid w:val="00E57103"/>
    <w:rsid w:val="00E571A6"/>
    <w:rsid w:val="00E5725E"/>
    <w:rsid w:val="00E6005F"/>
    <w:rsid w:val="00E601C1"/>
    <w:rsid w:val="00E60F12"/>
    <w:rsid w:val="00E62064"/>
    <w:rsid w:val="00E6334D"/>
    <w:rsid w:val="00E637DC"/>
    <w:rsid w:val="00E64EB8"/>
    <w:rsid w:val="00E652FB"/>
    <w:rsid w:val="00E655CC"/>
    <w:rsid w:val="00E66C20"/>
    <w:rsid w:val="00E703CD"/>
    <w:rsid w:val="00E70891"/>
    <w:rsid w:val="00E70A83"/>
    <w:rsid w:val="00E7190D"/>
    <w:rsid w:val="00E71A9A"/>
    <w:rsid w:val="00E71C46"/>
    <w:rsid w:val="00E71E04"/>
    <w:rsid w:val="00E731B7"/>
    <w:rsid w:val="00E74368"/>
    <w:rsid w:val="00E749AB"/>
    <w:rsid w:val="00E75ED2"/>
    <w:rsid w:val="00E76F66"/>
    <w:rsid w:val="00E771AD"/>
    <w:rsid w:val="00E8280C"/>
    <w:rsid w:val="00E8349B"/>
    <w:rsid w:val="00E834EE"/>
    <w:rsid w:val="00E83724"/>
    <w:rsid w:val="00E83E4C"/>
    <w:rsid w:val="00E83F6F"/>
    <w:rsid w:val="00E84D92"/>
    <w:rsid w:val="00E87992"/>
    <w:rsid w:val="00E906E4"/>
    <w:rsid w:val="00E91933"/>
    <w:rsid w:val="00E91FDE"/>
    <w:rsid w:val="00E92A81"/>
    <w:rsid w:val="00E9345E"/>
    <w:rsid w:val="00E93878"/>
    <w:rsid w:val="00E94F99"/>
    <w:rsid w:val="00E969B1"/>
    <w:rsid w:val="00E96A32"/>
    <w:rsid w:val="00EA0369"/>
    <w:rsid w:val="00EA0C3A"/>
    <w:rsid w:val="00EA267C"/>
    <w:rsid w:val="00EA3017"/>
    <w:rsid w:val="00EA3EDC"/>
    <w:rsid w:val="00EA4365"/>
    <w:rsid w:val="00EA50CC"/>
    <w:rsid w:val="00EA5C9D"/>
    <w:rsid w:val="00EA735C"/>
    <w:rsid w:val="00EA7CE0"/>
    <w:rsid w:val="00EB2041"/>
    <w:rsid w:val="00EB6552"/>
    <w:rsid w:val="00EB7327"/>
    <w:rsid w:val="00EB77F6"/>
    <w:rsid w:val="00EC059D"/>
    <w:rsid w:val="00EC0BF3"/>
    <w:rsid w:val="00EC14C8"/>
    <w:rsid w:val="00EC18E6"/>
    <w:rsid w:val="00EC1984"/>
    <w:rsid w:val="00EC234C"/>
    <w:rsid w:val="00EC263A"/>
    <w:rsid w:val="00EC50E4"/>
    <w:rsid w:val="00EC6982"/>
    <w:rsid w:val="00EC6D82"/>
    <w:rsid w:val="00EC789F"/>
    <w:rsid w:val="00ED08C6"/>
    <w:rsid w:val="00ED11DE"/>
    <w:rsid w:val="00ED1B4A"/>
    <w:rsid w:val="00ED29EC"/>
    <w:rsid w:val="00ED3529"/>
    <w:rsid w:val="00ED38A9"/>
    <w:rsid w:val="00ED4D17"/>
    <w:rsid w:val="00ED5264"/>
    <w:rsid w:val="00ED7A5C"/>
    <w:rsid w:val="00ED7EF6"/>
    <w:rsid w:val="00EE44AE"/>
    <w:rsid w:val="00EE5511"/>
    <w:rsid w:val="00EE5BFC"/>
    <w:rsid w:val="00EE6CD3"/>
    <w:rsid w:val="00EE7039"/>
    <w:rsid w:val="00EF074E"/>
    <w:rsid w:val="00EF20D7"/>
    <w:rsid w:val="00EF3419"/>
    <w:rsid w:val="00EF34D4"/>
    <w:rsid w:val="00EF4660"/>
    <w:rsid w:val="00EF5C2F"/>
    <w:rsid w:val="00EF67AF"/>
    <w:rsid w:val="00EF7FEF"/>
    <w:rsid w:val="00F00176"/>
    <w:rsid w:val="00F005C4"/>
    <w:rsid w:val="00F00ADC"/>
    <w:rsid w:val="00F010C0"/>
    <w:rsid w:val="00F0119C"/>
    <w:rsid w:val="00F02BDB"/>
    <w:rsid w:val="00F02E04"/>
    <w:rsid w:val="00F03316"/>
    <w:rsid w:val="00F037FD"/>
    <w:rsid w:val="00F03FD8"/>
    <w:rsid w:val="00F0441B"/>
    <w:rsid w:val="00F04429"/>
    <w:rsid w:val="00F04932"/>
    <w:rsid w:val="00F07623"/>
    <w:rsid w:val="00F07D0B"/>
    <w:rsid w:val="00F10CD4"/>
    <w:rsid w:val="00F112FE"/>
    <w:rsid w:val="00F131A4"/>
    <w:rsid w:val="00F13D06"/>
    <w:rsid w:val="00F14947"/>
    <w:rsid w:val="00F14E3B"/>
    <w:rsid w:val="00F16D8D"/>
    <w:rsid w:val="00F17FF3"/>
    <w:rsid w:val="00F20003"/>
    <w:rsid w:val="00F2053D"/>
    <w:rsid w:val="00F2073E"/>
    <w:rsid w:val="00F220AF"/>
    <w:rsid w:val="00F22CDC"/>
    <w:rsid w:val="00F234AD"/>
    <w:rsid w:val="00F24207"/>
    <w:rsid w:val="00F25652"/>
    <w:rsid w:val="00F27077"/>
    <w:rsid w:val="00F2746D"/>
    <w:rsid w:val="00F30A00"/>
    <w:rsid w:val="00F3136B"/>
    <w:rsid w:val="00F314F1"/>
    <w:rsid w:val="00F31EEF"/>
    <w:rsid w:val="00F327DD"/>
    <w:rsid w:val="00F327EA"/>
    <w:rsid w:val="00F332AC"/>
    <w:rsid w:val="00F332C7"/>
    <w:rsid w:val="00F33641"/>
    <w:rsid w:val="00F35CEA"/>
    <w:rsid w:val="00F35FAE"/>
    <w:rsid w:val="00F36989"/>
    <w:rsid w:val="00F36995"/>
    <w:rsid w:val="00F37AC4"/>
    <w:rsid w:val="00F40ED1"/>
    <w:rsid w:val="00F42842"/>
    <w:rsid w:val="00F439E7"/>
    <w:rsid w:val="00F43EE0"/>
    <w:rsid w:val="00F44807"/>
    <w:rsid w:val="00F4536D"/>
    <w:rsid w:val="00F4564E"/>
    <w:rsid w:val="00F46E40"/>
    <w:rsid w:val="00F4760A"/>
    <w:rsid w:val="00F47A72"/>
    <w:rsid w:val="00F500B4"/>
    <w:rsid w:val="00F529FE"/>
    <w:rsid w:val="00F52B13"/>
    <w:rsid w:val="00F52B8E"/>
    <w:rsid w:val="00F536CB"/>
    <w:rsid w:val="00F53CFD"/>
    <w:rsid w:val="00F543EB"/>
    <w:rsid w:val="00F54AF5"/>
    <w:rsid w:val="00F54D96"/>
    <w:rsid w:val="00F557E3"/>
    <w:rsid w:val="00F55B32"/>
    <w:rsid w:val="00F604BE"/>
    <w:rsid w:val="00F6097F"/>
    <w:rsid w:val="00F60B44"/>
    <w:rsid w:val="00F61E78"/>
    <w:rsid w:val="00F6226E"/>
    <w:rsid w:val="00F62C7D"/>
    <w:rsid w:val="00F633DA"/>
    <w:rsid w:val="00F63549"/>
    <w:rsid w:val="00F635C5"/>
    <w:rsid w:val="00F63A12"/>
    <w:rsid w:val="00F63D0A"/>
    <w:rsid w:val="00F63D57"/>
    <w:rsid w:val="00F64173"/>
    <w:rsid w:val="00F65B6F"/>
    <w:rsid w:val="00F672AB"/>
    <w:rsid w:val="00F704DE"/>
    <w:rsid w:val="00F711B5"/>
    <w:rsid w:val="00F713FC"/>
    <w:rsid w:val="00F71688"/>
    <w:rsid w:val="00F72682"/>
    <w:rsid w:val="00F736E3"/>
    <w:rsid w:val="00F73D66"/>
    <w:rsid w:val="00F750AF"/>
    <w:rsid w:val="00F767E8"/>
    <w:rsid w:val="00F76EBF"/>
    <w:rsid w:val="00F77A43"/>
    <w:rsid w:val="00F77FEC"/>
    <w:rsid w:val="00F8131A"/>
    <w:rsid w:val="00F81F37"/>
    <w:rsid w:val="00F826E7"/>
    <w:rsid w:val="00F829E6"/>
    <w:rsid w:val="00F82A7E"/>
    <w:rsid w:val="00F83303"/>
    <w:rsid w:val="00F83488"/>
    <w:rsid w:val="00F8485B"/>
    <w:rsid w:val="00F85878"/>
    <w:rsid w:val="00F85911"/>
    <w:rsid w:val="00F85943"/>
    <w:rsid w:val="00F85E63"/>
    <w:rsid w:val="00F867C5"/>
    <w:rsid w:val="00F867DE"/>
    <w:rsid w:val="00F86A3F"/>
    <w:rsid w:val="00F90E6D"/>
    <w:rsid w:val="00F91297"/>
    <w:rsid w:val="00F9133B"/>
    <w:rsid w:val="00F9368F"/>
    <w:rsid w:val="00F93843"/>
    <w:rsid w:val="00F93FAC"/>
    <w:rsid w:val="00F94A6A"/>
    <w:rsid w:val="00F97730"/>
    <w:rsid w:val="00F97B84"/>
    <w:rsid w:val="00FA1E62"/>
    <w:rsid w:val="00FA3581"/>
    <w:rsid w:val="00FA38E9"/>
    <w:rsid w:val="00FA4106"/>
    <w:rsid w:val="00FA58A9"/>
    <w:rsid w:val="00FA5ECC"/>
    <w:rsid w:val="00FA710A"/>
    <w:rsid w:val="00FB1068"/>
    <w:rsid w:val="00FB1429"/>
    <w:rsid w:val="00FB1E02"/>
    <w:rsid w:val="00FB2E58"/>
    <w:rsid w:val="00FB2F0B"/>
    <w:rsid w:val="00FB32A4"/>
    <w:rsid w:val="00FB385B"/>
    <w:rsid w:val="00FB3969"/>
    <w:rsid w:val="00FB44A5"/>
    <w:rsid w:val="00FB594D"/>
    <w:rsid w:val="00FB5F30"/>
    <w:rsid w:val="00FB6153"/>
    <w:rsid w:val="00FC0939"/>
    <w:rsid w:val="00FC1091"/>
    <w:rsid w:val="00FC2B2A"/>
    <w:rsid w:val="00FC3017"/>
    <w:rsid w:val="00FC449C"/>
    <w:rsid w:val="00FC49BB"/>
    <w:rsid w:val="00FC6929"/>
    <w:rsid w:val="00FD0628"/>
    <w:rsid w:val="00FD10D4"/>
    <w:rsid w:val="00FD2B69"/>
    <w:rsid w:val="00FD328B"/>
    <w:rsid w:val="00FD3C92"/>
    <w:rsid w:val="00FD51DD"/>
    <w:rsid w:val="00FD616B"/>
    <w:rsid w:val="00FD628C"/>
    <w:rsid w:val="00FD6330"/>
    <w:rsid w:val="00FD79F2"/>
    <w:rsid w:val="00FD7E0B"/>
    <w:rsid w:val="00FE3436"/>
    <w:rsid w:val="00FE367F"/>
    <w:rsid w:val="00FE3A86"/>
    <w:rsid w:val="00FE3E0A"/>
    <w:rsid w:val="00FE4220"/>
    <w:rsid w:val="00FE5376"/>
    <w:rsid w:val="00FE5D6D"/>
    <w:rsid w:val="00FF049E"/>
    <w:rsid w:val="00FF29DC"/>
    <w:rsid w:val="00FF784E"/>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DB5E2E"/>
  <w15:docId w15:val="{1E64E011-A955-4AD4-8B18-7B9B1CAB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8"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semiHidden="1" w:uiPriority="73"/>
    <w:lsdException w:name="Intense Quote" w:semiHidden="1"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lsdException w:name="Intense Emphasis" w:semiHidden="1" w:uiPriority="21"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rsid w:val="006E63D1"/>
    <w:pPr>
      <w:spacing w:after="120" w:line="270" w:lineRule="atLeast"/>
    </w:pPr>
    <w:rPr>
      <w:rFonts w:asciiTheme="minorHAnsi" w:eastAsia="Times" w:hAnsiTheme="minorHAnsi"/>
      <w:lang w:eastAsia="en-US"/>
    </w:rPr>
  </w:style>
  <w:style w:type="paragraph" w:styleId="Heading1">
    <w:name w:val="heading 1"/>
    <w:next w:val="VHBAbody"/>
    <w:link w:val="Heading1Char"/>
    <w:uiPriority w:val="1"/>
    <w:qFormat/>
    <w:rsid w:val="006270AE"/>
    <w:pPr>
      <w:keepNext/>
      <w:keepLines/>
      <w:spacing w:before="360" w:after="240"/>
      <w:outlineLvl w:val="0"/>
    </w:pPr>
    <w:rPr>
      <w:rFonts w:asciiTheme="majorHAnsi" w:hAnsiTheme="majorHAnsi"/>
      <w:bCs/>
      <w:color w:val="A00024" w:themeColor="text2"/>
      <w:sz w:val="36"/>
      <w:szCs w:val="44"/>
      <w:lang w:eastAsia="en-US"/>
    </w:rPr>
  </w:style>
  <w:style w:type="paragraph" w:styleId="Heading2">
    <w:name w:val="heading 2"/>
    <w:next w:val="VHBAbody"/>
    <w:link w:val="Heading2Char"/>
    <w:uiPriority w:val="1"/>
    <w:qFormat/>
    <w:rsid w:val="006270AE"/>
    <w:pPr>
      <w:keepNext/>
      <w:keepLines/>
      <w:spacing w:before="240" w:after="90"/>
      <w:outlineLvl w:val="1"/>
    </w:pPr>
    <w:rPr>
      <w:rFonts w:asciiTheme="majorHAnsi" w:hAnsiTheme="majorHAnsi"/>
      <w:b/>
      <w:color w:val="5C7281"/>
      <w:sz w:val="28"/>
      <w:szCs w:val="28"/>
      <w:lang w:eastAsia="en-US"/>
    </w:rPr>
  </w:style>
  <w:style w:type="paragraph" w:styleId="Heading3">
    <w:name w:val="heading 3"/>
    <w:next w:val="VHBAbody"/>
    <w:link w:val="Heading3Char"/>
    <w:uiPriority w:val="1"/>
    <w:qFormat/>
    <w:rsid w:val="006270AE"/>
    <w:pPr>
      <w:keepNext/>
      <w:keepLines/>
      <w:spacing w:before="280" w:after="120" w:line="280" w:lineRule="atLeast"/>
      <w:outlineLvl w:val="2"/>
    </w:pPr>
    <w:rPr>
      <w:rFonts w:asciiTheme="majorHAnsi" w:eastAsia="MS Gothic" w:hAnsiTheme="majorHAnsi"/>
      <w:b/>
      <w:bCs/>
      <w:sz w:val="24"/>
      <w:szCs w:val="26"/>
      <w:lang w:eastAsia="en-US"/>
    </w:rPr>
  </w:style>
  <w:style w:type="paragraph" w:styleId="Heading4">
    <w:name w:val="heading 4"/>
    <w:next w:val="VHBAbody"/>
    <w:link w:val="Heading4Char"/>
    <w:uiPriority w:val="1"/>
    <w:qFormat/>
    <w:rsid w:val="006270AE"/>
    <w:pPr>
      <w:keepNext/>
      <w:keepLines/>
      <w:spacing w:before="240" w:after="120" w:line="240" w:lineRule="atLeast"/>
      <w:outlineLvl w:val="3"/>
    </w:pPr>
    <w:rPr>
      <w:rFonts w:asciiTheme="majorHAnsi" w:eastAsia="MS Mincho" w:hAnsiTheme="majorHAnsi"/>
      <w:b/>
      <w:bCs/>
      <w:lang w:eastAsia="en-US"/>
    </w:rPr>
  </w:style>
  <w:style w:type="paragraph" w:styleId="Heading5">
    <w:name w:val="heading 5"/>
    <w:next w:val="VHBAbody"/>
    <w:link w:val="Heading5Char"/>
    <w:uiPriority w:val="1"/>
    <w:qFormat/>
    <w:rsid w:val="006270AE"/>
    <w:pPr>
      <w:keepNext/>
      <w:keepLines/>
      <w:suppressAutoHyphens/>
      <w:spacing w:before="240" w:after="120" w:line="240" w:lineRule="atLeast"/>
      <w:outlineLvl w:val="4"/>
    </w:pPr>
    <w:rPr>
      <w:rFonts w:asciiTheme="majorHAnsi" w:eastAsia="MS Mincho" w:hAnsiTheme="majorHAnsi"/>
      <w:b/>
      <w:bCs/>
      <w:i/>
      <w:lang w:eastAsia="en-US"/>
    </w:rPr>
  </w:style>
  <w:style w:type="paragraph" w:styleId="Heading6">
    <w:name w:val="heading 6"/>
    <w:basedOn w:val="Normal"/>
    <w:next w:val="Normal"/>
    <w:link w:val="Heading6Char"/>
    <w:uiPriority w:val="99"/>
    <w:semiHidden/>
    <w:rsid w:val="00887424"/>
    <w:pPr>
      <w:keepNext/>
      <w:keepLines/>
      <w:spacing w:before="40" w:after="0" w:line="276" w:lineRule="auto"/>
      <w:ind w:left="1152" w:hanging="1152"/>
      <w:outlineLvl w:val="5"/>
    </w:pPr>
    <w:rPr>
      <w:rFonts w:ascii="Fira Sans" w:eastAsiaTheme="majorEastAsia" w:hAnsi="Fira Sans" w:cstheme="majorBidi"/>
      <w:color w:val="2A0712" w:themeColor="accent1" w:themeShade="7F"/>
      <w:sz w:val="21"/>
      <w:szCs w:val="21"/>
    </w:rPr>
  </w:style>
  <w:style w:type="paragraph" w:styleId="Heading7">
    <w:name w:val="heading 7"/>
    <w:basedOn w:val="Normal"/>
    <w:next w:val="Normal"/>
    <w:link w:val="Heading7Char"/>
    <w:uiPriority w:val="99"/>
    <w:semiHidden/>
    <w:rsid w:val="00887424"/>
    <w:pPr>
      <w:keepNext/>
      <w:keepLines/>
      <w:spacing w:before="40" w:after="0" w:line="276" w:lineRule="auto"/>
      <w:ind w:left="1296" w:hanging="1296"/>
      <w:outlineLvl w:val="6"/>
    </w:pPr>
    <w:rPr>
      <w:rFonts w:ascii="Fira Sans" w:eastAsiaTheme="majorEastAsia" w:hAnsi="Fira Sans" w:cstheme="majorBidi"/>
      <w:i/>
      <w:iCs/>
      <w:color w:val="2A0712" w:themeColor="accent1" w:themeShade="7F"/>
      <w:sz w:val="21"/>
      <w:szCs w:val="21"/>
    </w:rPr>
  </w:style>
  <w:style w:type="paragraph" w:styleId="Heading8">
    <w:name w:val="heading 8"/>
    <w:basedOn w:val="Normal"/>
    <w:next w:val="Normal"/>
    <w:link w:val="Heading8Char"/>
    <w:uiPriority w:val="99"/>
    <w:semiHidden/>
    <w:qFormat/>
    <w:rsid w:val="00887424"/>
    <w:pPr>
      <w:keepNext/>
      <w:keepLines/>
      <w:spacing w:before="40" w:after="0" w:line="276"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887424"/>
    <w:pPr>
      <w:keepNext/>
      <w:keepLines/>
      <w:spacing w:before="40" w:after="0" w:line="276"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6270AE"/>
    <w:rPr>
      <w:rFonts w:asciiTheme="majorHAnsi" w:hAnsiTheme="majorHAnsi"/>
      <w:bCs/>
      <w:color w:val="A00024" w:themeColor="text2"/>
      <w:sz w:val="36"/>
      <w:szCs w:val="44"/>
      <w:lang w:eastAsia="en-US"/>
    </w:rPr>
  </w:style>
  <w:style w:type="character" w:customStyle="1" w:styleId="Heading2Char">
    <w:name w:val="Heading 2 Char"/>
    <w:link w:val="Heading2"/>
    <w:uiPriority w:val="1"/>
    <w:rsid w:val="006270AE"/>
    <w:rPr>
      <w:rFonts w:asciiTheme="majorHAnsi" w:hAnsiTheme="majorHAnsi"/>
      <w:b/>
      <w:color w:val="5C7281"/>
      <w:sz w:val="28"/>
      <w:szCs w:val="28"/>
      <w:lang w:eastAsia="en-US"/>
    </w:rPr>
  </w:style>
  <w:style w:type="character" w:customStyle="1" w:styleId="Heading3Char">
    <w:name w:val="Heading 3 Char"/>
    <w:link w:val="Heading3"/>
    <w:uiPriority w:val="1"/>
    <w:rsid w:val="006270AE"/>
    <w:rPr>
      <w:rFonts w:asciiTheme="majorHAnsi" w:eastAsia="MS Gothic" w:hAnsiTheme="majorHAnsi"/>
      <w:b/>
      <w:bCs/>
      <w:sz w:val="24"/>
      <w:szCs w:val="26"/>
      <w:lang w:eastAsia="en-US"/>
    </w:rPr>
  </w:style>
  <w:style w:type="character" w:customStyle="1" w:styleId="Heading4Char">
    <w:name w:val="Heading 4 Char"/>
    <w:link w:val="Heading4"/>
    <w:uiPriority w:val="1"/>
    <w:rsid w:val="006270AE"/>
    <w:rPr>
      <w:rFonts w:asciiTheme="majorHAnsi" w:eastAsia="MS Mincho" w:hAnsiTheme="majorHAnsi"/>
      <w:b/>
      <w:bCs/>
      <w:lang w:eastAsia="en-US"/>
    </w:rPr>
  </w:style>
  <w:style w:type="paragraph" w:styleId="Header">
    <w:name w:val="header"/>
    <w:basedOn w:val="VHBAheader"/>
    <w:uiPriority w:val="98"/>
    <w:rsid w:val="006270AE"/>
    <w:rPr>
      <w:rFonts w:asciiTheme="minorHAnsi" w:hAnsiTheme="minorHAnsi"/>
    </w:rPr>
  </w:style>
  <w:style w:type="paragraph" w:styleId="Footer">
    <w:name w:val="footer"/>
    <w:basedOn w:val="VHBAfooter"/>
    <w:uiPriority w:val="98"/>
    <w:rsid w:val="006270AE"/>
    <w:rPr>
      <w:rFonts w:asciiTheme="minorHAnsi" w:hAnsiTheme="minorHAnsi"/>
    </w:rPr>
  </w:style>
  <w:style w:type="character" w:styleId="FollowedHyperlink">
    <w:name w:val="FollowedHyperlink"/>
    <w:uiPriority w:val="99"/>
    <w:rsid w:val="007F6862"/>
    <w:rPr>
      <w:color w:val="87189D"/>
      <w:u w:val="dotted"/>
    </w:rPr>
  </w:style>
  <w:style w:type="paragraph" w:customStyle="1" w:styleId="VHBAtabletext6pt">
    <w:name w:val="VHBA table text + 6pt"/>
    <w:basedOn w:val="VHBAtabletext"/>
    <w:uiPriority w:val="2"/>
    <w:rsid w:val="00E91933"/>
  </w:style>
  <w:style w:type="paragraph" w:styleId="Subtitle">
    <w:name w:val="Subtitle"/>
    <w:basedOn w:val="Title"/>
    <w:next w:val="Normal"/>
    <w:link w:val="SubtitleChar"/>
    <w:uiPriority w:val="11"/>
    <w:semiHidden/>
    <w:qFormat/>
    <w:rsid w:val="008B1C08"/>
    <w:pPr>
      <w:framePr w:wrap="around"/>
    </w:pPr>
    <w:rPr>
      <w:b w:val="0"/>
      <w:spacing w:val="-1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aliases w:val="7. BIM Table Grid,Grille du tableau - valeur"/>
    <w:basedOn w:val="TableNormal"/>
    <w:uiPriority w:val="59"/>
    <w:rsid w:val="00026637"/>
    <w:rPr>
      <w:rFonts w:ascii="Arial" w:hAnsi="Arial"/>
    </w:rPr>
    <w:tblPr>
      <w:tblStyleRowBandSize w:val="1"/>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A00024" w:themeFill="text2"/>
      </w:tcPr>
    </w:tblStylePr>
    <w:tblStylePr w:type="band1Horz">
      <w:tblPr/>
      <w:tcPr>
        <w:shd w:val="clear" w:color="auto" w:fill="F2F2F2" w:themeFill="background1" w:themeFillShade="F2"/>
      </w:tcPr>
    </w:tblStylePr>
  </w:style>
  <w:style w:type="character" w:styleId="PageNumber">
    <w:name w:val="page number"/>
    <w:basedOn w:val="DefaultParagraphFont"/>
    <w:semiHidden/>
    <w:rsid w:val="00DA7946"/>
  </w:style>
  <w:style w:type="paragraph" w:customStyle="1" w:styleId="VHBAreportsubtitle">
    <w:name w:val="VHBA report subtitle"/>
    <w:basedOn w:val="Normal"/>
    <w:uiPriority w:val="4"/>
    <w:rsid w:val="00630937"/>
    <w:pPr>
      <w:spacing w:line="380" w:lineRule="atLeast"/>
    </w:pPr>
    <w:rPr>
      <w:color w:val="000000"/>
      <w:sz w:val="30"/>
      <w:szCs w:val="30"/>
    </w:rPr>
  </w:style>
  <w:style w:type="character" w:styleId="FootnoteReference">
    <w:name w:val="footnote reference"/>
    <w:uiPriority w:val="99"/>
    <w:rsid w:val="00D869F2"/>
    <w:rPr>
      <w:vertAlign w:val="superscript"/>
    </w:rPr>
  </w:style>
  <w:style w:type="paragraph" w:customStyle="1" w:styleId="VHBAreportmaintitle">
    <w:name w:val="VHBA report main title"/>
    <w:uiPriority w:val="4"/>
    <w:rsid w:val="006270AE"/>
    <w:pPr>
      <w:keepLines/>
      <w:spacing w:after="240" w:line="580" w:lineRule="atLeast"/>
    </w:pPr>
    <w:rPr>
      <w:rFonts w:asciiTheme="minorHAnsi" w:hAnsiTheme="minorHAnsi"/>
      <w:color w:val="A00024" w:themeColor="text2"/>
      <w:sz w:val="50"/>
      <w:szCs w:val="24"/>
      <w:lang w:eastAsia="en-US"/>
    </w:rPr>
  </w:style>
  <w:style w:type="paragraph" w:styleId="FootnoteText">
    <w:name w:val="footnote text"/>
    <w:basedOn w:val="Normal"/>
    <w:link w:val="FootnoteTextChar"/>
    <w:uiPriority w:val="99"/>
    <w:rsid w:val="003072C6"/>
    <w:pPr>
      <w:spacing w:before="60" w:after="60" w:line="200" w:lineRule="atLeast"/>
    </w:pPr>
    <w:rPr>
      <w:rFonts w:eastAsia="MS Gothic" w:cs="Arial"/>
      <w:sz w:val="16"/>
      <w:szCs w:val="16"/>
    </w:rPr>
  </w:style>
  <w:style w:type="paragraph" w:styleId="TOC1">
    <w:name w:val="toc 1"/>
    <w:basedOn w:val="Normal"/>
    <w:next w:val="Normal"/>
    <w:uiPriority w:val="39"/>
    <w:rsid w:val="00F14947"/>
    <w:pPr>
      <w:keepNext/>
      <w:keepLines/>
      <w:tabs>
        <w:tab w:val="right" w:leader="dot" w:pos="9299"/>
      </w:tabs>
      <w:spacing w:before="160" w:after="60"/>
      <w:ind w:right="680"/>
    </w:pPr>
    <w:rPr>
      <w:b/>
      <w:noProof/>
      <w:color w:val="A00024" w:themeColor="text2"/>
    </w:rPr>
  </w:style>
  <w:style w:type="paragraph" w:styleId="TOC2">
    <w:name w:val="toc 2"/>
    <w:basedOn w:val="Normal"/>
    <w:next w:val="Normal"/>
    <w:uiPriority w:val="39"/>
    <w:rsid w:val="00F14947"/>
    <w:pPr>
      <w:keepNext/>
      <w:keepLines/>
      <w:tabs>
        <w:tab w:val="right" w:leader="dot" w:pos="9299"/>
      </w:tabs>
      <w:spacing w:after="60"/>
      <w:ind w:right="680"/>
    </w:pPr>
    <w:rPr>
      <w:noProof/>
      <w:color w:val="5C7281"/>
    </w:rPr>
  </w:style>
  <w:style w:type="paragraph" w:styleId="TOC3">
    <w:name w:val="toc 3"/>
    <w:basedOn w:val="Normal"/>
    <w:next w:val="Normal"/>
    <w:uiPriority w:val="39"/>
    <w:rsid w:val="00E969B1"/>
    <w:pPr>
      <w:keepLines/>
      <w:tabs>
        <w:tab w:val="right" w:leader="dot" w:pos="9299"/>
      </w:tabs>
      <w:spacing w:after="60"/>
      <w:ind w:left="284" w:right="680"/>
    </w:pPr>
    <w:rPr>
      <w:rFonts w:cs="Arial"/>
    </w:rPr>
  </w:style>
  <w:style w:type="paragraph" w:styleId="TOC4">
    <w:name w:val="toc 4"/>
    <w:basedOn w:val="Normal"/>
    <w:next w:val="Normal"/>
    <w:uiPriority w:val="39"/>
    <w:rsid w:val="00E969B1"/>
    <w:pPr>
      <w:keepLines/>
      <w:tabs>
        <w:tab w:val="right" w:leader="dot" w:pos="9299"/>
      </w:tabs>
      <w:spacing w:after="60"/>
      <w:ind w:left="567" w:right="680"/>
    </w:pPr>
    <w:rPr>
      <w:rFonts w:cs="Arial"/>
    </w:rPr>
  </w:style>
  <w:style w:type="paragraph" w:styleId="TOC5">
    <w:name w:val="toc 5"/>
    <w:basedOn w:val="Normal"/>
    <w:next w:val="Normal"/>
    <w:autoRedefine/>
    <w:uiPriority w:val="39"/>
    <w:rsid w:val="00862D33"/>
    <w:pPr>
      <w:ind w:left="800"/>
    </w:pPr>
  </w:style>
  <w:style w:type="paragraph" w:styleId="TOC6">
    <w:name w:val="toc 6"/>
    <w:basedOn w:val="Normal"/>
    <w:next w:val="Normal"/>
    <w:autoRedefine/>
    <w:uiPriority w:val="39"/>
    <w:rsid w:val="00862D33"/>
    <w:pPr>
      <w:ind w:left="1000"/>
    </w:pPr>
  </w:style>
  <w:style w:type="paragraph" w:styleId="TOC7">
    <w:name w:val="toc 7"/>
    <w:basedOn w:val="Normal"/>
    <w:next w:val="Normal"/>
    <w:autoRedefine/>
    <w:uiPriority w:val="39"/>
    <w:rsid w:val="00862D33"/>
    <w:pPr>
      <w:ind w:left="1200"/>
    </w:pPr>
  </w:style>
  <w:style w:type="paragraph" w:styleId="TOC8">
    <w:name w:val="toc 8"/>
    <w:basedOn w:val="Normal"/>
    <w:next w:val="Normal"/>
    <w:autoRedefine/>
    <w:uiPriority w:val="39"/>
    <w:rsid w:val="00862D33"/>
    <w:pPr>
      <w:ind w:left="1400"/>
    </w:pPr>
  </w:style>
  <w:style w:type="paragraph" w:styleId="TOC9">
    <w:name w:val="toc 9"/>
    <w:basedOn w:val="Normal"/>
    <w:next w:val="Normal"/>
    <w:autoRedefine/>
    <w:uiPriority w:val="39"/>
    <w:rsid w:val="00862D33"/>
    <w:pPr>
      <w:ind w:left="1600"/>
    </w:pPr>
  </w:style>
  <w:style w:type="paragraph" w:customStyle="1" w:styleId="VHBAreportmaintitlewhite">
    <w:name w:val="VHBA report main title white"/>
    <w:uiPriority w:val="4"/>
    <w:rsid w:val="00871F0C"/>
    <w:pPr>
      <w:keepLines/>
      <w:spacing w:after="120" w:line="216" w:lineRule="auto"/>
    </w:pPr>
    <w:rPr>
      <w:rFonts w:ascii="Arial" w:hAnsi="Arial"/>
      <w:bCs/>
      <w:caps/>
      <w:color w:val="FFFFFF"/>
      <w:sz w:val="68"/>
      <w:szCs w:val="68"/>
      <w:lang w:eastAsia="en-US"/>
    </w:rPr>
  </w:style>
  <w:style w:type="paragraph" w:customStyle="1" w:styleId="VHBAreportsubtitlewhite">
    <w:name w:val="VHBA report subtitle white"/>
    <w:uiPriority w:val="4"/>
    <w:rsid w:val="00D84C4D"/>
    <w:pPr>
      <w:spacing w:after="120" w:line="380" w:lineRule="atLeast"/>
    </w:pPr>
    <w:rPr>
      <w:rFonts w:ascii="Arial" w:hAnsi="Arial"/>
      <w:b/>
      <w:bCs/>
      <w:color w:val="FFFFFF"/>
      <w:sz w:val="30"/>
      <w:szCs w:val="30"/>
      <w:lang w:eastAsia="en-US"/>
    </w:rPr>
  </w:style>
  <w:style w:type="table" w:customStyle="1" w:styleId="TitleFrame">
    <w:name w:val="Title Frame"/>
    <w:basedOn w:val="TableNormal"/>
    <w:uiPriority w:val="99"/>
    <w:rsid w:val="008B1C08"/>
    <w:tblPr>
      <w:tblCellMar>
        <w:left w:w="0" w:type="dxa"/>
        <w:right w:w="0" w:type="dxa"/>
      </w:tblCellMar>
    </w:tblPr>
    <w:tcPr>
      <w:vAlign w:val="bottom"/>
    </w:tcPr>
  </w:style>
  <w:style w:type="character" w:customStyle="1" w:styleId="Heading5Char">
    <w:name w:val="Heading 5 Char"/>
    <w:link w:val="Heading5"/>
    <w:uiPriority w:val="1"/>
    <w:rsid w:val="006270AE"/>
    <w:rPr>
      <w:rFonts w:asciiTheme="majorHAnsi" w:eastAsia="MS Mincho" w:hAnsiTheme="majorHAnsi"/>
      <w:b/>
      <w:bCs/>
      <w:i/>
      <w:lang w:eastAsia="en-US"/>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373B1A"/>
    <w:rPr>
      <w:color w:val="0563C1"/>
      <w:u w:val="dotted"/>
    </w:rPr>
  </w:style>
  <w:style w:type="paragraph" w:customStyle="1" w:styleId="VHBAbody">
    <w:name w:val="VHBA body"/>
    <w:link w:val="VHBAbodyChar"/>
    <w:qFormat/>
    <w:rsid w:val="006270AE"/>
    <w:pPr>
      <w:spacing w:after="120" w:line="270" w:lineRule="atLeast"/>
    </w:pPr>
    <w:rPr>
      <w:rFonts w:asciiTheme="minorHAnsi" w:eastAsia="Times" w:hAnsiTheme="minorHAnsi"/>
      <w:lang w:eastAsia="en-US"/>
    </w:rPr>
  </w:style>
  <w:style w:type="paragraph" w:customStyle="1" w:styleId="VHBAbullet1">
    <w:name w:val="VHBA bullet 1"/>
    <w:basedOn w:val="VHBAbody"/>
    <w:uiPriority w:val="4"/>
    <w:qFormat/>
    <w:rsid w:val="00E10D12"/>
    <w:pPr>
      <w:numPr>
        <w:numId w:val="8"/>
      </w:numPr>
      <w:spacing w:after="40"/>
    </w:pPr>
  </w:style>
  <w:style w:type="paragraph" w:customStyle="1" w:styleId="VHBAnumberloweralpha">
    <w:name w:val="VHBA number lower alpha"/>
    <w:basedOn w:val="VHBAbody"/>
    <w:uiPriority w:val="3"/>
    <w:qFormat/>
    <w:rsid w:val="00B03458"/>
    <w:pPr>
      <w:numPr>
        <w:numId w:val="11"/>
      </w:numPr>
    </w:pPr>
  </w:style>
  <w:style w:type="paragraph" w:customStyle="1" w:styleId="VHBAnumberloweralphaindent">
    <w:name w:val="VHBA number lower alpha indent"/>
    <w:basedOn w:val="VHBAbody"/>
    <w:uiPriority w:val="3"/>
    <w:qFormat/>
    <w:rsid w:val="00B03458"/>
    <w:pPr>
      <w:numPr>
        <w:ilvl w:val="1"/>
        <w:numId w:val="11"/>
      </w:numPr>
    </w:pPr>
  </w:style>
  <w:style w:type="paragraph" w:customStyle="1" w:styleId="VHBAtablefigurenote">
    <w:name w:val="VHBA table/figure note"/>
    <w:uiPriority w:val="4"/>
    <w:qFormat/>
    <w:rsid w:val="008A5B97"/>
    <w:pPr>
      <w:spacing w:before="60" w:after="60" w:line="240" w:lineRule="exact"/>
    </w:pPr>
    <w:rPr>
      <w:rFonts w:ascii="Arial" w:hAnsi="Arial"/>
      <w:sz w:val="18"/>
      <w:lang w:eastAsia="en-US"/>
    </w:rPr>
  </w:style>
  <w:style w:type="paragraph" w:customStyle="1" w:styleId="VHBAtabletext">
    <w:name w:val="VHBA table text"/>
    <w:basedOn w:val="VHBAbody"/>
    <w:uiPriority w:val="2"/>
    <w:qFormat/>
    <w:rsid w:val="00FD3C92"/>
  </w:style>
  <w:style w:type="paragraph" w:customStyle="1" w:styleId="VHBAtablecaption">
    <w:name w:val="VHBA table caption"/>
    <w:next w:val="VHBAbody"/>
    <w:uiPriority w:val="3"/>
    <w:qFormat/>
    <w:rsid w:val="006270AE"/>
    <w:pPr>
      <w:keepNext/>
      <w:keepLines/>
      <w:spacing w:before="240" w:after="120" w:line="240" w:lineRule="atLeast"/>
    </w:pPr>
    <w:rPr>
      <w:rFonts w:asciiTheme="minorHAnsi" w:hAnsiTheme="minorHAnsi"/>
      <w:b/>
      <w:lang w:eastAsia="en-US"/>
    </w:rPr>
  </w:style>
  <w:style w:type="paragraph" w:customStyle="1" w:styleId="VHBAfigurecaption">
    <w:name w:val="VHBA figure caption"/>
    <w:next w:val="VHBAbody"/>
    <w:qFormat/>
    <w:rsid w:val="00E91933"/>
    <w:pPr>
      <w:keepNext/>
      <w:keepLines/>
      <w:spacing w:before="240" w:after="120"/>
    </w:pPr>
    <w:rPr>
      <w:rFonts w:ascii="Arial" w:hAnsi="Arial"/>
      <w:b/>
      <w:lang w:eastAsia="en-US"/>
    </w:rPr>
  </w:style>
  <w:style w:type="paragraph" w:customStyle="1" w:styleId="VHBAfooter">
    <w:name w:val="VHBA footer"/>
    <w:uiPriority w:val="11"/>
    <w:rsid w:val="00E969B1"/>
    <w:pPr>
      <w:tabs>
        <w:tab w:val="right" w:pos="9299"/>
      </w:tabs>
    </w:pPr>
    <w:rPr>
      <w:rFonts w:ascii="Arial" w:hAnsi="Arial" w:cs="Arial"/>
      <w:sz w:val="18"/>
      <w:szCs w:val="18"/>
      <w:lang w:eastAsia="en-US"/>
    </w:rPr>
  </w:style>
  <w:style w:type="paragraph" w:customStyle="1" w:styleId="VHBAbullet2">
    <w:name w:val="VHBA bullet 2"/>
    <w:basedOn w:val="VHBAbody"/>
    <w:uiPriority w:val="4"/>
    <w:qFormat/>
    <w:rsid w:val="00E10D12"/>
    <w:pPr>
      <w:numPr>
        <w:ilvl w:val="1"/>
        <w:numId w:val="8"/>
      </w:numPr>
      <w:spacing w:after="40"/>
    </w:pPr>
  </w:style>
  <w:style w:type="paragraph" w:customStyle="1" w:styleId="VHBAheader">
    <w:name w:val="VHBA header"/>
    <w:basedOn w:val="VHBAfooter"/>
    <w:uiPriority w:val="11"/>
    <w:rsid w:val="00E969B1"/>
  </w:style>
  <w:style w:type="character" w:styleId="Strong">
    <w:name w:val="Strong"/>
    <w:aliases w:val="Table Text"/>
    <w:uiPriority w:val="22"/>
    <w:qFormat/>
    <w:rsid w:val="00DC19D8"/>
    <w:rPr>
      <w:b/>
      <w:bCs/>
    </w:rPr>
  </w:style>
  <w:style w:type="paragraph" w:customStyle="1" w:styleId="VHBAnumberdigit">
    <w:name w:val="VHBA number digit"/>
    <w:basedOn w:val="VHBAbody"/>
    <w:uiPriority w:val="4"/>
    <w:qFormat/>
    <w:rsid w:val="00E10D12"/>
    <w:pPr>
      <w:numPr>
        <w:numId w:val="9"/>
      </w:numPr>
    </w:pPr>
  </w:style>
  <w:style w:type="paragraph" w:customStyle="1" w:styleId="VHBAtablecolhead">
    <w:name w:val="VHBA table col head"/>
    <w:uiPriority w:val="2"/>
    <w:qFormat/>
    <w:rsid w:val="006270AE"/>
    <w:pPr>
      <w:spacing w:before="80" w:after="60"/>
    </w:pPr>
    <w:rPr>
      <w:rFonts w:asciiTheme="minorHAnsi" w:hAnsiTheme="minorHAnsi"/>
      <w:b/>
      <w:color w:val="FFFFFF"/>
      <w:lang w:eastAsia="en-US"/>
    </w:rPr>
  </w:style>
  <w:style w:type="paragraph" w:customStyle="1" w:styleId="VHBAbodyaftertablefigure">
    <w:name w:val="VHBA body after table/figure"/>
    <w:basedOn w:val="VHBAbody"/>
    <w:next w:val="VHBAbody"/>
    <w:qFormat/>
    <w:rsid w:val="00876275"/>
    <w:pPr>
      <w:spacing w:before="240"/>
    </w:pPr>
  </w:style>
  <w:style w:type="paragraph" w:customStyle="1" w:styleId="VHBATOCheadingreport">
    <w:name w:val="VHBA TOC heading report"/>
    <w:basedOn w:val="Heading1"/>
    <w:link w:val="VHBATOCheadingreportChar"/>
    <w:uiPriority w:val="5"/>
    <w:rsid w:val="004606F5"/>
    <w:pPr>
      <w:spacing w:before="0"/>
      <w:outlineLvl w:val="9"/>
    </w:pPr>
  </w:style>
  <w:style w:type="character" w:customStyle="1" w:styleId="VHBATOCheadingreportChar">
    <w:name w:val="VHBA TOC heading report Char"/>
    <w:link w:val="VHBATOCheadingreport"/>
    <w:uiPriority w:val="5"/>
    <w:rsid w:val="004606F5"/>
    <w:rPr>
      <w:rFonts w:ascii="Arial" w:hAnsi="Arial"/>
      <w:bCs/>
      <w:color w:val="A00024" w:themeColor="text2"/>
      <w:sz w:val="44"/>
      <w:szCs w:val="44"/>
      <w:lang w:eastAsia="en-US"/>
    </w:rPr>
  </w:style>
  <w:style w:type="paragraph" w:customStyle="1" w:styleId="VHBAaccessibilitypara">
    <w:name w:val="VHBA accessibility para"/>
    <w:uiPriority w:val="8"/>
    <w:rsid w:val="006270AE"/>
    <w:pPr>
      <w:spacing w:after="300" w:line="300" w:lineRule="atLeast"/>
    </w:pPr>
    <w:rPr>
      <w:rFonts w:asciiTheme="minorHAnsi" w:eastAsia="Times" w:hAnsiTheme="minorHAnsi"/>
      <w:sz w:val="24"/>
      <w:szCs w:val="19"/>
      <w:lang w:eastAsia="en-US"/>
    </w:rPr>
  </w:style>
  <w:style w:type="paragraph" w:customStyle="1" w:styleId="VHBAbodynospace">
    <w:name w:val="VHBA body no space"/>
    <w:basedOn w:val="VHBAbody"/>
    <w:qFormat/>
    <w:rsid w:val="00CA6D4E"/>
    <w:pPr>
      <w:spacing w:after="0"/>
    </w:pPr>
  </w:style>
  <w:style w:type="paragraph" w:customStyle="1" w:styleId="VHBAquote">
    <w:name w:val="VHBA quote"/>
    <w:basedOn w:val="VHBAbody"/>
    <w:uiPriority w:val="4"/>
    <w:qFormat/>
    <w:rsid w:val="00E75ED2"/>
    <w:pPr>
      <w:ind w:left="397"/>
    </w:pPr>
    <w:rPr>
      <w:szCs w:val="18"/>
    </w:rPr>
  </w:style>
  <w:style w:type="numbering" w:customStyle="1" w:styleId="VHBABulletList">
    <w:name w:val="VHBA Bullet List"/>
    <w:rsid w:val="00E10D12"/>
    <w:pPr>
      <w:numPr>
        <w:numId w:val="1"/>
      </w:numPr>
    </w:pPr>
  </w:style>
  <w:style w:type="paragraph" w:customStyle="1" w:styleId="VHBAnumberlowerroman">
    <w:name w:val="VHBA number lower roman"/>
    <w:basedOn w:val="VHBAbody"/>
    <w:uiPriority w:val="3"/>
    <w:rsid w:val="008669BE"/>
    <w:pPr>
      <w:numPr>
        <w:numId w:val="7"/>
      </w:numPr>
    </w:pPr>
  </w:style>
  <w:style w:type="paragraph" w:customStyle="1" w:styleId="VHBAnumberlowerromanindent">
    <w:name w:val="VHBA number lower roman indent"/>
    <w:basedOn w:val="VHBAbody"/>
    <w:uiPriority w:val="3"/>
    <w:qFormat/>
    <w:rsid w:val="008669BE"/>
    <w:pPr>
      <w:numPr>
        <w:ilvl w:val="1"/>
        <w:numId w:val="7"/>
      </w:numPr>
    </w:pPr>
  </w:style>
  <w:style w:type="paragraph" w:customStyle="1" w:styleId="VHBAnumberdigitindent">
    <w:name w:val="VHBA number digit indent"/>
    <w:basedOn w:val="VHBAnumberloweralphaindent"/>
    <w:uiPriority w:val="3"/>
    <w:rsid w:val="00E10D12"/>
    <w:pPr>
      <w:numPr>
        <w:numId w:val="9"/>
      </w:numPr>
    </w:pPr>
  </w:style>
  <w:style w:type="character" w:customStyle="1" w:styleId="SubtitleChar">
    <w:name w:val="Subtitle Char"/>
    <w:link w:val="Subtitle"/>
    <w:uiPriority w:val="11"/>
    <w:semiHidden/>
    <w:rsid w:val="008B1C08"/>
    <w:rPr>
      <w:rFonts w:ascii="Arial" w:eastAsia="Times" w:hAnsi="Arial"/>
      <w:bCs/>
      <w:spacing w:val="-14"/>
      <w:sz w:val="64"/>
      <w:szCs w:val="64"/>
      <w:lang w:eastAsia="en-US"/>
    </w:rPr>
  </w:style>
  <w:style w:type="paragraph" w:styleId="Title">
    <w:name w:val="Title"/>
    <w:basedOn w:val="Normal"/>
    <w:next w:val="Normal"/>
    <w:link w:val="TitleChar"/>
    <w:uiPriority w:val="10"/>
    <w:semiHidden/>
    <w:qFormat/>
    <w:rsid w:val="008B1C08"/>
    <w:pPr>
      <w:framePr w:hSpace="181" w:wrap="around" w:vAnchor="page" w:hAnchor="page" w:x="4265" w:y="681"/>
      <w:spacing w:after="0" w:line="240" w:lineRule="auto"/>
    </w:pPr>
    <w:rPr>
      <w:b/>
      <w:bCs/>
      <w:color w:val="FFFFFF" w:themeColor="background1"/>
      <w:spacing w:val="-12"/>
      <w:sz w:val="64"/>
      <w:szCs w:val="64"/>
    </w:rPr>
  </w:style>
  <w:style w:type="character" w:customStyle="1" w:styleId="TitleChar">
    <w:name w:val="Title Char"/>
    <w:link w:val="Title"/>
    <w:uiPriority w:val="10"/>
    <w:semiHidden/>
    <w:rsid w:val="008B1C08"/>
    <w:rPr>
      <w:rFonts w:ascii="Arial" w:eastAsia="Times" w:hAnsi="Arial"/>
      <w:b/>
      <w:bCs/>
      <w:color w:val="FFFFFF" w:themeColor="background1"/>
      <w:spacing w:val="-12"/>
      <w:sz w:val="64"/>
      <w:szCs w:val="64"/>
      <w:lang w:eastAsia="en-US"/>
    </w:rPr>
  </w:style>
  <w:style w:type="paragraph" w:customStyle="1" w:styleId="VHBAbodyafterbullets">
    <w:name w:val="VHBA body after bullets"/>
    <w:basedOn w:val="VHBAbody"/>
    <w:qFormat/>
    <w:rsid w:val="008669BE"/>
    <w:pPr>
      <w:spacing w:before="120"/>
    </w:pPr>
  </w:style>
  <w:style w:type="paragraph" w:customStyle="1" w:styleId="VHBAbulletafternumbers1">
    <w:name w:val="VHBA bullet after numbers 1"/>
    <w:basedOn w:val="VHBAbody"/>
    <w:uiPriority w:val="4"/>
    <w:qFormat/>
    <w:rsid w:val="00E10D12"/>
    <w:pPr>
      <w:numPr>
        <w:ilvl w:val="2"/>
        <w:numId w:val="9"/>
      </w:numPr>
    </w:pPr>
  </w:style>
  <w:style w:type="paragraph" w:customStyle="1" w:styleId="VHBAbulletafternumbers2">
    <w:name w:val="VHBA bullet after numbers 2"/>
    <w:basedOn w:val="VHBAbody"/>
    <w:uiPriority w:val="4"/>
    <w:qFormat/>
    <w:rsid w:val="00E10D12"/>
    <w:pPr>
      <w:numPr>
        <w:ilvl w:val="3"/>
        <w:numId w:val="9"/>
      </w:numPr>
    </w:pPr>
  </w:style>
  <w:style w:type="paragraph" w:customStyle="1" w:styleId="VHBAquotebullet1">
    <w:name w:val="VHBA quote bullet 1"/>
    <w:basedOn w:val="VHBAquote"/>
    <w:uiPriority w:val="4"/>
    <w:rsid w:val="00B03458"/>
    <w:pPr>
      <w:numPr>
        <w:numId w:val="12"/>
      </w:numPr>
    </w:pPr>
  </w:style>
  <w:style w:type="paragraph" w:customStyle="1" w:styleId="VHBAquotebullet2">
    <w:name w:val="VHBA quote bullet 2"/>
    <w:basedOn w:val="VHBAquote"/>
    <w:uiPriority w:val="4"/>
    <w:qFormat/>
    <w:rsid w:val="00B03458"/>
    <w:pPr>
      <w:numPr>
        <w:ilvl w:val="1"/>
        <w:numId w:val="12"/>
      </w:numPr>
    </w:pPr>
  </w:style>
  <w:style w:type="paragraph" w:customStyle="1" w:styleId="VHBAtablebullet1">
    <w:name w:val="VHBA table bullet 1"/>
    <w:basedOn w:val="VHBAtabletext"/>
    <w:uiPriority w:val="3"/>
    <w:qFormat/>
    <w:rsid w:val="00A73396"/>
    <w:pPr>
      <w:numPr>
        <w:numId w:val="10"/>
      </w:numPr>
    </w:pPr>
  </w:style>
  <w:style w:type="paragraph" w:customStyle="1" w:styleId="VHBAtablebullet2">
    <w:name w:val="VHBA table bullet 2"/>
    <w:basedOn w:val="VHBAtabletext"/>
    <w:uiPriority w:val="3"/>
    <w:rsid w:val="00A73396"/>
    <w:pPr>
      <w:numPr>
        <w:ilvl w:val="1"/>
        <w:numId w:val="10"/>
      </w:numPr>
    </w:pPr>
  </w:style>
  <w:style w:type="numbering" w:customStyle="1" w:styleId="VHBANumbersdigitlist">
    <w:name w:val="VHBA Numbers digit list"/>
    <w:rsid w:val="00E10D12"/>
    <w:pPr>
      <w:numPr>
        <w:numId w:val="2"/>
      </w:numPr>
    </w:pPr>
  </w:style>
  <w:style w:type="numbering" w:customStyle="1" w:styleId="ZZNumbersloweralpha">
    <w:name w:val="ZZ Numbers lower alpha"/>
    <w:basedOn w:val="NoList"/>
    <w:rsid w:val="00B03458"/>
    <w:pPr>
      <w:numPr>
        <w:numId w:val="3"/>
      </w:numPr>
    </w:pPr>
  </w:style>
  <w:style w:type="numbering" w:customStyle="1" w:styleId="ZZQuotebullets">
    <w:name w:val="ZZ Quote bullets"/>
    <w:basedOn w:val="VHBANumbersdigitlist"/>
    <w:rsid w:val="00B03458"/>
    <w:pPr>
      <w:numPr>
        <w:numId w:val="5"/>
      </w:numPr>
    </w:pPr>
  </w:style>
  <w:style w:type="numbering" w:customStyle="1" w:styleId="ZZNumberslowerroman">
    <w:name w:val="ZZ Numbers lower roman"/>
    <w:basedOn w:val="ZZQuotebullets"/>
    <w:rsid w:val="008669BE"/>
    <w:pPr>
      <w:numPr>
        <w:numId w:val="4"/>
      </w:numPr>
    </w:pPr>
  </w:style>
  <w:style w:type="numbering" w:customStyle="1" w:styleId="ZZTablebullets">
    <w:name w:val="ZZ Table bullets"/>
    <w:basedOn w:val="NoList"/>
    <w:rsid w:val="00A73396"/>
    <w:pPr>
      <w:numPr>
        <w:numId w:val="6"/>
      </w:numPr>
    </w:pPr>
  </w:style>
  <w:style w:type="paragraph" w:customStyle="1" w:styleId="VHBABodyBold">
    <w:name w:val="VHBA Body Bold"/>
    <w:basedOn w:val="VHBAbody"/>
    <w:link w:val="VHBABodyBoldChar"/>
    <w:qFormat/>
    <w:rsid w:val="00FD3C92"/>
    <w:rPr>
      <w:b/>
    </w:rPr>
  </w:style>
  <w:style w:type="character" w:styleId="PlaceholderText">
    <w:name w:val="Placeholder Text"/>
    <w:basedOn w:val="DefaultParagraphFont"/>
    <w:uiPriority w:val="99"/>
    <w:rsid w:val="00E16519"/>
    <w:rPr>
      <w:color w:val="808080"/>
    </w:rPr>
  </w:style>
  <w:style w:type="character" w:customStyle="1" w:styleId="VHBAbodyChar">
    <w:name w:val="VHBA body Char"/>
    <w:basedOn w:val="DefaultParagraphFont"/>
    <w:link w:val="VHBAbody"/>
    <w:rsid w:val="006270AE"/>
    <w:rPr>
      <w:rFonts w:asciiTheme="minorHAnsi" w:eastAsia="Times" w:hAnsiTheme="minorHAnsi"/>
      <w:lang w:eastAsia="en-US"/>
    </w:rPr>
  </w:style>
  <w:style w:type="character" w:customStyle="1" w:styleId="VHBABodyBoldChar">
    <w:name w:val="VHBA Body Bold Char"/>
    <w:basedOn w:val="VHBAbodyChar"/>
    <w:link w:val="VHBABodyBold"/>
    <w:rsid w:val="00A73396"/>
    <w:rPr>
      <w:rFonts w:ascii="Arial" w:eastAsia="Times" w:hAnsi="Arial"/>
      <w:b/>
      <w:lang w:eastAsia="en-US"/>
    </w:rPr>
  </w:style>
  <w:style w:type="paragraph" w:styleId="TOCHeading">
    <w:name w:val="TOC Heading"/>
    <w:basedOn w:val="VHBATOCheadingreport"/>
    <w:next w:val="Normal"/>
    <w:uiPriority w:val="39"/>
    <w:unhideWhenUsed/>
    <w:qFormat/>
    <w:rsid w:val="00AC7D3F"/>
  </w:style>
  <w:style w:type="paragraph" w:styleId="ListParagraph">
    <w:name w:val="List Paragraph"/>
    <w:aliases w:val="Bullet copy,Other List,List Paragraph numbered"/>
    <w:basedOn w:val="Normal"/>
    <w:link w:val="ListParagraphChar"/>
    <w:uiPriority w:val="72"/>
    <w:qFormat/>
    <w:rsid w:val="006C562D"/>
    <w:pPr>
      <w:ind w:left="720"/>
      <w:contextualSpacing/>
    </w:pPr>
  </w:style>
  <w:style w:type="paragraph" w:customStyle="1" w:styleId="DHHSaccessibilitypara">
    <w:name w:val="DHHS accessibility para"/>
    <w:uiPriority w:val="8"/>
    <w:rsid w:val="006270AE"/>
    <w:pPr>
      <w:spacing w:after="200" w:line="300" w:lineRule="atLeast"/>
    </w:pPr>
    <w:rPr>
      <w:rFonts w:asciiTheme="minorHAnsi" w:eastAsia="Times" w:hAnsiTheme="minorHAnsi"/>
      <w:sz w:val="24"/>
      <w:szCs w:val="19"/>
      <w:lang w:eastAsia="en-US"/>
    </w:rPr>
  </w:style>
  <w:style w:type="paragraph" w:customStyle="1" w:styleId="Footerright">
    <w:name w:val="Footer right"/>
    <w:basedOn w:val="VHBAfooter"/>
    <w:rsid w:val="00EF074E"/>
    <w:pPr>
      <w:framePr w:wrap="around" w:vAnchor="page" w:hAnchor="margin" w:xAlign="right" w:yAlign="bottom" w:anchorLock="1"/>
      <w:tabs>
        <w:tab w:val="clear" w:pos="9299"/>
        <w:tab w:val="right" w:pos="9412"/>
      </w:tabs>
      <w:spacing w:before="120" w:after="510"/>
      <w:jc w:val="right"/>
    </w:pPr>
  </w:style>
  <w:style w:type="character" w:styleId="UnresolvedMention">
    <w:name w:val="Unresolved Mention"/>
    <w:basedOn w:val="DefaultParagraphFont"/>
    <w:uiPriority w:val="99"/>
    <w:semiHidden/>
    <w:rsid w:val="00373B1A"/>
    <w:rPr>
      <w:color w:val="605E5C"/>
      <w:shd w:val="clear" w:color="auto" w:fill="E1DFDD"/>
    </w:rPr>
  </w:style>
  <w:style w:type="paragraph" w:styleId="ListNumber">
    <w:name w:val="List Number"/>
    <w:basedOn w:val="Normal"/>
    <w:uiPriority w:val="99"/>
    <w:unhideWhenUsed/>
    <w:qFormat/>
    <w:rsid w:val="0085067F"/>
    <w:pPr>
      <w:numPr>
        <w:numId w:val="15"/>
      </w:numPr>
      <w:spacing w:before="120" w:line="240" w:lineRule="auto"/>
      <w:contextualSpacing/>
    </w:pPr>
    <w:rPr>
      <w:rFonts w:eastAsiaTheme="minorHAnsi" w:cstheme="minorBidi"/>
      <w:sz w:val="22"/>
      <w:szCs w:val="22"/>
    </w:rPr>
  </w:style>
  <w:style w:type="paragraph" w:styleId="ListNumber2">
    <w:name w:val="List Number 2"/>
    <w:basedOn w:val="Normal"/>
    <w:uiPriority w:val="99"/>
    <w:unhideWhenUsed/>
    <w:qFormat/>
    <w:rsid w:val="0085067F"/>
    <w:pPr>
      <w:numPr>
        <w:ilvl w:val="1"/>
        <w:numId w:val="15"/>
      </w:numPr>
      <w:spacing w:before="120" w:line="240" w:lineRule="auto"/>
      <w:contextualSpacing/>
    </w:pPr>
    <w:rPr>
      <w:rFonts w:eastAsiaTheme="minorHAnsi" w:cstheme="minorBidi"/>
      <w:sz w:val="22"/>
      <w:szCs w:val="22"/>
    </w:rPr>
  </w:style>
  <w:style w:type="numbering" w:customStyle="1" w:styleId="Numbering">
    <w:name w:val="Numbering"/>
    <w:uiPriority w:val="99"/>
    <w:rsid w:val="0085067F"/>
    <w:pPr>
      <w:numPr>
        <w:numId w:val="13"/>
      </w:numPr>
    </w:pPr>
  </w:style>
  <w:style w:type="paragraph" w:styleId="ListNumber3">
    <w:name w:val="List Number 3"/>
    <w:basedOn w:val="Normal"/>
    <w:uiPriority w:val="99"/>
    <w:unhideWhenUsed/>
    <w:qFormat/>
    <w:rsid w:val="0085067F"/>
    <w:pPr>
      <w:numPr>
        <w:ilvl w:val="2"/>
        <w:numId w:val="15"/>
      </w:numPr>
      <w:spacing w:before="120" w:line="240" w:lineRule="auto"/>
      <w:contextualSpacing/>
    </w:pPr>
    <w:rPr>
      <w:rFonts w:eastAsiaTheme="minorHAnsi" w:cstheme="minorBidi"/>
      <w:sz w:val="22"/>
      <w:szCs w:val="22"/>
    </w:rPr>
  </w:style>
  <w:style w:type="paragraph" w:styleId="ListNumber4">
    <w:name w:val="List Number 4"/>
    <w:basedOn w:val="Normal"/>
    <w:uiPriority w:val="99"/>
    <w:unhideWhenUsed/>
    <w:qFormat/>
    <w:rsid w:val="0085067F"/>
    <w:pPr>
      <w:numPr>
        <w:ilvl w:val="3"/>
        <w:numId w:val="15"/>
      </w:numPr>
      <w:spacing w:before="120" w:line="240" w:lineRule="auto"/>
      <w:contextualSpacing/>
    </w:pPr>
    <w:rPr>
      <w:rFonts w:eastAsiaTheme="minorHAnsi" w:cstheme="minorBidi"/>
      <w:sz w:val="22"/>
      <w:szCs w:val="22"/>
    </w:rPr>
  </w:style>
  <w:style w:type="paragraph" w:styleId="ListNumber5">
    <w:name w:val="List Number 5"/>
    <w:basedOn w:val="Normal"/>
    <w:uiPriority w:val="99"/>
    <w:unhideWhenUsed/>
    <w:rsid w:val="0085067F"/>
    <w:pPr>
      <w:numPr>
        <w:ilvl w:val="4"/>
        <w:numId w:val="15"/>
      </w:numPr>
      <w:spacing w:before="120" w:line="240" w:lineRule="auto"/>
      <w:contextualSpacing/>
    </w:pPr>
    <w:rPr>
      <w:rFonts w:eastAsiaTheme="minorHAnsi" w:cstheme="minorBidi"/>
      <w:sz w:val="22"/>
      <w:szCs w:val="22"/>
    </w:rPr>
  </w:style>
  <w:style w:type="numbering" w:customStyle="1" w:styleId="ListHeadings">
    <w:name w:val="List Headings"/>
    <w:uiPriority w:val="99"/>
    <w:rsid w:val="00660B1A"/>
    <w:pPr>
      <w:numPr>
        <w:numId w:val="14"/>
      </w:numPr>
    </w:pPr>
  </w:style>
  <w:style w:type="paragraph" w:customStyle="1" w:styleId="NumberedHeading1">
    <w:name w:val="Numbered Heading 1"/>
    <w:basedOn w:val="Heading1"/>
    <w:next w:val="VHBAbody"/>
    <w:link w:val="NumberedHeading1Char"/>
    <w:uiPriority w:val="13"/>
    <w:qFormat/>
    <w:rsid w:val="00660B1A"/>
    <w:pPr>
      <w:numPr>
        <w:numId w:val="16"/>
      </w:numPr>
    </w:pPr>
    <w:rPr>
      <w:rFonts w:eastAsiaTheme="majorEastAsia" w:cstheme="majorBidi"/>
      <w:bCs w:val="0"/>
      <w:szCs w:val="32"/>
    </w:rPr>
  </w:style>
  <w:style w:type="paragraph" w:customStyle="1" w:styleId="NumberedHeading2">
    <w:name w:val="Numbered Heading 2"/>
    <w:basedOn w:val="Heading2"/>
    <w:next w:val="VHBAbody"/>
    <w:link w:val="NumberedHeading2Char"/>
    <w:uiPriority w:val="14"/>
    <w:qFormat/>
    <w:rsid w:val="00660B1A"/>
    <w:pPr>
      <w:numPr>
        <w:ilvl w:val="1"/>
        <w:numId w:val="16"/>
      </w:numPr>
    </w:pPr>
    <w:rPr>
      <w:rFonts w:eastAsiaTheme="majorEastAsia" w:cstheme="majorBidi"/>
      <w:szCs w:val="26"/>
    </w:rPr>
  </w:style>
  <w:style w:type="character" w:customStyle="1" w:styleId="NumberedHeading1Char">
    <w:name w:val="Numbered Heading 1 Char"/>
    <w:basedOn w:val="Heading1Char"/>
    <w:link w:val="NumberedHeading1"/>
    <w:uiPriority w:val="13"/>
    <w:rsid w:val="002E117F"/>
    <w:rPr>
      <w:rFonts w:asciiTheme="majorHAnsi" w:eastAsiaTheme="majorEastAsia" w:hAnsiTheme="majorHAnsi" w:cstheme="majorBidi"/>
      <w:bCs w:val="0"/>
      <w:color w:val="A00024" w:themeColor="text2"/>
      <w:sz w:val="36"/>
      <w:szCs w:val="32"/>
      <w:lang w:eastAsia="en-US"/>
    </w:rPr>
  </w:style>
  <w:style w:type="character" w:customStyle="1" w:styleId="NumberedHeading2Char">
    <w:name w:val="Numbered Heading 2 Char"/>
    <w:basedOn w:val="Heading2Char"/>
    <w:link w:val="NumberedHeading2"/>
    <w:uiPriority w:val="14"/>
    <w:rsid w:val="002E117F"/>
    <w:rPr>
      <w:rFonts w:asciiTheme="majorHAnsi" w:eastAsiaTheme="majorEastAsia" w:hAnsiTheme="majorHAnsi" w:cstheme="majorBidi"/>
      <w:b/>
      <w:color w:val="5C7281"/>
      <w:sz w:val="28"/>
      <w:szCs w:val="26"/>
      <w:lang w:eastAsia="en-US"/>
    </w:rPr>
  </w:style>
  <w:style w:type="paragraph" w:customStyle="1" w:styleId="NumberedHeading3">
    <w:name w:val="Numbered Heading 3"/>
    <w:basedOn w:val="Heading3"/>
    <w:next w:val="VHBAbody"/>
    <w:link w:val="NumberedHeading3Char"/>
    <w:uiPriority w:val="15"/>
    <w:qFormat/>
    <w:rsid w:val="00660B1A"/>
    <w:pPr>
      <w:numPr>
        <w:ilvl w:val="2"/>
        <w:numId w:val="16"/>
      </w:numPr>
    </w:pPr>
  </w:style>
  <w:style w:type="paragraph" w:customStyle="1" w:styleId="NumberedHeading4">
    <w:name w:val="Numbered Heading 4"/>
    <w:basedOn w:val="Heading4"/>
    <w:next w:val="VHBAbody"/>
    <w:link w:val="NumberedHeading4Char"/>
    <w:uiPriority w:val="16"/>
    <w:qFormat/>
    <w:rsid w:val="00660B1A"/>
    <w:pPr>
      <w:numPr>
        <w:ilvl w:val="3"/>
        <w:numId w:val="16"/>
      </w:numPr>
    </w:pPr>
  </w:style>
  <w:style w:type="character" w:customStyle="1" w:styleId="NumberedHeading3Char">
    <w:name w:val="Numbered Heading 3 Char"/>
    <w:basedOn w:val="Heading3Char"/>
    <w:link w:val="NumberedHeading3"/>
    <w:uiPriority w:val="15"/>
    <w:rsid w:val="006E63D1"/>
    <w:rPr>
      <w:rFonts w:asciiTheme="majorHAnsi" w:eastAsia="MS Gothic" w:hAnsiTheme="majorHAnsi"/>
      <w:b/>
      <w:bCs/>
      <w:sz w:val="24"/>
      <w:szCs w:val="26"/>
      <w:lang w:eastAsia="en-US"/>
    </w:rPr>
  </w:style>
  <w:style w:type="paragraph" w:styleId="NoteHeading">
    <w:name w:val="Note Heading"/>
    <w:basedOn w:val="Normal"/>
    <w:next w:val="Normal"/>
    <w:link w:val="NoteHeadingChar"/>
    <w:uiPriority w:val="99"/>
    <w:unhideWhenUsed/>
    <w:rsid w:val="00F672AB"/>
    <w:pPr>
      <w:spacing w:after="0" w:line="240" w:lineRule="auto"/>
    </w:pPr>
  </w:style>
  <w:style w:type="character" w:customStyle="1" w:styleId="NumberedHeading4Char">
    <w:name w:val="Numbered Heading 4 Char"/>
    <w:basedOn w:val="Heading4Char"/>
    <w:link w:val="NumberedHeading4"/>
    <w:uiPriority w:val="16"/>
    <w:rsid w:val="006E63D1"/>
    <w:rPr>
      <w:rFonts w:asciiTheme="majorHAnsi" w:eastAsia="MS Mincho" w:hAnsiTheme="majorHAnsi"/>
      <w:b/>
      <w:bCs/>
      <w:lang w:eastAsia="en-US"/>
    </w:rPr>
  </w:style>
  <w:style w:type="character" w:customStyle="1" w:styleId="NoteHeadingChar">
    <w:name w:val="Note Heading Char"/>
    <w:basedOn w:val="DefaultParagraphFont"/>
    <w:link w:val="NoteHeading"/>
    <w:uiPriority w:val="99"/>
    <w:rsid w:val="00F672AB"/>
    <w:rPr>
      <w:rFonts w:asciiTheme="minorHAnsi" w:eastAsia="Times" w:hAnsiTheme="minorHAnsi"/>
      <w:lang w:eastAsia="en-US"/>
    </w:rPr>
  </w:style>
  <w:style w:type="paragraph" w:styleId="NoSpacing">
    <w:name w:val="No Spacing"/>
    <w:link w:val="NoSpacingChar"/>
    <w:uiPriority w:val="99"/>
    <w:semiHidden/>
    <w:qFormat/>
    <w:rsid w:val="000F772C"/>
    <w:rPr>
      <w:rFonts w:asciiTheme="minorHAnsi" w:eastAsia="Times" w:hAnsiTheme="minorHAnsi"/>
      <w:lang w:eastAsia="en-US"/>
    </w:rPr>
  </w:style>
  <w:style w:type="paragraph" w:customStyle="1" w:styleId="EndPage">
    <w:name w:val="End Page"/>
    <w:link w:val="EndPageChar"/>
    <w:rsid w:val="00EF34D4"/>
    <w:pPr>
      <w:framePr w:w="11907" w:h="16840" w:hRule="exact" w:wrap="around" w:vAnchor="page" w:hAnchor="page" w:x="1" w:y="1" w:anchorLock="1"/>
      <w:spacing w:line="144" w:lineRule="auto"/>
    </w:pPr>
    <w:rPr>
      <w:rFonts w:asciiTheme="minorHAnsi" w:eastAsia="Times" w:hAnsiTheme="minorHAnsi"/>
      <w:sz w:val="2"/>
      <w:lang w:eastAsia="en-US"/>
    </w:rPr>
  </w:style>
  <w:style w:type="character" w:customStyle="1" w:styleId="NoSpacingChar">
    <w:name w:val="No Spacing Char"/>
    <w:basedOn w:val="DefaultParagraphFont"/>
    <w:link w:val="NoSpacing"/>
    <w:uiPriority w:val="99"/>
    <w:semiHidden/>
    <w:rsid w:val="000F772C"/>
    <w:rPr>
      <w:rFonts w:asciiTheme="minorHAnsi" w:eastAsia="Times" w:hAnsiTheme="minorHAnsi"/>
      <w:lang w:eastAsia="en-US"/>
    </w:rPr>
  </w:style>
  <w:style w:type="character" w:customStyle="1" w:styleId="EndPageChar">
    <w:name w:val="End Page Char"/>
    <w:basedOn w:val="NoSpacingChar"/>
    <w:link w:val="EndPage"/>
    <w:rsid w:val="00EF34D4"/>
    <w:rPr>
      <w:rFonts w:asciiTheme="minorHAnsi" w:eastAsia="Times" w:hAnsiTheme="minorHAnsi"/>
      <w:sz w:val="2"/>
      <w:lang w:eastAsia="en-US"/>
    </w:rPr>
  </w:style>
  <w:style w:type="character" w:styleId="CommentReference">
    <w:name w:val="annotation reference"/>
    <w:basedOn w:val="DefaultParagraphFont"/>
    <w:uiPriority w:val="99"/>
    <w:unhideWhenUsed/>
    <w:rsid w:val="00216B07"/>
    <w:rPr>
      <w:sz w:val="16"/>
      <w:szCs w:val="16"/>
    </w:rPr>
  </w:style>
  <w:style w:type="paragraph" w:styleId="CommentText">
    <w:name w:val="annotation text"/>
    <w:basedOn w:val="Normal"/>
    <w:link w:val="CommentTextChar"/>
    <w:uiPriority w:val="99"/>
    <w:unhideWhenUsed/>
    <w:rsid w:val="00216B07"/>
    <w:pPr>
      <w:spacing w:line="240" w:lineRule="auto"/>
    </w:pPr>
  </w:style>
  <w:style w:type="character" w:customStyle="1" w:styleId="CommentTextChar">
    <w:name w:val="Comment Text Char"/>
    <w:basedOn w:val="DefaultParagraphFont"/>
    <w:link w:val="CommentText"/>
    <w:uiPriority w:val="99"/>
    <w:rsid w:val="00216B07"/>
    <w:rPr>
      <w:rFonts w:asciiTheme="minorHAnsi" w:eastAsia="Times" w:hAnsiTheme="minorHAnsi"/>
      <w:lang w:eastAsia="en-US"/>
    </w:rPr>
  </w:style>
  <w:style w:type="paragraph" w:styleId="CommentSubject">
    <w:name w:val="annotation subject"/>
    <w:basedOn w:val="CommentText"/>
    <w:next w:val="CommentText"/>
    <w:link w:val="CommentSubjectChar"/>
    <w:uiPriority w:val="99"/>
    <w:semiHidden/>
    <w:unhideWhenUsed/>
    <w:rsid w:val="00216B07"/>
    <w:rPr>
      <w:b/>
      <w:bCs/>
    </w:rPr>
  </w:style>
  <w:style w:type="character" w:customStyle="1" w:styleId="CommentSubjectChar">
    <w:name w:val="Comment Subject Char"/>
    <w:basedOn w:val="CommentTextChar"/>
    <w:link w:val="CommentSubject"/>
    <w:uiPriority w:val="99"/>
    <w:semiHidden/>
    <w:rsid w:val="00216B07"/>
    <w:rPr>
      <w:rFonts w:asciiTheme="minorHAnsi" w:eastAsia="Times" w:hAnsiTheme="minorHAnsi"/>
      <w:b/>
      <w:bCs/>
      <w:lang w:eastAsia="en-US"/>
    </w:rPr>
  </w:style>
  <w:style w:type="paragraph" w:styleId="BodyText">
    <w:name w:val="Body Text"/>
    <w:basedOn w:val="Normal"/>
    <w:link w:val="BodyTextChar"/>
    <w:uiPriority w:val="2"/>
    <w:qFormat/>
    <w:rsid w:val="00535B40"/>
    <w:pPr>
      <w:spacing w:before="120" w:line="276" w:lineRule="auto"/>
      <w:textboxTightWrap w:val="allLines"/>
    </w:pPr>
    <w:rPr>
      <w:rFonts w:ascii="Fira Sans" w:eastAsiaTheme="minorHAnsi" w:hAnsi="Fira Sans" w:cstheme="minorBidi"/>
      <w:color w:val="404040" w:themeColor="background2" w:themeShade="40"/>
      <w:kern w:val="21"/>
      <w:sz w:val="21"/>
      <w:szCs w:val="21"/>
      <w14:numSpacing w14:val="proportional"/>
    </w:rPr>
  </w:style>
  <w:style w:type="character" w:customStyle="1" w:styleId="BodyTextChar">
    <w:name w:val="Body Text Char"/>
    <w:basedOn w:val="DefaultParagraphFont"/>
    <w:link w:val="BodyText"/>
    <w:uiPriority w:val="2"/>
    <w:rsid w:val="00535B40"/>
    <w:rPr>
      <w:rFonts w:ascii="Fira Sans" w:eastAsiaTheme="minorHAnsi" w:hAnsi="Fira Sans" w:cstheme="minorBidi"/>
      <w:color w:val="404040" w:themeColor="background2" w:themeShade="40"/>
      <w:kern w:val="21"/>
      <w:sz w:val="21"/>
      <w:szCs w:val="21"/>
      <w:lang w:eastAsia="en-US"/>
      <w14:numSpacing w14:val="proportional"/>
    </w:rPr>
  </w:style>
  <w:style w:type="paragraph" w:styleId="ListBullet">
    <w:name w:val="List Bullet"/>
    <w:aliases w:val="Bulleted List"/>
    <w:basedOn w:val="BodyText"/>
    <w:link w:val="ListBulletChar"/>
    <w:uiPriority w:val="18"/>
    <w:qFormat/>
    <w:rsid w:val="00535B40"/>
    <w:pPr>
      <w:numPr>
        <w:numId w:val="18"/>
      </w:numPr>
      <w:spacing w:before="0" w:after="60"/>
    </w:pPr>
    <w:rPr>
      <w:szCs w:val="22"/>
    </w:rPr>
  </w:style>
  <w:style w:type="paragraph" w:customStyle="1" w:styleId="Callout">
    <w:name w:val="Callout"/>
    <w:basedOn w:val="IntenseQuote"/>
    <w:next w:val="BodyText"/>
    <w:link w:val="CalloutChar"/>
    <w:uiPriority w:val="30"/>
    <w:qFormat/>
    <w:rsid w:val="00535B40"/>
    <w:pPr>
      <w:pBdr>
        <w:top w:val="single" w:sz="4" w:space="19" w:color="EDEEEE" w:themeColor="accent5" w:themeTint="33"/>
        <w:left w:val="single" w:sz="4" w:space="25" w:color="EDEEEE" w:themeColor="accent5" w:themeTint="33"/>
        <w:bottom w:val="single" w:sz="4" w:space="19" w:color="EDEEEE" w:themeColor="accent5" w:themeTint="33"/>
        <w:right w:val="single" w:sz="4" w:space="25" w:color="EDEEEE" w:themeColor="accent5" w:themeTint="33"/>
      </w:pBdr>
      <w:shd w:val="clear" w:color="auto" w:fill="EDEEEE" w:themeFill="accent5" w:themeFillTint="33"/>
      <w:tabs>
        <w:tab w:val="left" w:pos="1485"/>
        <w:tab w:val="center" w:pos="4876"/>
      </w:tabs>
      <w:spacing w:line="276" w:lineRule="auto"/>
      <w:ind w:left="567" w:right="567"/>
      <w:contextualSpacing/>
      <w:textboxTightWrap w:val="allLines"/>
    </w:pPr>
    <w:rPr>
      <w:rFonts w:ascii="Fira Sans" w:eastAsiaTheme="minorHAnsi" w:hAnsi="Fira Sans" w:cstheme="minorBidi"/>
      <w:i w:val="0"/>
      <w:color w:val="A00024" w:themeColor="text2"/>
      <w:kern w:val="21"/>
      <w:sz w:val="21"/>
      <w:szCs w:val="24"/>
      <w14:numSpacing w14:val="proportional"/>
    </w:rPr>
  </w:style>
  <w:style w:type="character" w:customStyle="1" w:styleId="CalloutChar">
    <w:name w:val="Callout Char"/>
    <w:basedOn w:val="IntenseQuoteChar"/>
    <w:link w:val="Callout"/>
    <w:uiPriority w:val="30"/>
    <w:rsid w:val="00535B40"/>
    <w:rPr>
      <w:rFonts w:ascii="Fira Sans" w:eastAsiaTheme="minorHAnsi" w:hAnsi="Fira Sans" w:cstheme="minorBidi"/>
      <w:i w:val="0"/>
      <w:iCs/>
      <w:color w:val="A00024" w:themeColor="text2"/>
      <w:kern w:val="21"/>
      <w:sz w:val="21"/>
      <w:szCs w:val="24"/>
      <w:shd w:val="clear" w:color="auto" w:fill="EDEEEE" w:themeFill="accent5" w:themeFillTint="33"/>
      <w:lang w:eastAsia="en-US"/>
      <w14:numSpacing w14:val="proportional"/>
    </w:rPr>
  </w:style>
  <w:style w:type="character" w:customStyle="1" w:styleId="ListBulletChar">
    <w:name w:val="List Bullet Char"/>
    <w:aliases w:val="Bulleted List Char"/>
    <w:basedOn w:val="BodyTextChar"/>
    <w:link w:val="ListBullet"/>
    <w:uiPriority w:val="18"/>
    <w:rsid w:val="00535B40"/>
    <w:rPr>
      <w:rFonts w:ascii="Fira Sans" w:eastAsiaTheme="minorHAnsi" w:hAnsi="Fira Sans" w:cstheme="minorBidi"/>
      <w:color w:val="404040" w:themeColor="background2" w:themeShade="40"/>
      <w:kern w:val="21"/>
      <w:sz w:val="21"/>
      <w:szCs w:val="22"/>
      <w:lang w:eastAsia="en-US"/>
      <w14:numSpacing w14:val="proportional"/>
    </w:rPr>
  </w:style>
  <w:style w:type="numbering" w:customStyle="1" w:styleId="Bullets">
    <w:name w:val="Bullets"/>
    <w:uiPriority w:val="99"/>
    <w:rsid w:val="00535B40"/>
    <w:pPr>
      <w:numPr>
        <w:numId w:val="17"/>
      </w:numPr>
    </w:pPr>
  </w:style>
  <w:style w:type="paragraph" w:customStyle="1" w:styleId="Alert">
    <w:name w:val="Alert"/>
    <w:aliases w:val="Warning,Important"/>
    <w:basedOn w:val="Callout"/>
    <w:next w:val="BodyText"/>
    <w:uiPriority w:val="31"/>
    <w:qFormat/>
    <w:rsid w:val="00FE3E0A"/>
    <w:pPr>
      <w:pBdr>
        <w:top w:val="single" w:sz="4" w:space="10" w:color="F9E7E7"/>
        <w:left w:val="single" w:sz="4" w:space="25" w:color="F9E7E7"/>
        <w:bottom w:val="single" w:sz="4" w:space="10" w:color="F9E7E7"/>
        <w:right w:val="single" w:sz="4" w:space="25" w:color="F9E7E7"/>
      </w:pBdr>
      <w:shd w:val="clear" w:color="auto" w:fill="F9E7E7"/>
      <w:jc w:val="left"/>
    </w:pPr>
    <w:rPr>
      <w:rFonts w:ascii="Arial" w:hAnsi="Arial"/>
      <w:color w:val="500011" w:themeColor="text2" w:themeShade="80"/>
      <w:sz w:val="20"/>
    </w:rPr>
  </w:style>
  <w:style w:type="paragraph" w:styleId="IntenseQuote">
    <w:name w:val="Intense Quote"/>
    <w:basedOn w:val="Normal"/>
    <w:next w:val="Normal"/>
    <w:link w:val="IntenseQuoteChar"/>
    <w:uiPriority w:val="60"/>
    <w:semiHidden/>
    <w:rsid w:val="00535B40"/>
    <w:pPr>
      <w:pBdr>
        <w:top w:val="single" w:sz="4" w:space="10" w:color="550F25" w:themeColor="accent1"/>
        <w:bottom w:val="single" w:sz="4" w:space="10" w:color="550F25" w:themeColor="accent1"/>
      </w:pBdr>
      <w:spacing w:before="360" w:after="360"/>
      <w:ind w:left="864" w:right="864"/>
      <w:jc w:val="center"/>
    </w:pPr>
    <w:rPr>
      <w:i/>
      <w:iCs/>
      <w:color w:val="550F25" w:themeColor="accent1"/>
    </w:rPr>
  </w:style>
  <w:style w:type="character" w:customStyle="1" w:styleId="IntenseQuoteChar">
    <w:name w:val="Intense Quote Char"/>
    <w:basedOn w:val="DefaultParagraphFont"/>
    <w:link w:val="IntenseQuote"/>
    <w:uiPriority w:val="60"/>
    <w:semiHidden/>
    <w:rsid w:val="00535B40"/>
    <w:rPr>
      <w:rFonts w:asciiTheme="minorHAnsi" w:eastAsia="Times" w:hAnsiTheme="minorHAnsi"/>
      <w:i/>
      <w:iCs/>
      <w:color w:val="550F25" w:themeColor="accent1"/>
      <w:lang w:eastAsia="en-US"/>
    </w:rPr>
  </w:style>
  <w:style w:type="table" w:styleId="GridTable5Dark-Accent1">
    <w:name w:val="Grid Table 5 Dark Accent 1"/>
    <w:aliases w:val="QH Health Table 1"/>
    <w:basedOn w:val="TableNormal"/>
    <w:uiPriority w:val="50"/>
    <w:rsid w:val="00642945"/>
    <w:pPr>
      <w:spacing w:line="252" w:lineRule="auto"/>
    </w:pPr>
    <w:rPr>
      <w:rFonts w:ascii="Fira Sans" w:eastAsiaTheme="minorHAnsi" w:hAnsi="Fira Sans" w:cstheme="minorBidi"/>
      <w:color w:val="404040" w:themeColor="background2" w:themeShade="40"/>
      <w:spacing w:val="-2"/>
      <w:szCs w:val="21"/>
      <w:lang w:eastAsia="en-US"/>
    </w:rPr>
    <w:tblPr>
      <w:tblStyleRowBandSize w:val="1"/>
      <w:tblStyleColBandSize w:val="1"/>
      <w:tblBorders>
        <w:bottom w:val="single" w:sz="4" w:space="0" w:color="FFFFFF" w:themeColor="background1"/>
        <w:insideH w:val="single" w:sz="4" w:space="0" w:color="FFFFFF" w:themeColor="background1"/>
        <w:insideV w:val="single" w:sz="4" w:space="0" w:color="FFFFFF" w:themeColor="background1"/>
      </w:tblBorders>
      <w:tblCellMar>
        <w:top w:w="58" w:type="dxa"/>
        <w:left w:w="144" w:type="dxa"/>
        <w:bottom w:w="58" w:type="dxa"/>
        <w:right w:w="144" w:type="dxa"/>
      </w:tblCellMar>
    </w:tblPr>
    <w:trPr>
      <w:cantSplit/>
    </w:trPr>
    <w:tcPr>
      <w:shd w:val="clear" w:color="auto" w:fill="F2F2F2" w:themeFill="background1" w:themeFillShade="F2"/>
      <w:vAlign w:val="center"/>
    </w:tcPr>
    <w:tblStylePr w:type="firstRow">
      <w:pPr>
        <w:jc w:val="left"/>
      </w:pPr>
      <w:rPr>
        <w:rFonts w:ascii="Lucida Grande" w:hAnsi="Lucida Grande"/>
        <w:b w:val="0"/>
        <w:bCs/>
        <w:color w:val="FFFFFF" w:themeColor="background1"/>
        <w:sz w:val="22"/>
      </w:rPr>
      <w:tblPr/>
      <w:trPr>
        <w:tblHeader/>
      </w:trPr>
      <w:tcPr>
        <w:tcBorders>
          <w:top w:val="nil"/>
          <w:left w:val="nil"/>
          <w:bottom w:val="single" w:sz="8" w:space="0" w:color="FFFFFF" w:themeColor="background1"/>
          <w:right w:val="nil"/>
          <w:insideH w:val="single" w:sz="4" w:space="0" w:color="FFFFFF" w:themeColor="background1"/>
          <w:insideV w:val="single" w:sz="4" w:space="0" w:color="FFFFFF" w:themeColor="background1"/>
          <w:tl2br w:val="nil"/>
          <w:tr2bl w:val="nil"/>
        </w:tcBorders>
        <w:shd w:val="clear" w:color="auto" w:fill="3F0B1B" w:themeFill="accent1" w:themeFillShade="BF"/>
      </w:tcPr>
    </w:tblStylePr>
    <w:tblStylePr w:type="lastRow">
      <w:pPr>
        <w:jc w:val="left"/>
      </w:pPr>
      <w:rPr>
        <w:rFonts w:ascii="Lucida Grande" w:hAnsi="Lucida Grande"/>
        <w:b w:val="0"/>
        <w:bCs/>
        <w:color w:val="420012" w:themeColor="accent2" w:themeShade="80"/>
        <w:sz w:val="20"/>
      </w:rPr>
      <w:tblPr/>
      <w:tcPr>
        <w:tcBorders>
          <w:top w:val="nil"/>
        </w:tcBorders>
        <w:shd w:val="clear" w:color="auto" w:fill="CBCDCE" w:themeFill="accent5" w:themeFillTint="99"/>
      </w:tcPr>
    </w:tblStylePr>
    <w:tblStylePr w:type="firstCol">
      <w:rPr>
        <w:rFonts w:ascii="Lucida Grande" w:hAnsi="Lucida Grande"/>
        <w:b w:val="0"/>
        <w:bCs/>
        <w:color w:val="FFFFFF" w:themeColor="background1"/>
        <w:sz w:val="18"/>
      </w:rPr>
      <w:tblPr/>
      <w:tcPr>
        <w:tcBorders>
          <w:top w:val="nil"/>
          <w:left w:val="nil"/>
          <w:bottom w:val="nil"/>
          <w:right w:val="nil"/>
          <w:insideH w:val="single" w:sz="8" w:space="0" w:color="DA2D63" w:themeColor="accent1" w:themeTint="99"/>
          <w:insideV w:val="nil"/>
        </w:tcBorders>
        <w:shd w:val="clear" w:color="auto" w:fill="550F25" w:themeFill="accent1"/>
      </w:tcPr>
    </w:tblStylePr>
    <w:tblStylePr w:type="lastCol">
      <w:pPr>
        <w:jc w:val="center"/>
      </w:pPr>
      <w:rPr>
        <w:rFonts w:ascii="Lucida Grande" w:hAnsi="Lucida Grande"/>
        <w:b w:val="0"/>
        <w:bCs/>
        <w:color w:val="420012" w:themeColor="accent2" w:themeShade="80"/>
        <w:sz w:val="18"/>
      </w:rPr>
      <w:tblPr/>
      <w:tcPr>
        <w:shd w:val="clear" w:color="auto" w:fill="CBCDCE" w:themeFill="accent5" w:themeFillTint="99"/>
      </w:tcPr>
    </w:tblStylePr>
    <w:tblStylePr w:type="band1Vert">
      <w:rPr>
        <w:rFonts w:ascii="Lucida Grande" w:hAnsi="Lucida Grande"/>
        <w:sz w:val="18"/>
      </w:rPr>
      <w:tblPr/>
      <w:tcPr>
        <w:shd w:val="clear" w:color="auto" w:fill="F2F2F2" w:themeFill="background1" w:themeFillShade="F2"/>
      </w:tcPr>
    </w:tblStylePr>
    <w:tblStylePr w:type="band2Vert">
      <w:rPr>
        <w:rFonts w:ascii="Lucida Grande" w:hAnsi="Lucida Grande"/>
        <w:sz w:val="18"/>
      </w:rPr>
      <w:tblPr/>
      <w:tcPr>
        <w:shd w:val="clear" w:color="auto" w:fill="E4E4E4"/>
      </w:tcPr>
    </w:tblStylePr>
    <w:tblStylePr w:type="band1Horz">
      <w:rPr>
        <w:rFonts w:ascii="Lucida Grande" w:hAnsi="Lucida Grande"/>
        <w:sz w:val="18"/>
      </w:rPr>
    </w:tblStylePr>
    <w:tblStylePr w:type="band2Horz">
      <w:rPr>
        <w:rFonts w:ascii="Lucida Grande" w:hAnsi="Lucida Grande"/>
        <w:sz w:val="18"/>
      </w:rPr>
      <w:tblPr/>
      <w:tcPr>
        <w:shd w:val="clear" w:color="auto" w:fill="E2E2E2"/>
      </w:tcPr>
    </w:tblStylePr>
    <w:tblStylePr w:type="neCell">
      <w:pPr>
        <w:jc w:val="center"/>
      </w:pPr>
      <w:rPr>
        <w:color w:val="420012" w:themeColor="accent2" w:themeShade="80"/>
      </w:rPr>
      <w:tblPr/>
      <w:tcPr>
        <w:shd w:val="clear" w:color="auto" w:fill="7D8083" w:themeFill="accent5" w:themeFillShade="BF"/>
        <w:vAlign w:val="center"/>
      </w:tcPr>
    </w:tblStylePr>
    <w:tblStylePr w:type="nwCell">
      <w:rPr>
        <w:rFonts w:ascii="Lucida Grande" w:hAnsi="Lucida Grande"/>
        <w:color w:val="A00024" w:themeColor="text2"/>
        <w:sz w:val="22"/>
      </w:rPr>
      <w:tblPr/>
      <w:tcPr>
        <w:tcBorders>
          <w:top w:val="nil"/>
          <w:left w:val="nil"/>
          <w:bottom w:val="nil"/>
          <w:right w:val="nil"/>
          <w:insideH w:val="nil"/>
          <w:insideV w:val="nil"/>
          <w:tl2br w:val="nil"/>
          <w:tr2bl w:val="nil"/>
        </w:tcBorders>
        <w:shd w:val="clear" w:color="auto" w:fill="FFFFFF" w:themeFill="background1"/>
      </w:tcPr>
    </w:tblStylePr>
    <w:tblStylePr w:type="seCell">
      <w:pPr>
        <w:jc w:val="center"/>
      </w:pPr>
      <w:rPr>
        <w:color w:val="420012" w:themeColor="accent2" w:themeShade="80"/>
      </w:rPr>
      <w:tblPr/>
      <w:tcPr>
        <w:shd w:val="clear" w:color="auto" w:fill="7D8083" w:themeFill="accent5" w:themeFillShade="BF"/>
      </w:tcPr>
    </w:tblStylePr>
    <w:tblStylePr w:type="swCell">
      <w:pPr>
        <w:jc w:val="left"/>
      </w:pPr>
      <w:tblPr/>
      <w:tcPr>
        <w:tcBorders>
          <w:top w:val="single" w:sz="4" w:space="0" w:color="550F25" w:themeColor="accent1"/>
        </w:tcBorders>
        <w:shd w:val="clear" w:color="auto" w:fill="7D8083" w:themeFill="accent5" w:themeFillShade="BF"/>
      </w:tcPr>
    </w:tblStylePr>
  </w:style>
  <w:style w:type="character" w:styleId="IntenseEmphasis">
    <w:name w:val="Intense Emphasis"/>
    <w:aliases w:val="Table Text Header"/>
    <w:uiPriority w:val="21"/>
    <w:qFormat/>
    <w:rsid w:val="00642945"/>
    <w:rPr>
      <w:i/>
      <w:iCs/>
      <w:color w:val="990F04" w:themeColor="accent3" w:themeShade="80"/>
    </w:rPr>
  </w:style>
  <w:style w:type="paragraph" w:customStyle="1" w:styleId="NumberedList2Column">
    <w:name w:val="Numbered List 2 Column"/>
    <w:uiPriority w:val="21"/>
    <w:qFormat/>
    <w:rsid w:val="00642945"/>
    <w:pPr>
      <w:numPr>
        <w:numId w:val="19"/>
      </w:numPr>
      <w:spacing w:after="60" w:line="276" w:lineRule="auto"/>
      <w:textboxTightWrap w:val="allLines"/>
    </w:pPr>
    <w:rPr>
      <w:rFonts w:ascii="Fira Sans" w:hAnsi="Fira Sans"/>
      <w:color w:val="404040" w:themeColor="text1" w:themeTint="BF"/>
      <w:kern w:val="19"/>
      <w:sz w:val="21"/>
      <w:szCs w:val="21"/>
      <w:lang w:val="en-US" w:eastAsia="en-US"/>
      <w14:numSpacing w14:val="proportional"/>
    </w:rPr>
  </w:style>
  <w:style w:type="paragraph" w:customStyle="1" w:styleId="VHBA">
    <w:name w:val="VHBA"/>
    <w:basedOn w:val="BodyText"/>
    <w:link w:val="VHBAChar"/>
    <w:qFormat/>
    <w:rsid w:val="005D0FBE"/>
    <w:rPr>
      <w:rFonts w:asciiTheme="minorHAnsi" w:hAnsiTheme="minorHAnsi" w:cstheme="minorHAnsi"/>
      <w:color w:val="000000" w:themeColor="text1"/>
    </w:rPr>
  </w:style>
  <w:style w:type="character" w:customStyle="1" w:styleId="VHBAChar">
    <w:name w:val="VHBA Char"/>
    <w:basedOn w:val="BodyTextChar"/>
    <w:link w:val="VHBA"/>
    <w:rsid w:val="005D0FBE"/>
    <w:rPr>
      <w:rFonts w:asciiTheme="minorHAnsi" w:eastAsiaTheme="minorHAnsi" w:hAnsiTheme="minorHAnsi" w:cstheme="minorHAnsi"/>
      <w:color w:val="000000" w:themeColor="text1"/>
      <w:kern w:val="21"/>
      <w:sz w:val="21"/>
      <w:szCs w:val="21"/>
      <w:lang w:eastAsia="en-US"/>
      <w14:numSpacing w14:val="proportional"/>
    </w:rPr>
  </w:style>
  <w:style w:type="paragraph" w:customStyle="1" w:styleId="Bluestrip">
    <w:name w:val="Blue strip"/>
    <w:basedOn w:val="Normal"/>
    <w:link w:val="BluestripChar"/>
    <w:uiPriority w:val="99"/>
    <w:qFormat/>
    <w:rsid w:val="005D0FBE"/>
    <w:pPr>
      <w:pBdr>
        <w:top w:val="single" w:sz="36" w:space="4" w:color="550F25" w:themeColor="accent1"/>
        <w:bottom w:val="single" w:sz="36" w:space="1" w:color="550F25" w:themeColor="accent1"/>
      </w:pBdr>
      <w:shd w:val="clear" w:color="auto" w:fill="550F25" w:themeFill="accent1"/>
      <w:spacing w:before="240" w:after="360" w:line="276" w:lineRule="auto"/>
      <w:ind w:firstLine="360"/>
    </w:pPr>
    <w:rPr>
      <w:rFonts w:ascii="Fira Sans" w:eastAsiaTheme="minorHAnsi" w:hAnsi="Fira Sans" w:cstheme="minorBidi"/>
      <w:b/>
      <w:bCs/>
      <w:color w:val="FFFFFF" w:themeColor="background1"/>
      <w:sz w:val="28"/>
      <w:szCs w:val="28"/>
    </w:rPr>
  </w:style>
  <w:style w:type="paragraph" w:styleId="Caption">
    <w:name w:val="caption"/>
    <w:aliases w:val="Photo caption,Item,TABLE,Figure,CDM B/Caption,Table Caption,Figure Title,Caption - TABLE,Caption - Table,Caption-Table,Caption Table,Caption Char Char Char + 11 pt,Not Bold Char Char Char Char Char Char Char Char"/>
    <w:basedOn w:val="BodyText"/>
    <w:next w:val="BodyText"/>
    <w:link w:val="CaptionChar"/>
    <w:unhideWhenUsed/>
    <w:qFormat/>
    <w:rsid w:val="00F97B84"/>
    <w:pPr>
      <w:spacing w:after="200" w:line="240" w:lineRule="auto"/>
    </w:pPr>
    <w:rPr>
      <w:i/>
      <w:iCs/>
      <w:color w:val="A00024" w:themeColor="text2"/>
      <w:sz w:val="18"/>
      <w:szCs w:val="18"/>
    </w:rPr>
  </w:style>
  <w:style w:type="character" w:customStyle="1" w:styleId="CaptionChar">
    <w:name w:val="Caption Char"/>
    <w:aliases w:val="Photo caption Char,Item Char,TABLE Char,Figure Char,CDM B/Caption Char,Table Caption Char,Figure Title Char,Caption - TABLE Char,Caption - Table Char,Caption-Table Char,Caption Table Char,Caption Char Char Char + 11 pt Char"/>
    <w:link w:val="Caption"/>
    <w:locked/>
    <w:rsid w:val="00F97B84"/>
    <w:rPr>
      <w:rFonts w:ascii="Fira Sans" w:eastAsiaTheme="minorHAnsi" w:hAnsi="Fira Sans" w:cstheme="minorBidi"/>
      <w:i/>
      <w:iCs/>
      <w:color w:val="A00024" w:themeColor="text2"/>
      <w:kern w:val="21"/>
      <w:sz w:val="18"/>
      <w:szCs w:val="18"/>
      <w:lang w:eastAsia="en-US"/>
      <w14:numSpacing w14:val="proportional"/>
    </w:rPr>
  </w:style>
  <w:style w:type="character" w:customStyle="1" w:styleId="FootnoteTextChar">
    <w:name w:val="Footnote Text Char"/>
    <w:basedOn w:val="DefaultParagraphFont"/>
    <w:link w:val="FootnoteText"/>
    <w:uiPriority w:val="99"/>
    <w:rsid w:val="00F97B84"/>
    <w:rPr>
      <w:rFonts w:asciiTheme="minorHAnsi" w:eastAsia="MS Gothic" w:hAnsiTheme="minorHAnsi" w:cs="Arial"/>
      <w:sz w:val="16"/>
      <w:szCs w:val="16"/>
      <w:lang w:eastAsia="en-US"/>
    </w:rPr>
  </w:style>
  <w:style w:type="character" w:customStyle="1" w:styleId="ListParagraphChar">
    <w:name w:val="List Paragraph Char"/>
    <w:aliases w:val="Bullet copy Char,Other List Char,List Paragraph numbered Char"/>
    <w:link w:val="ListParagraph"/>
    <w:uiPriority w:val="34"/>
    <w:rsid w:val="004F1FE2"/>
    <w:rPr>
      <w:rFonts w:asciiTheme="minorHAnsi" w:eastAsia="Times" w:hAnsiTheme="minorHAnsi"/>
      <w:lang w:eastAsia="en-US"/>
    </w:rPr>
  </w:style>
  <w:style w:type="character" w:customStyle="1" w:styleId="InstructionsChar">
    <w:name w:val="Instructions Char"/>
    <w:link w:val="Instructions"/>
    <w:locked/>
    <w:rsid w:val="001547AF"/>
    <w:rPr>
      <w:rFonts w:ascii="Arial" w:hAnsi="Arial" w:cstheme="majorHAnsi"/>
      <w:vanish/>
      <w:color w:val="008000"/>
      <w:sz w:val="18"/>
      <w:shd w:val="clear" w:color="auto" w:fill="EDFBE5"/>
    </w:rPr>
  </w:style>
  <w:style w:type="paragraph" w:customStyle="1" w:styleId="Instructions">
    <w:name w:val="Instructions"/>
    <w:basedOn w:val="Normal"/>
    <w:link w:val="InstructionsChar"/>
    <w:qFormat/>
    <w:rsid w:val="001547AF"/>
    <w:pPr>
      <w:pBdr>
        <w:top w:val="single" w:sz="4" w:space="1" w:color="008000"/>
        <w:left w:val="single" w:sz="4" w:space="4" w:color="008000"/>
        <w:bottom w:val="single" w:sz="4" w:space="1" w:color="008000"/>
        <w:right w:val="single" w:sz="4" w:space="4" w:color="008000"/>
      </w:pBdr>
      <w:shd w:val="clear" w:color="auto" w:fill="EDFBE5"/>
      <w:tabs>
        <w:tab w:val="left" w:pos="3969"/>
      </w:tabs>
      <w:spacing w:after="60" w:line="220" w:lineRule="exact"/>
    </w:pPr>
    <w:rPr>
      <w:rFonts w:ascii="Arial" w:eastAsia="Times New Roman" w:hAnsi="Arial" w:cstheme="majorHAnsi"/>
      <w:vanish/>
      <w:color w:val="008000"/>
      <w:sz w:val="18"/>
      <w:lang w:eastAsia="en-AU"/>
    </w:rPr>
  </w:style>
  <w:style w:type="character" w:customStyle="1" w:styleId="Heading6Char">
    <w:name w:val="Heading 6 Char"/>
    <w:basedOn w:val="DefaultParagraphFont"/>
    <w:link w:val="Heading6"/>
    <w:uiPriority w:val="99"/>
    <w:semiHidden/>
    <w:rsid w:val="00887424"/>
    <w:rPr>
      <w:rFonts w:ascii="Fira Sans" w:eastAsiaTheme="majorEastAsia" w:hAnsi="Fira Sans" w:cstheme="majorBidi"/>
      <w:color w:val="2A0712" w:themeColor="accent1" w:themeShade="7F"/>
      <w:sz w:val="21"/>
      <w:szCs w:val="21"/>
      <w:lang w:eastAsia="en-US"/>
    </w:rPr>
  </w:style>
  <w:style w:type="character" w:customStyle="1" w:styleId="Heading7Char">
    <w:name w:val="Heading 7 Char"/>
    <w:basedOn w:val="DefaultParagraphFont"/>
    <w:link w:val="Heading7"/>
    <w:uiPriority w:val="99"/>
    <w:semiHidden/>
    <w:rsid w:val="00887424"/>
    <w:rPr>
      <w:rFonts w:ascii="Fira Sans" w:eastAsiaTheme="majorEastAsia" w:hAnsi="Fira Sans" w:cstheme="majorBidi"/>
      <w:i/>
      <w:iCs/>
      <w:color w:val="2A0712" w:themeColor="accent1" w:themeShade="7F"/>
      <w:sz w:val="21"/>
      <w:szCs w:val="21"/>
      <w:lang w:eastAsia="en-US"/>
    </w:rPr>
  </w:style>
  <w:style w:type="character" w:customStyle="1" w:styleId="Heading8Char">
    <w:name w:val="Heading 8 Char"/>
    <w:basedOn w:val="DefaultParagraphFont"/>
    <w:link w:val="Heading8"/>
    <w:uiPriority w:val="99"/>
    <w:semiHidden/>
    <w:rsid w:val="00887424"/>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9"/>
    <w:semiHidden/>
    <w:rsid w:val="00887424"/>
    <w:rPr>
      <w:rFonts w:asciiTheme="majorHAnsi" w:eastAsiaTheme="majorEastAsia" w:hAnsiTheme="majorHAnsi" w:cstheme="majorBidi"/>
      <w:i/>
      <w:iCs/>
      <w:color w:val="272727" w:themeColor="text1" w:themeTint="D8"/>
      <w:sz w:val="21"/>
      <w:szCs w:val="21"/>
      <w:lang w:eastAsia="en-US"/>
    </w:rPr>
  </w:style>
  <w:style w:type="paragraph" w:styleId="Revision">
    <w:name w:val="Revision"/>
    <w:hidden/>
    <w:uiPriority w:val="71"/>
    <w:rsid w:val="00887424"/>
    <w:rPr>
      <w:rFonts w:asciiTheme="minorHAnsi" w:eastAsia="Times" w:hAnsiTheme="minorHAnsi"/>
      <w:lang w:eastAsia="en-US"/>
    </w:rPr>
  </w:style>
  <w:style w:type="character" w:customStyle="1" w:styleId="normaltextrun">
    <w:name w:val="normaltextrun"/>
    <w:basedOn w:val="DefaultParagraphFont"/>
    <w:rsid w:val="00887424"/>
  </w:style>
  <w:style w:type="character" w:customStyle="1" w:styleId="eop">
    <w:name w:val="eop"/>
    <w:basedOn w:val="DefaultParagraphFont"/>
    <w:rsid w:val="00887424"/>
  </w:style>
  <w:style w:type="paragraph" w:customStyle="1" w:styleId="paragraph">
    <w:name w:val="paragraph"/>
    <w:basedOn w:val="Normal"/>
    <w:rsid w:val="00887424"/>
    <w:pPr>
      <w:spacing w:before="100" w:beforeAutospacing="1" w:after="100" w:afterAutospacing="1" w:line="240" w:lineRule="auto"/>
    </w:pPr>
    <w:rPr>
      <w:rFonts w:ascii="Times New Roman" w:eastAsia="Times New Roman" w:hAnsi="Times New Roman"/>
      <w:sz w:val="24"/>
      <w:szCs w:val="24"/>
      <w:lang w:eastAsia="en-AU"/>
    </w:rPr>
  </w:style>
  <w:style w:type="paragraph" w:styleId="Index3">
    <w:name w:val="index 3"/>
    <w:basedOn w:val="Normal"/>
    <w:next w:val="Normal"/>
    <w:uiPriority w:val="99"/>
    <w:semiHidden/>
    <w:unhideWhenUsed/>
    <w:rsid w:val="00887424"/>
    <w:pPr>
      <w:spacing w:after="0" w:line="240" w:lineRule="auto"/>
      <w:ind w:left="630" w:hanging="210"/>
    </w:pPr>
    <w:rPr>
      <w:rFonts w:ascii="Fira Sans" w:eastAsiaTheme="minorHAnsi" w:hAnsi="Fira Sans" w:cstheme="minorBidi"/>
      <w:color w:val="404040" w:themeColor="background2" w:themeShade="40"/>
      <w:sz w:val="21"/>
      <w:szCs w:val="21"/>
    </w:rPr>
  </w:style>
  <w:style w:type="paragraph" w:styleId="Index1">
    <w:name w:val="index 1"/>
    <w:basedOn w:val="Normal"/>
    <w:next w:val="Normal"/>
    <w:uiPriority w:val="99"/>
    <w:semiHidden/>
    <w:unhideWhenUsed/>
    <w:rsid w:val="00887424"/>
    <w:pPr>
      <w:spacing w:after="0" w:line="240" w:lineRule="auto"/>
      <w:ind w:left="210" w:hanging="210"/>
    </w:pPr>
    <w:rPr>
      <w:rFonts w:ascii="Fira Sans" w:eastAsiaTheme="minorHAnsi" w:hAnsi="Fira Sans" w:cstheme="minorBidi"/>
      <w:color w:val="404040" w:themeColor="background2" w:themeShade="40"/>
      <w:sz w:val="21"/>
      <w:szCs w:val="21"/>
    </w:rPr>
  </w:style>
  <w:style w:type="paragraph" w:styleId="BodyTextIndent3">
    <w:name w:val="Body Text Indent 3"/>
    <w:basedOn w:val="Normal"/>
    <w:link w:val="BodyTextIndent3Char"/>
    <w:uiPriority w:val="99"/>
    <w:semiHidden/>
    <w:unhideWhenUsed/>
    <w:rsid w:val="00887424"/>
    <w:pPr>
      <w:ind w:left="283"/>
    </w:pPr>
    <w:rPr>
      <w:sz w:val="16"/>
      <w:szCs w:val="16"/>
    </w:rPr>
  </w:style>
  <w:style w:type="character" w:customStyle="1" w:styleId="BodyTextIndent3Char">
    <w:name w:val="Body Text Indent 3 Char"/>
    <w:basedOn w:val="DefaultParagraphFont"/>
    <w:link w:val="BodyTextIndent3"/>
    <w:uiPriority w:val="99"/>
    <w:semiHidden/>
    <w:rsid w:val="00887424"/>
    <w:rPr>
      <w:rFonts w:asciiTheme="minorHAnsi" w:eastAsia="Times" w:hAnsiTheme="minorHAnsi"/>
      <w:sz w:val="16"/>
      <w:szCs w:val="16"/>
      <w:lang w:eastAsia="en-US"/>
    </w:rPr>
  </w:style>
  <w:style w:type="character" w:customStyle="1" w:styleId="cf01">
    <w:name w:val="cf01"/>
    <w:basedOn w:val="DefaultParagraphFont"/>
    <w:rsid w:val="00887424"/>
    <w:rPr>
      <w:rFonts w:ascii="Segoe UI" w:hAnsi="Segoe UI" w:cs="Segoe UI" w:hint="default"/>
      <w:sz w:val="18"/>
      <w:szCs w:val="18"/>
    </w:rPr>
  </w:style>
  <w:style w:type="paragraph" w:customStyle="1" w:styleId="Style1">
    <w:name w:val="Style1"/>
    <w:basedOn w:val="Bluestrip"/>
    <w:link w:val="Style1Char"/>
    <w:qFormat/>
    <w:rsid w:val="00887424"/>
    <w:rPr>
      <w:rFonts w:asciiTheme="minorHAnsi" w:hAnsiTheme="minorHAnsi" w:cstheme="minorHAnsi"/>
      <w:sz w:val="24"/>
      <w:szCs w:val="24"/>
    </w:rPr>
  </w:style>
  <w:style w:type="character" w:customStyle="1" w:styleId="BluestripChar">
    <w:name w:val="Blue strip Char"/>
    <w:basedOn w:val="DefaultParagraphFont"/>
    <w:link w:val="Bluestrip"/>
    <w:uiPriority w:val="99"/>
    <w:rsid w:val="00887424"/>
    <w:rPr>
      <w:rFonts w:ascii="Fira Sans" w:eastAsiaTheme="minorHAnsi" w:hAnsi="Fira Sans" w:cstheme="minorBidi"/>
      <w:b/>
      <w:bCs/>
      <w:color w:val="FFFFFF" w:themeColor="background1"/>
      <w:sz w:val="28"/>
      <w:szCs w:val="28"/>
      <w:shd w:val="clear" w:color="auto" w:fill="550F25" w:themeFill="accent1"/>
      <w:lang w:eastAsia="en-US"/>
    </w:rPr>
  </w:style>
  <w:style w:type="character" w:customStyle="1" w:styleId="Style1Char">
    <w:name w:val="Style1 Char"/>
    <w:basedOn w:val="BluestripChar"/>
    <w:link w:val="Style1"/>
    <w:rsid w:val="00887424"/>
    <w:rPr>
      <w:rFonts w:asciiTheme="minorHAnsi" w:eastAsiaTheme="minorHAnsi" w:hAnsiTheme="minorHAnsi" w:cstheme="minorHAnsi"/>
      <w:b/>
      <w:bCs/>
      <w:color w:val="FFFFFF" w:themeColor="background1"/>
      <w:sz w:val="24"/>
      <w:szCs w:val="24"/>
      <w:shd w:val="clear" w:color="auto" w:fill="550F25" w:themeFill="accent1"/>
      <w:lang w:eastAsia="en-US"/>
    </w:rPr>
  </w:style>
  <w:style w:type="paragraph" w:customStyle="1" w:styleId="BodyText2ColumnCondensed">
    <w:name w:val="Body Text 2 Column Condensed"/>
    <w:basedOn w:val="Normal"/>
    <w:next w:val="Normal"/>
    <w:uiPriority w:val="6"/>
    <w:qFormat/>
    <w:rsid w:val="005B7623"/>
    <w:pPr>
      <w:spacing w:before="120" w:line="276" w:lineRule="auto"/>
      <w:textboxTightWrap w:val="allLines"/>
    </w:pPr>
    <w:rPr>
      <w:rFonts w:ascii="Fira Sans" w:eastAsiaTheme="minorHAnsi" w:hAnsi="Fira Sans" w:cstheme="minorBidi"/>
      <w:color w:val="404040" w:themeColor="background2" w:themeShade="40"/>
      <w:spacing w:val="-2"/>
      <w:kern w:val="21"/>
      <w:sz w:val="19"/>
      <w:szCs w:val="21"/>
      <w14:numSpacing w14:val="proportional"/>
    </w:rPr>
  </w:style>
  <w:style w:type="paragraph" w:customStyle="1" w:styleId="Style2">
    <w:name w:val="Style2"/>
    <w:basedOn w:val="Bluestrip"/>
    <w:link w:val="Style2Char"/>
    <w:qFormat/>
    <w:rsid w:val="00821C55"/>
    <w:pPr>
      <w:pBdr>
        <w:top w:val="single" w:sz="36" w:space="4" w:color="A00024" w:themeColor="text2"/>
        <w:left w:val="single" w:sz="36" w:space="4" w:color="A00024" w:themeColor="text2"/>
        <w:bottom w:val="single" w:sz="36" w:space="1" w:color="A00024" w:themeColor="text2"/>
        <w:right w:val="single" w:sz="36" w:space="4" w:color="A00024" w:themeColor="text2"/>
      </w:pBdr>
      <w:shd w:val="clear" w:color="auto" w:fill="A00024" w:themeFill="text2"/>
    </w:pPr>
    <w:rPr>
      <w:rFonts w:ascii="Arial" w:hAnsi="Arial" w:cs="Arial"/>
    </w:rPr>
  </w:style>
  <w:style w:type="character" w:customStyle="1" w:styleId="Style2Char">
    <w:name w:val="Style2 Char"/>
    <w:basedOn w:val="BluestripChar"/>
    <w:link w:val="Style2"/>
    <w:rsid w:val="00821C55"/>
    <w:rPr>
      <w:rFonts w:ascii="Arial" w:eastAsiaTheme="minorHAnsi" w:hAnsi="Arial" w:cs="Arial"/>
      <w:b/>
      <w:bCs/>
      <w:color w:val="FFFFFF" w:themeColor="background1"/>
      <w:sz w:val="28"/>
      <w:szCs w:val="28"/>
      <w:shd w:val="clear" w:color="auto" w:fill="A00024" w:themeFill="text2"/>
      <w:lang w:eastAsia="en-US"/>
    </w:rPr>
  </w:style>
  <w:style w:type="character" w:styleId="Mention">
    <w:name w:val="Mention"/>
    <w:basedOn w:val="DefaultParagraphFont"/>
    <w:uiPriority w:val="99"/>
    <w:unhideWhenUsed/>
    <w:rsid w:val="008B4381"/>
    <w:rPr>
      <w:color w:val="2B579A"/>
      <w:shd w:val="clear" w:color="auto" w:fill="E1DFDD"/>
    </w:rPr>
  </w:style>
  <w:style w:type="table" w:styleId="TableGridLight">
    <w:name w:val="Grid Table Light"/>
    <w:basedOn w:val="TableNormal"/>
    <w:uiPriority w:val="40"/>
    <w:rsid w:val="00A351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VHBADETable">
    <w:name w:val="VHBA DE Table"/>
    <w:basedOn w:val="TableGrid"/>
    <w:uiPriority w:val="99"/>
    <w:rsid w:val="00A853F2"/>
    <w:tblPr/>
    <w:tcPr>
      <w:shd w:val="clear" w:color="auto" w:fill="auto"/>
    </w:tcPr>
    <w:tblStylePr w:type="firstRow">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A00024" w:themeFill="text2"/>
      </w:tcPr>
    </w:tblStylePr>
    <w:tblStylePr w:type="band1Horz">
      <w:tblPr/>
      <w:tcPr>
        <w:shd w:val="clear" w:color="auto" w:fill="D9D9D9" w:themeFill="background1" w:themeFillShade="D9"/>
      </w:tcPr>
    </w:tblStylePr>
  </w:style>
  <w:style w:type="table" w:customStyle="1" w:styleId="VHBADETable0">
    <w:name w:val="VHBA_DE_Table"/>
    <w:basedOn w:val="TableNormal"/>
    <w:uiPriority w:val="99"/>
    <w:rsid w:val="007529EC"/>
    <w:pPr>
      <w:spacing w:before="40" w:after="40"/>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pPr>
        <w:wordWrap/>
        <w:spacing w:beforeLines="0" w:before="120" w:beforeAutospacing="0" w:afterLines="0" w:after="120" w:afterAutospacing="0"/>
        <w:jc w:val="left"/>
      </w:p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A00024" w:themeFill="text2"/>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style>
  <w:style w:type="table" w:customStyle="1" w:styleId="TableGrid1">
    <w:name w:val="Table Grid1"/>
    <w:basedOn w:val="TableNormal"/>
    <w:next w:val="TableGrid"/>
    <w:rsid w:val="00405B50"/>
    <w:pPr>
      <w:spacing w:before="40" w:after="40" w:line="240" w:lineRule="exact"/>
    </w:pPr>
    <w:rPr>
      <w:rFonts w:ascii="Arial" w:hAnsi="Arial"/>
    </w:rPr>
    <w:tblPr>
      <w:tblStyleRowBandSize w:val="1"/>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wordWrap/>
        <w:spacing w:beforeLines="0" w:before="120" w:beforeAutospacing="0" w:afterLines="0" w:after="120" w:afterAutospacing="0"/>
        <w:jc w:val="left"/>
      </w:p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A00024" w:themeFill="text2"/>
        <w:vAlign w:val="center"/>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319728479">
      <w:bodyDiv w:val="1"/>
      <w:marLeft w:val="0"/>
      <w:marRight w:val="0"/>
      <w:marTop w:val="0"/>
      <w:marBottom w:val="0"/>
      <w:divBdr>
        <w:top w:val="none" w:sz="0" w:space="0" w:color="auto"/>
        <w:left w:val="none" w:sz="0" w:space="0" w:color="auto"/>
        <w:bottom w:val="none" w:sz="0" w:space="0" w:color="auto"/>
        <w:right w:val="none" w:sz="0" w:space="0" w:color="auto"/>
      </w:divBdr>
      <w:divsChild>
        <w:div w:id="263654512">
          <w:marLeft w:val="0"/>
          <w:marRight w:val="0"/>
          <w:marTop w:val="0"/>
          <w:marBottom w:val="0"/>
          <w:divBdr>
            <w:top w:val="none" w:sz="0" w:space="0" w:color="auto"/>
            <w:left w:val="none" w:sz="0" w:space="0" w:color="auto"/>
            <w:bottom w:val="none" w:sz="0" w:space="0" w:color="auto"/>
            <w:right w:val="none" w:sz="0" w:space="0" w:color="auto"/>
          </w:divBdr>
        </w:div>
        <w:div w:id="438331747">
          <w:marLeft w:val="0"/>
          <w:marRight w:val="0"/>
          <w:marTop w:val="0"/>
          <w:marBottom w:val="0"/>
          <w:divBdr>
            <w:top w:val="none" w:sz="0" w:space="0" w:color="auto"/>
            <w:left w:val="none" w:sz="0" w:space="0" w:color="auto"/>
            <w:bottom w:val="none" w:sz="0" w:space="0" w:color="auto"/>
            <w:right w:val="none" w:sz="0" w:space="0" w:color="auto"/>
          </w:divBdr>
        </w:div>
        <w:div w:id="599994428">
          <w:marLeft w:val="0"/>
          <w:marRight w:val="0"/>
          <w:marTop w:val="0"/>
          <w:marBottom w:val="0"/>
          <w:divBdr>
            <w:top w:val="none" w:sz="0" w:space="0" w:color="auto"/>
            <w:left w:val="none" w:sz="0" w:space="0" w:color="auto"/>
            <w:bottom w:val="none" w:sz="0" w:space="0" w:color="auto"/>
            <w:right w:val="none" w:sz="0" w:space="0" w:color="auto"/>
          </w:divBdr>
        </w:div>
        <w:div w:id="743265068">
          <w:marLeft w:val="0"/>
          <w:marRight w:val="0"/>
          <w:marTop w:val="0"/>
          <w:marBottom w:val="0"/>
          <w:divBdr>
            <w:top w:val="none" w:sz="0" w:space="0" w:color="auto"/>
            <w:left w:val="none" w:sz="0" w:space="0" w:color="auto"/>
            <w:bottom w:val="none" w:sz="0" w:space="0" w:color="auto"/>
            <w:right w:val="none" w:sz="0" w:space="0" w:color="auto"/>
          </w:divBdr>
        </w:div>
        <w:div w:id="762534657">
          <w:marLeft w:val="0"/>
          <w:marRight w:val="0"/>
          <w:marTop w:val="0"/>
          <w:marBottom w:val="0"/>
          <w:divBdr>
            <w:top w:val="none" w:sz="0" w:space="0" w:color="auto"/>
            <w:left w:val="none" w:sz="0" w:space="0" w:color="auto"/>
            <w:bottom w:val="none" w:sz="0" w:space="0" w:color="auto"/>
            <w:right w:val="none" w:sz="0" w:space="0" w:color="auto"/>
          </w:divBdr>
        </w:div>
        <w:div w:id="1062288167">
          <w:marLeft w:val="0"/>
          <w:marRight w:val="0"/>
          <w:marTop w:val="0"/>
          <w:marBottom w:val="0"/>
          <w:divBdr>
            <w:top w:val="none" w:sz="0" w:space="0" w:color="auto"/>
            <w:left w:val="none" w:sz="0" w:space="0" w:color="auto"/>
            <w:bottom w:val="none" w:sz="0" w:space="0" w:color="auto"/>
            <w:right w:val="none" w:sz="0" w:space="0" w:color="auto"/>
          </w:divBdr>
        </w:div>
        <w:div w:id="1300458741">
          <w:marLeft w:val="0"/>
          <w:marRight w:val="0"/>
          <w:marTop w:val="0"/>
          <w:marBottom w:val="0"/>
          <w:divBdr>
            <w:top w:val="none" w:sz="0" w:space="0" w:color="auto"/>
            <w:left w:val="none" w:sz="0" w:space="0" w:color="auto"/>
            <w:bottom w:val="none" w:sz="0" w:space="0" w:color="auto"/>
            <w:right w:val="none" w:sz="0" w:space="0" w:color="auto"/>
          </w:divBdr>
        </w:div>
        <w:div w:id="1494562160">
          <w:marLeft w:val="0"/>
          <w:marRight w:val="0"/>
          <w:marTop w:val="0"/>
          <w:marBottom w:val="0"/>
          <w:divBdr>
            <w:top w:val="none" w:sz="0" w:space="0" w:color="auto"/>
            <w:left w:val="none" w:sz="0" w:space="0" w:color="auto"/>
            <w:bottom w:val="none" w:sz="0" w:space="0" w:color="auto"/>
            <w:right w:val="none" w:sz="0" w:space="0" w:color="auto"/>
          </w:divBdr>
        </w:div>
        <w:div w:id="2088527963">
          <w:marLeft w:val="0"/>
          <w:marRight w:val="0"/>
          <w:marTop w:val="0"/>
          <w:marBottom w:val="0"/>
          <w:divBdr>
            <w:top w:val="none" w:sz="0" w:space="0" w:color="auto"/>
            <w:left w:val="none" w:sz="0" w:space="0" w:color="auto"/>
            <w:bottom w:val="none" w:sz="0" w:space="0" w:color="auto"/>
            <w:right w:val="none" w:sz="0" w:space="0" w:color="auto"/>
          </w:divBdr>
        </w:div>
      </w:divsChild>
    </w:div>
    <w:div w:id="1696537008">
      <w:bodyDiv w:val="1"/>
      <w:marLeft w:val="0"/>
      <w:marRight w:val="0"/>
      <w:marTop w:val="0"/>
      <w:marBottom w:val="0"/>
      <w:divBdr>
        <w:top w:val="none" w:sz="0" w:space="0" w:color="auto"/>
        <w:left w:val="none" w:sz="0" w:space="0" w:color="auto"/>
        <w:bottom w:val="none" w:sz="0" w:space="0" w:color="auto"/>
        <w:right w:val="none" w:sz="0" w:space="0" w:color="auto"/>
      </w:divBdr>
      <w:divsChild>
        <w:div w:id="356346360">
          <w:marLeft w:val="0"/>
          <w:marRight w:val="0"/>
          <w:marTop w:val="0"/>
          <w:marBottom w:val="0"/>
          <w:divBdr>
            <w:top w:val="none" w:sz="0" w:space="0" w:color="auto"/>
            <w:left w:val="none" w:sz="0" w:space="0" w:color="auto"/>
            <w:bottom w:val="none" w:sz="0" w:space="0" w:color="auto"/>
            <w:right w:val="none" w:sz="0" w:space="0" w:color="auto"/>
          </w:divBdr>
        </w:div>
        <w:div w:id="585000105">
          <w:marLeft w:val="0"/>
          <w:marRight w:val="0"/>
          <w:marTop w:val="0"/>
          <w:marBottom w:val="0"/>
          <w:divBdr>
            <w:top w:val="none" w:sz="0" w:space="0" w:color="auto"/>
            <w:left w:val="none" w:sz="0" w:space="0" w:color="auto"/>
            <w:bottom w:val="none" w:sz="0" w:space="0" w:color="auto"/>
            <w:right w:val="none" w:sz="0" w:space="0" w:color="auto"/>
          </w:divBdr>
        </w:div>
        <w:div w:id="630791392">
          <w:marLeft w:val="0"/>
          <w:marRight w:val="0"/>
          <w:marTop w:val="0"/>
          <w:marBottom w:val="0"/>
          <w:divBdr>
            <w:top w:val="none" w:sz="0" w:space="0" w:color="auto"/>
            <w:left w:val="none" w:sz="0" w:space="0" w:color="auto"/>
            <w:bottom w:val="none" w:sz="0" w:space="0" w:color="auto"/>
            <w:right w:val="none" w:sz="0" w:space="0" w:color="auto"/>
          </w:divBdr>
        </w:div>
        <w:div w:id="643003068">
          <w:marLeft w:val="0"/>
          <w:marRight w:val="0"/>
          <w:marTop w:val="0"/>
          <w:marBottom w:val="0"/>
          <w:divBdr>
            <w:top w:val="none" w:sz="0" w:space="0" w:color="auto"/>
            <w:left w:val="none" w:sz="0" w:space="0" w:color="auto"/>
            <w:bottom w:val="none" w:sz="0" w:space="0" w:color="auto"/>
            <w:right w:val="none" w:sz="0" w:space="0" w:color="auto"/>
          </w:divBdr>
        </w:div>
        <w:div w:id="984311796">
          <w:marLeft w:val="0"/>
          <w:marRight w:val="0"/>
          <w:marTop w:val="0"/>
          <w:marBottom w:val="0"/>
          <w:divBdr>
            <w:top w:val="none" w:sz="0" w:space="0" w:color="auto"/>
            <w:left w:val="none" w:sz="0" w:space="0" w:color="auto"/>
            <w:bottom w:val="none" w:sz="0" w:space="0" w:color="auto"/>
            <w:right w:val="none" w:sz="0" w:space="0" w:color="auto"/>
          </w:divBdr>
        </w:div>
        <w:div w:id="1242832234">
          <w:marLeft w:val="0"/>
          <w:marRight w:val="0"/>
          <w:marTop w:val="0"/>
          <w:marBottom w:val="0"/>
          <w:divBdr>
            <w:top w:val="none" w:sz="0" w:space="0" w:color="auto"/>
            <w:left w:val="none" w:sz="0" w:space="0" w:color="auto"/>
            <w:bottom w:val="none" w:sz="0" w:space="0" w:color="auto"/>
            <w:right w:val="none" w:sz="0" w:space="0" w:color="auto"/>
          </w:divBdr>
        </w:div>
        <w:div w:id="1331561009">
          <w:marLeft w:val="0"/>
          <w:marRight w:val="0"/>
          <w:marTop w:val="0"/>
          <w:marBottom w:val="0"/>
          <w:divBdr>
            <w:top w:val="none" w:sz="0" w:space="0" w:color="auto"/>
            <w:left w:val="none" w:sz="0" w:space="0" w:color="auto"/>
            <w:bottom w:val="none" w:sz="0" w:space="0" w:color="auto"/>
            <w:right w:val="none" w:sz="0" w:space="0" w:color="auto"/>
          </w:divBdr>
        </w:div>
        <w:div w:id="1560558320">
          <w:marLeft w:val="0"/>
          <w:marRight w:val="0"/>
          <w:marTop w:val="0"/>
          <w:marBottom w:val="0"/>
          <w:divBdr>
            <w:top w:val="none" w:sz="0" w:space="0" w:color="auto"/>
            <w:left w:val="none" w:sz="0" w:space="0" w:color="auto"/>
            <w:bottom w:val="none" w:sz="0" w:space="0" w:color="auto"/>
            <w:right w:val="none" w:sz="0" w:space="0" w:color="auto"/>
          </w:divBdr>
        </w:div>
        <w:div w:id="2115204075">
          <w:marLeft w:val="0"/>
          <w:marRight w:val="0"/>
          <w:marTop w:val="0"/>
          <w:marBottom w:val="0"/>
          <w:divBdr>
            <w:top w:val="none" w:sz="0" w:space="0" w:color="auto"/>
            <w:left w:val="none" w:sz="0" w:space="0" w:color="auto"/>
            <w:bottom w:val="none" w:sz="0" w:space="0" w:color="auto"/>
            <w:right w:val="none" w:sz="0" w:space="0" w:color="auto"/>
          </w:divBdr>
        </w:div>
      </w:divsChild>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acc.autodesk.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help.aconex.com/" TargetMode="External"/><Relationship Id="rId25" Type="http://schemas.openxmlformats.org/officeDocument/2006/relationships/image" Target="media/image12.jpg"/><Relationship Id="rId2" Type="http://schemas.openxmlformats.org/officeDocument/2006/relationships/customXml" Target="../customXml/item2.xml"/><Relationship Id="rId16" Type="http://schemas.openxmlformats.org/officeDocument/2006/relationships/hyperlink" Target="https://au1.aconex.com/Logon" TargetMode="Externa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1.jpg"/><Relationship Id="rId5" Type="http://schemas.openxmlformats.org/officeDocument/2006/relationships/numbering" Target="numbering.xml"/><Relationship Id="rId15" Type="http://schemas.openxmlformats.org/officeDocument/2006/relationships/hyperlink" Target="mailto:paul.morgan@health.vic.gov.au" TargetMode="External"/><Relationship Id="rId23" Type="http://schemas.openxmlformats.org/officeDocument/2006/relationships/image" Target="media/image10.jp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construction.autodesk.com.au/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jpg"/><Relationship Id="rId22" Type="http://schemas.openxmlformats.org/officeDocument/2006/relationships/image" Target="media/image9.pn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healthfacilityguidelines.com.a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Zahradnik\Downloads\Template_VHBA-Report%20Cover-May%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4F0B556D134DC8B221B58B3AB4C90B"/>
        <w:category>
          <w:name w:val="General"/>
          <w:gallery w:val="placeholder"/>
        </w:category>
        <w:types>
          <w:type w:val="bbPlcHdr"/>
        </w:types>
        <w:behaviors>
          <w:behavior w:val="content"/>
        </w:behaviors>
        <w:guid w:val="{62364EC0-005D-48DE-B75D-69671B5CFB77}"/>
      </w:docPartPr>
      <w:docPartBody>
        <w:p w:rsidR="00F17AF3" w:rsidRDefault="007B151A">
          <w:pPr>
            <w:pStyle w:val="A44F0B556D134DC8B221B58B3AB4C90B"/>
          </w:pPr>
          <w:r w:rsidRPr="00DB1BAB">
            <w:rPr>
              <w:highlight w:val="darkGray"/>
            </w:rPr>
            <w:t>[Report Title]</w:t>
          </w:r>
        </w:p>
      </w:docPartBody>
    </w:docPart>
    <w:docPart>
      <w:docPartPr>
        <w:name w:val="D91A4E40C4034FE7B0DDFF16A1D69FFD"/>
        <w:category>
          <w:name w:val="General"/>
          <w:gallery w:val="placeholder"/>
        </w:category>
        <w:types>
          <w:type w:val="bbPlcHdr"/>
        </w:types>
        <w:behaviors>
          <w:behavior w:val="content"/>
        </w:behaviors>
        <w:guid w:val="{73D80F9C-F15D-4FE9-966B-77037F5AB41B}"/>
      </w:docPartPr>
      <w:docPartBody>
        <w:p w:rsidR="00F17AF3" w:rsidRDefault="007B151A">
          <w:pPr>
            <w:pStyle w:val="D91A4E40C4034FE7B0DDFF16A1D69FFD"/>
          </w:pPr>
          <w:r w:rsidRPr="00A62D7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F3"/>
    <w:rsid w:val="00010659"/>
    <w:rsid w:val="0001250C"/>
    <w:rsid w:val="000458BE"/>
    <w:rsid w:val="000F0584"/>
    <w:rsid w:val="001563AF"/>
    <w:rsid w:val="00182833"/>
    <w:rsid w:val="001B65F3"/>
    <w:rsid w:val="002C3021"/>
    <w:rsid w:val="00336103"/>
    <w:rsid w:val="00400812"/>
    <w:rsid w:val="0047187B"/>
    <w:rsid w:val="004950E5"/>
    <w:rsid w:val="005066C5"/>
    <w:rsid w:val="0051457E"/>
    <w:rsid w:val="00537204"/>
    <w:rsid w:val="0068143F"/>
    <w:rsid w:val="006D5F83"/>
    <w:rsid w:val="007144DF"/>
    <w:rsid w:val="007B151A"/>
    <w:rsid w:val="007F0DF5"/>
    <w:rsid w:val="00856B8B"/>
    <w:rsid w:val="0086582E"/>
    <w:rsid w:val="00877F9C"/>
    <w:rsid w:val="009076AD"/>
    <w:rsid w:val="009C4BFB"/>
    <w:rsid w:val="009E2F4D"/>
    <w:rsid w:val="009E4BD4"/>
    <w:rsid w:val="00A470F2"/>
    <w:rsid w:val="00A94BE8"/>
    <w:rsid w:val="00AB5432"/>
    <w:rsid w:val="00AC0AAF"/>
    <w:rsid w:val="00B13C3A"/>
    <w:rsid w:val="00B42A9B"/>
    <w:rsid w:val="00B742D8"/>
    <w:rsid w:val="00B93342"/>
    <w:rsid w:val="00C41A4B"/>
    <w:rsid w:val="00C67FBD"/>
    <w:rsid w:val="00D31E62"/>
    <w:rsid w:val="00D53146"/>
    <w:rsid w:val="00D6792A"/>
    <w:rsid w:val="00D82B94"/>
    <w:rsid w:val="00E70124"/>
    <w:rsid w:val="00EB091F"/>
    <w:rsid w:val="00F17AF3"/>
    <w:rsid w:val="00F865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4F0B556D134DC8B221B58B3AB4C90B">
    <w:name w:val="A44F0B556D134DC8B221B58B3AB4C90B"/>
  </w:style>
  <w:style w:type="character" w:styleId="PlaceholderText">
    <w:name w:val="Placeholder Text"/>
    <w:basedOn w:val="DefaultParagraphFont"/>
    <w:uiPriority w:val="99"/>
    <w:rsid w:val="00F17AF3"/>
    <w:rPr>
      <w:color w:val="808080"/>
    </w:rPr>
  </w:style>
  <w:style w:type="paragraph" w:customStyle="1" w:styleId="D91A4E40C4034FE7B0DDFF16A1D69FFD">
    <w:name w:val="D91A4E40C4034FE7B0DDFF16A1D69F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ept Health">
      <a:dk1>
        <a:sysClr val="windowText" lastClr="000000"/>
      </a:dk1>
      <a:lt1>
        <a:sysClr val="window" lastClr="FFFFFF"/>
      </a:lt1>
      <a:dk2>
        <a:srgbClr val="A00024"/>
      </a:dk2>
      <a:lt2>
        <a:srgbClr val="FFFFFF"/>
      </a:lt2>
      <a:accent1>
        <a:srgbClr val="550F25"/>
      </a:accent1>
      <a:accent2>
        <a:srgbClr val="850024"/>
      </a:accent2>
      <a:accent3>
        <a:srgbClr val="FA5041"/>
      </a:accent3>
      <a:accent4>
        <a:srgbClr val="88D1D1"/>
      </a:accent4>
      <a:accent5>
        <a:srgbClr val="AAACAE"/>
      </a:accent5>
      <a:accent6>
        <a:srgbClr val="F2F2F2"/>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eac61555-571f-4634-8a87-e48820a8521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75FE1E9EC14E45A09B3C41B71CD680" ma:contentTypeVersion="18" ma:contentTypeDescription="Create a new document." ma:contentTypeScope="" ma:versionID="516e9bb7bf294ed731aa7211dee58739">
  <xsd:schema xmlns:xsd="http://www.w3.org/2001/XMLSchema" xmlns:xs="http://www.w3.org/2001/XMLSchema" xmlns:p="http://schemas.microsoft.com/office/2006/metadata/properties" xmlns:ns2="eac61555-571f-4634-8a87-e48820a8521a" xmlns:ns3="d3997371-33ce-486e-a268-17233fd2e88d" xmlns:ns4="5ce0f2b5-5be5-4508-bce9-d7011ece0659" targetNamespace="http://schemas.microsoft.com/office/2006/metadata/properties" ma:root="true" ma:fieldsID="69742a2e05dcc475ebc6af5bb74c204d" ns2:_="" ns3:_="" ns4:_="">
    <xsd:import namespace="eac61555-571f-4634-8a87-e48820a8521a"/>
    <xsd:import namespace="d3997371-33ce-486e-a268-17233fd2e88d"/>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61555-571f-4634-8a87-e48820a85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997371-33ce-486e-a268-17233fd2e8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5ea9dc0-6453-45a3-90bd-afcb0a746992}" ma:internalName="TaxCatchAll" ma:showField="CatchAllData" ma:web="d3997371-33ce-486e-a268-17233fd2e8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0E6722-001D-4143-97B0-51B06CC5B663}">
  <ds:schemaRefs>
    <ds:schemaRef ds:uri="http://schemas.openxmlformats.org/officeDocument/2006/bibliography"/>
  </ds:schemaRefs>
</ds:datastoreItem>
</file>

<file path=customXml/itemProps2.xml><?xml version="1.0" encoding="utf-8"?>
<ds:datastoreItem xmlns:ds="http://schemas.openxmlformats.org/officeDocument/2006/customXml" ds:itemID="{1D2E7224-3CD9-48F9-9225-53C95EC24E01}">
  <ds:schemaRefs>
    <ds:schemaRef ds:uri="http://schemas.microsoft.com/office/2006/metadata/properties"/>
    <ds:schemaRef ds:uri="http://schemas.microsoft.com/office/infopath/2007/PartnerControls"/>
    <ds:schemaRef ds:uri="5ce0f2b5-5be5-4508-bce9-d7011ece0659"/>
    <ds:schemaRef ds:uri="eac61555-571f-4634-8a87-e48820a8521a"/>
    <ds:schemaRef ds:uri="12e4350b-c9ec-4cf9-8bf5-5701c567b7cd"/>
  </ds:schemaRefs>
</ds:datastoreItem>
</file>

<file path=customXml/itemProps3.xml><?xml version="1.0" encoding="utf-8"?>
<ds:datastoreItem xmlns:ds="http://schemas.openxmlformats.org/officeDocument/2006/customXml" ds:itemID="{3451CE68-156E-45B2-9BD9-AEE3BBFE5DAF}"/>
</file>

<file path=customXml/itemProps4.xml><?xml version="1.0" encoding="utf-8"?>
<ds:datastoreItem xmlns:ds="http://schemas.openxmlformats.org/officeDocument/2006/customXml" ds:itemID="{0C6E40EF-24E9-408D-9212-8A02C6ADCB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Template_VHBA-Report Cover-May 2021.dotx</Template>
  <TotalTime>3824</TotalTime>
  <Pages>54</Pages>
  <Words>17322</Words>
  <Characters>98737</Characters>
  <DocSecurity>0</DocSecurity>
  <Lines>822</Lines>
  <Paragraphs>231</Paragraphs>
  <ScaleCrop>false</ScaleCrop>
  <HeadingPairs>
    <vt:vector size="2" baseType="variant">
      <vt:variant>
        <vt:lpstr>Title</vt:lpstr>
      </vt:variant>
      <vt:variant>
        <vt:i4>1</vt:i4>
      </vt:variant>
    </vt:vector>
  </HeadingPairs>
  <TitlesOfParts>
    <vt:vector size="1" baseType="lpstr">
      <vt:lpstr>Construction 
Digital Engineering 
Management Plan</vt:lpstr>
    </vt:vector>
  </TitlesOfParts>
  <LinksUpToDate>false</LinksUpToDate>
  <CharactersWithSpaces>115828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lastPrinted>2023-10-29T09:08:00Z</cp:lastPrinted>
  <dcterms:created xsi:type="dcterms:W3CDTF">2023-07-02T06:45:00Z</dcterms:created>
  <dcterms:modified xsi:type="dcterms:W3CDTF">2024-10-17T04:08:00Z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efdf5488-3066-4b6c-8fea-9472b8a1f34c_Enabled">
    <vt:lpwstr>true</vt:lpwstr>
  </property>
  <property fmtid="{D5CDD505-2E9C-101B-9397-08002B2CF9AE}" pid="4" name="MSIP_Label_efdf5488-3066-4b6c-8fea-9472b8a1f34c_SetDate">
    <vt:lpwstr>2021-05-17T23:25:32Z</vt:lpwstr>
  </property>
  <property fmtid="{D5CDD505-2E9C-101B-9397-08002B2CF9AE}" pid="5" name="MSIP_Label_efdf5488-3066-4b6c-8fea-9472b8a1f34c_Method">
    <vt:lpwstr>Privileged</vt:lpwstr>
  </property>
  <property fmtid="{D5CDD505-2E9C-101B-9397-08002B2CF9AE}" pid="6" name="MSIP_Label_efdf5488-3066-4b6c-8fea-9472b8a1f34c_Name">
    <vt:lpwstr>efdf5488-3066-4b6c-8fea-9472b8a1f34c</vt:lpwstr>
  </property>
  <property fmtid="{D5CDD505-2E9C-101B-9397-08002B2CF9AE}" pid="7" name="MSIP_Label_efdf5488-3066-4b6c-8fea-9472b8a1f34c_SiteId">
    <vt:lpwstr>c0e0601f-0fac-449c-9c88-a104c4eb9f28</vt:lpwstr>
  </property>
  <property fmtid="{D5CDD505-2E9C-101B-9397-08002B2CF9AE}" pid="8" name="MSIP_Label_efdf5488-3066-4b6c-8fea-9472b8a1f34c_ActionId">
    <vt:lpwstr>153a3ca3-ca2b-400e-8bf8-a2ed7b2bb80c</vt:lpwstr>
  </property>
  <property fmtid="{D5CDD505-2E9C-101B-9397-08002B2CF9AE}" pid="9" name="MSIP_Label_efdf5488-3066-4b6c-8fea-9472b8a1f34c_ContentBits">
    <vt:lpwstr>0</vt:lpwstr>
  </property>
  <property fmtid="{D5CDD505-2E9C-101B-9397-08002B2CF9AE}" pid="10" name="ContentTypeId">
    <vt:lpwstr>0x0101009B75FE1E9EC14E45A09B3C41B71CD680</vt:lpwstr>
  </property>
  <property fmtid="{D5CDD505-2E9C-101B-9397-08002B2CF9AE}" pid="11" name="MediaServiceImageTags">
    <vt:lpwstr/>
  </property>
  <property fmtid="{D5CDD505-2E9C-101B-9397-08002B2CF9AE}" pid="12" name="GrammarlyDocumentId">
    <vt:lpwstr>74125ecf5fd15e948a2680340ffe3b2f57db3576a72134120c7bd15a90fb28b3</vt:lpwstr>
  </property>
</Properties>
</file>